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04B8D" w14:textId="77777777" w:rsidR="00FE5629" w:rsidRDefault="00FE5629" w:rsidP="00FE5629">
      <w:pPr>
        <w:ind w:right="-108"/>
        <w:jc w:val="center"/>
        <w:rPr>
          <w:b/>
          <w:sz w:val="24"/>
          <w:szCs w:val="24"/>
        </w:rPr>
      </w:pPr>
    </w:p>
    <w:p w14:paraId="639D4E0F" w14:textId="77777777" w:rsidR="00FE5629" w:rsidRDefault="00FE5629" w:rsidP="00FE5629">
      <w:pPr>
        <w:ind w:right="-108"/>
        <w:jc w:val="center"/>
        <w:rPr>
          <w:b/>
          <w:sz w:val="24"/>
          <w:szCs w:val="24"/>
        </w:rPr>
      </w:pPr>
    </w:p>
    <w:p w14:paraId="24C8846C" w14:textId="77777777" w:rsidR="00FE5629" w:rsidRPr="003F4A0F" w:rsidRDefault="00FE5629" w:rsidP="00FE5629">
      <w:pPr>
        <w:ind w:right="-108"/>
        <w:jc w:val="center"/>
        <w:rPr>
          <w:b/>
          <w:sz w:val="24"/>
          <w:szCs w:val="24"/>
        </w:rPr>
      </w:pPr>
      <w:r w:rsidRPr="003F4A0F">
        <w:rPr>
          <w:b/>
          <w:sz w:val="24"/>
          <w:szCs w:val="24"/>
        </w:rPr>
        <w:t>GENERALNA DYREKCJA DRÓG KRAJOWYCH I AUTOSTRAD</w:t>
      </w:r>
    </w:p>
    <w:p w14:paraId="3B8CD716" w14:textId="77777777" w:rsidR="00FE5629" w:rsidRPr="003F4A0F" w:rsidRDefault="00FE5629" w:rsidP="00FE5629">
      <w:pPr>
        <w:ind w:right="-108"/>
        <w:jc w:val="center"/>
        <w:rPr>
          <w:b/>
          <w:sz w:val="24"/>
          <w:szCs w:val="24"/>
        </w:rPr>
      </w:pPr>
      <w:r w:rsidRPr="003F4A0F">
        <w:rPr>
          <w:b/>
          <w:sz w:val="24"/>
          <w:szCs w:val="24"/>
        </w:rPr>
        <w:t>ODDZIAŁ W OLSZTYNIE</w:t>
      </w:r>
    </w:p>
    <w:p w14:paraId="25243525" w14:textId="77777777" w:rsidR="00FE5629" w:rsidRPr="00954562" w:rsidRDefault="00FE5629" w:rsidP="00FE5629">
      <w:pPr>
        <w:pStyle w:val="Nagwek"/>
        <w:tabs>
          <w:tab w:val="clear" w:pos="4536"/>
          <w:tab w:val="clear" w:pos="9072"/>
        </w:tabs>
      </w:pPr>
    </w:p>
    <w:p w14:paraId="79179139" w14:textId="77777777" w:rsidR="00FE5629" w:rsidRPr="00954562" w:rsidRDefault="00FE5629" w:rsidP="00FE5629">
      <w:pPr>
        <w:pStyle w:val="Nagwek"/>
        <w:tabs>
          <w:tab w:val="clear" w:pos="4536"/>
          <w:tab w:val="clear" w:pos="9072"/>
        </w:tabs>
      </w:pPr>
    </w:p>
    <w:p w14:paraId="182B2E2C" w14:textId="77777777" w:rsidR="00FE5629" w:rsidRPr="00954562" w:rsidRDefault="00FE5629" w:rsidP="00FE5629">
      <w:pPr>
        <w:pStyle w:val="Nagwek"/>
        <w:tabs>
          <w:tab w:val="clear" w:pos="4536"/>
          <w:tab w:val="clear" w:pos="9072"/>
        </w:tabs>
      </w:pPr>
    </w:p>
    <w:p w14:paraId="4B970834" w14:textId="77777777" w:rsidR="00FE5629" w:rsidRPr="00954562" w:rsidRDefault="00FE5629" w:rsidP="00FE5629">
      <w:pPr>
        <w:pStyle w:val="Nagwek"/>
        <w:tabs>
          <w:tab w:val="clear" w:pos="4536"/>
          <w:tab w:val="clear" w:pos="9072"/>
        </w:tabs>
      </w:pPr>
    </w:p>
    <w:p w14:paraId="7C2291E5" w14:textId="77777777" w:rsidR="00FE5629" w:rsidRPr="00954562" w:rsidRDefault="00FE5629" w:rsidP="00FE5629">
      <w:pPr>
        <w:pStyle w:val="Nagwek"/>
        <w:tabs>
          <w:tab w:val="clear" w:pos="4536"/>
          <w:tab w:val="clear" w:pos="9072"/>
        </w:tabs>
      </w:pPr>
    </w:p>
    <w:p w14:paraId="55440AAE" w14:textId="77777777" w:rsidR="00FE5629" w:rsidRPr="003F4A0F" w:rsidRDefault="00FE5629" w:rsidP="00FE5629">
      <w:pPr>
        <w:jc w:val="center"/>
        <w:rPr>
          <w:b/>
          <w:color w:val="FF0000"/>
          <w:sz w:val="28"/>
          <w:szCs w:val="28"/>
        </w:rPr>
      </w:pPr>
      <w:r w:rsidRPr="003F4A0F">
        <w:rPr>
          <w:b/>
          <w:sz w:val="28"/>
          <w:szCs w:val="28"/>
        </w:rPr>
        <w:t xml:space="preserve">SZCZEGÓŁOWE SPECYFIKACJE </w:t>
      </w:r>
      <w:r w:rsidRPr="003F4A0F">
        <w:rPr>
          <w:b/>
          <w:sz w:val="28"/>
          <w:szCs w:val="28"/>
        </w:rPr>
        <w:br/>
        <w:t xml:space="preserve">TECHNICZNE </w:t>
      </w:r>
    </w:p>
    <w:p w14:paraId="2E5AA53B" w14:textId="77777777" w:rsidR="00FE5629" w:rsidRPr="00954562" w:rsidRDefault="00FE5629" w:rsidP="00FE5629">
      <w:pPr>
        <w:jc w:val="center"/>
        <w:rPr>
          <w:b/>
          <w:sz w:val="24"/>
          <w:szCs w:val="24"/>
        </w:rPr>
      </w:pPr>
    </w:p>
    <w:p w14:paraId="6681911D" w14:textId="77777777" w:rsidR="00FE5629" w:rsidRPr="00954562" w:rsidRDefault="00FE5629" w:rsidP="00FE5629">
      <w:pPr>
        <w:jc w:val="center"/>
        <w:rPr>
          <w:b/>
          <w:sz w:val="24"/>
          <w:szCs w:val="24"/>
        </w:rPr>
      </w:pPr>
    </w:p>
    <w:p w14:paraId="13A8E6B8" w14:textId="77777777" w:rsidR="00FE5629" w:rsidRPr="00954562" w:rsidRDefault="00FE5629" w:rsidP="00FE5629"/>
    <w:p w14:paraId="51A7EADF" w14:textId="77777777" w:rsidR="00FE5629" w:rsidRPr="00954562" w:rsidRDefault="00FE5629" w:rsidP="00FE5629"/>
    <w:p w14:paraId="31EA5889" w14:textId="77777777" w:rsidR="00FE5629" w:rsidRPr="00954562" w:rsidRDefault="00FE5629" w:rsidP="00FE5629"/>
    <w:p w14:paraId="06534C5A" w14:textId="77777777" w:rsidR="00FE5629" w:rsidRPr="00954562" w:rsidRDefault="00FE5629" w:rsidP="00FE5629"/>
    <w:p w14:paraId="44A4BE3C" w14:textId="77777777" w:rsidR="00FE5629" w:rsidRPr="00954562" w:rsidRDefault="00FE5629" w:rsidP="00FE5629"/>
    <w:p w14:paraId="7F22DDB5" w14:textId="47A8F907" w:rsidR="00FE5629" w:rsidRPr="003F4A0F" w:rsidRDefault="00FE5629" w:rsidP="00FE5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D-04.10.01</w:t>
      </w:r>
      <w:r w:rsidRPr="003F4A0F">
        <w:rPr>
          <w:b/>
          <w:sz w:val="28"/>
          <w:szCs w:val="28"/>
        </w:rPr>
        <w:t xml:space="preserve"> </w:t>
      </w:r>
      <w:r w:rsidRPr="003F4A0F">
        <w:rPr>
          <w:b/>
          <w:sz w:val="28"/>
          <w:szCs w:val="28"/>
        </w:rPr>
        <w:br/>
        <w:t>v01</w:t>
      </w:r>
    </w:p>
    <w:p w14:paraId="77A067C1" w14:textId="77777777" w:rsidR="00FE5629" w:rsidRPr="003F4A0F" w:rsidRDefault="00FE5629" w:rsidP="00FE5629">
      <w:pPr>
        <w:jc w:val="center"/>
        <w:rPr>
          <w:sz w:val="24"/>
          <w:szCs w:val="24"/>
        </w:rPr>
      </w:pPr>
    </w:p>
    <w:p w14:paraId="5FB952D1" w14:textId="77777777" w:rsidR="00FE5629" w:rsidRPr="003F4A0F" w:rsidRDefault="00FE5629" w:rsidP="00FE5629">
      <w:pPr>
        <w:spacing w:line="312" w:lineRule="auto"/>
        <w:jc w:val="center"/>
        <w:rPr>
          <w:sz w:val="24"/>
          <w:szCs w:val="24"/>
        </w:rPr>
      </w:pPr>
    </w:p>
    <w:p w14:paraId="63AB17EE" w14:textId="0FD87EAE" w:rsidR="00FE5629" w:rsidRPr="00F40572" w:rsidRDefault="00FE5629" w:rsidP="00FE5629">
      <w:pPr>
        <w:pStyle w:val="Tytu"/>
        <w:rPr>
          <w:rFonts w:ascii="Verdana" w:hAnsi="Verdana" w:cs="Arial"/>
          <w:sz w:val="23"/>
          <w:szCs w:val="23"/>
        </w:rPr>
      </w:pPr>
      <w:r w:rsidRPr="00F40572">
        <w:rPr>
          <w:rFonts w:ascii="Verdana" w:hAnsi="Verdana" w:cs="Arial"/>
          <w:sz w:val="23"/>
          <w:szCs w:val="23"/>
        </w:rPr>
        <w:t>PODBUDOWA Z MIESZANKI MINERALNO-CEMENTOWO-EMULSYJNEJ</w:t>
      </w:r>
    </w:p>
    <w:p w14:paraId="35C1F6E7" w14:textId="77777777" w:rsidR="00FE5629" w:rsidRPr="00E67F37" w:rsidRDefault="00FE5629" w:rsidP="00FE5629">
      <w:pPr>
        <w:pStyle w:val="Tytu"/>
        <w:spacing w:line="312" w:lineRule="auto"/>
        <w:ind w:left="567" w:hanging="567"/>
        <w:rPr>
          <w:rFonts w:ascii="Verdana" w:hAnsi="Verdana" w:cs="Arial"/>
          <w:sz w:val="36"/>
          <w:szCs w:val="36"/>
        </w:rPr>
      </w:pPr>
    </w:p>
    <w:p w14:paraId="6D29D5E8" w14:textId="77777777" w:rsidR="00FE5629" w:rsidRPr="003F4A0F" w:rsidRDefault="00FE5629" w:rsidP="00FE5629">
      <w:pPr>
        <w:spacing w:line="312" w:lineRule="auto"/>
        <w:jc w:val="center"/>
        <w:rPr>
          <w:rFonts w:ascii="Arial" w:hAnsi="Arial" w:cs="Arial"/>
        </w:rPr>
      </w:pPr>
      <w:r w:rsidRPr="003F4A0F">
        <w:rPr>
          <w:rFonts w:ascii="Arial" w:hAnsi="Arial" w:cs="Arial"/>
        </w:rPr>
        <w:t>(dokument wzorcowy)</w:t>
      </w:r>
    </w:p>
    <w:p w14:paraId="790004E3" w14:textId="77777777" w:rsidR="00FE5629" w:rsidRDefault="00FE5629" w:rsidP="00FE5629">
      <w:pPr>
        <w:rPr>
          <w:rFonts w:ascii="Arial" w:hAnsi="Arial" w:cs="Arial"/>
        </w:rPr>
      </w:pPr>
    </w:p>
    <w:p w14:paraId="10C86FFB" w14:textId="77777777" w:rsidR="00FE5629" w:rsidRDefault="00FE5629" w:rsidP="00FE5629">
      <w:pPr>
        <w:rPr>
          <w:rFonts w:ascii="Arial" w:hAnsi="Arial" w:cs="Arial"/>
        </w:rPr>
      </w:pPr>
    </w:p>
    <w:p w14:paraId="747C98DE" w14:textId="77777777" w:rsidR="00FE5629" w:rsidRDefault="00FE5629" w:rsidP="00FE5629">
      <w:pPr>
        <w:rPr>
          <w:rFonts w:ascii="Arial" w:hAnsi="Arial" w:cs="Arial"/>
        </w:rPr>
      </w:pPr>
    </w:p>
    <w:p w14:paraId="6B016EB0" w14:textId="77777777" w:rsidR="00FE5629" w:rsidRDefault="00FE5629" w:rsidP="00FE5629">
      <w:pPr>
        <w:rPr>
          <w:rFonts w:ascii="Arial" w:hAnsi="Arial" w:cs="Arial"/>
        </w:rPr>
      </w:pPr>
    </w:p>
    <w:p w14:paraId="31004176" w14:textId="77777777" w:rsidR="00FE5629" w:rsidRDefault="00FE5629" w:rsidP="00FE5629"/>
    <w:p w14:paraId="71DC1884" w14:textId="77777777" w:rsidR="00FE5629" w:rsidRDefault="00FE5629" w:rsidP="00FE5629"/>
    <w:p w14:paraId="23A57930" w14:textId="77777777" w:rsidR="00FE5629" w:rsidRDefault="00FE5629" w:rsidP="00FE5629"/>
    <w:p w14:paraId="1E26FC62" w14:textId="77777777" w:rsidR="00FE5629" w:rsidRDefault="00FE5629" w:rsidP="00FE5629"/>
    <w:p w14:paraId="58ACFC30" w14:textId="77777777" w:rsidR="00FE5629" w:rsidRDefault="00FE5629" w:rsidP="00FE5629"/>
    <w:p w14:paraId="7F53AD4D" w14:textId="77777777" w:rsidR="00FE5629" w:rsidRDefault="00FE5629" w:rsidP="00FE5629"/>
    <w:p w14:paraId="482C6A71" w14:textId="77777777" w:rsidR="00FE5629" w:rsidRDefault="00FE5629" w:rsidP="00FE5629"/>
    <w:p w14:paraId="6AFC5A79" w14:textId="77777777" w:rsidR="00FE5629" w:rsidRDefault="00FE5629" w:rsidP="00FE5629"/>
    <w:p w14:paraId="6E27C399" w14:textId="77777777" w:rsidR="00FE5629" w:rsidRDefault="00FE5629" w:rsidP="00FE5629">
      <w:pPr>
        <w:jc w:val="center"/>
      </w:pPr>
    </w:p>
    <w:p w14:paraId="0687B74D" w14:textId="77777777" w:rsidR="00FE5629" w:rsidRDefault="00FE5629" w:rsidP="00FE5629">
      <w:pPr>
        <w:tabs>
          <w:tab w:val="left" w:pos="1800"/>
        </w:tabs>
      </w:pPr>
    </w:p>
    <w:p w14:paraId="1F8FBC0C" w14:textId="77777777" w:rsidR="00FE5629" w:rsidRPr="00954562" w:rsidRDefault="00FE5629" w:rsidP="00FE5629"/>
    <w:p w14:paraId="682DDF3D" w14:textId="77777777" w:rsidR="00FE5629" w:rsidRPr="00FE5629" w:rsidRDefault="00FE5629" w:rsidP="00FE5629">
      <w:pPr>
        <w:jc w:val="center"/>
        <w:rPr>
          <w:sz w:val="20"/>
          <w:szCs w:val="20"/>
        </w:rPr>
      </w:pPr>
      <w:r w:rsidRPr="00FE5629">
        <w:rPr>
          <w:sz w:val="20"/>
          <w:szCs w:val="20"/>
        </w:rPr>
        <w:t xml:space="preserve">Olsztyn </w:t>
      </w:r>
    </w:p>
    <w:p w14:paraId="42DA20EB" w14:textId="0DD89895" w:rsidR="00FE5629" w:rsidRPr="00FE5629" w:rsidRDefault="00FE5629" w:rsidP="00FE5629">
      <w:pPr>
        <w:jc w:val="center"/>
        <w:rPr>
          <w:rFonts w:cs="Arial"/>
          <w:b/>
          <w:sz w:val="20"/>
          <w:szCs w:val="20"/>
        </w:rPr>
      </w:pPr>
      <w:r>
        <w:rPr>
          <w:sz w:val="20"/>
          <w:szCs w:val="20"/>
        </w:rPr>
        <w:t>Marzec</w:t>
      </w:r>
      <w:r w:rsidRPr="00FE5629">
        <w:rPr>
          <w:sz w:val="20"/>
          <w:szCs w:val="20"/>
        </w:rPr>
        <w:t xml:space="preserve"> 2025 </w:t>
      </w:r>
      <w:r w:rsidRPr="00FE5629">
        <w:rPr>
          <w:rFonts w:cs="Arial"/>
          <w:b/>
          <w:sz w:val="20"/>
          <w:szCs w:val="20"/>
        </w:rPr>
        <w:t xml:space="preserve">                 </w:t>
      </w:r>
    </w:p>
    <w:p w14:paraId="6E25EC5A" w14:textId="3FE92318" w:rsidR="00FE5629" w:rsidRPr="00FE5629" w:rsidRDefault="00FE5629" w:rsidP="00FE5629">
      <w:pPr>
        <w:jc w:val="center"/>
        <w:rPr>
          <w:b/>
          <w:sz w:val="20"/>
          <w:szCs w:val="20"/>
        </w:rPr>
      </w:pPr>
    </w:p>
    <w:p w14:paraId="6DF426DC" w14:textId="4A83A947" w:rsidR="00FE5629" w:rsidRDefault="00FE5629" w:rsidP="00FE5629">
      <w:pPr>
        <w:jc w:val="center"/>
        <w:rPr>
          <w:b/>
          <w:sz w:val="24"/>
          <w:szCs w:val="24"/>
        </w:rPr>
      </w:pPr>
    </w:p>
    <w:p w14:paraId="3801DD3D" w14:textId="33E00ED6" w:rsidR="00FE5629" w:rsidRDefault="00FE5629" w:rsidP="00FE5629">
      <w:pPr>
        <w:jc w:val="center"/>
        <w:rPr>
          <w:b/>
          <w:sz w:val="24"/>
          <w:szCs w:val="24"/>
        </w:rPr>
      </w:pPr>
    </w:p>
    <w:p w14:paraId="35A5EC01" w14:textId="395BA80C" w:rsidR="00FE5629" w:rsidRDefault="00FE5629" w:rsidP="00FE5629">
      <w:pPr>
        <w:jc w:val="center"/>
        <w:rPr>
          <w:b/>
          <w:sz w:val="24"/>
          <w:szCs w:val="24"/>
        </w:rPr>
      </w:pPr>
    </w:p>
    <w:p w14:paraId="0C4AAB5B" w14:textId="279C711E" w:rsidR="00FE5629" w:rsidRDefault="00FE5629" w:rsidP="00FE5629">
      <w:pPr>
        <w:jc w:val="center"/>
        <w:rPr>
          <w:b/>
          <w:sz w:val="24"/>
          <w:szCs w:val="24"/>
        </w:rPr>
      </w:pPr>
    </w:p>
    <w:p w14:paraId="26CC4143" w14:textId="77777777" w:rsidR="00E96140" w:rsidRDefault="00E96140">
      <w:pPr>
        <w:pStyle w:val="Tekstpodstawowy"/>
      </w:pPr>
    </w:p>
    <w:p w14:paraId="6AD6BEEC" w14:textId="41380723" w:rsidR="003F763B" w:rsidRPr="00FE5629" w:rsidRDefault="00D1248B" w:rsidP="00EB197A">
      <w:pPr>
        <w:pStyle w:val="Nagwek1"/>
        <w:numPr>
          <w:ilvl w:val="0"/>
          <w:numId w:val="2"/>
        </w:numPr>
        <w:spacing w:line="276" w:lineRule="auto"/>
        <w:ind w:left="567" w:hanging="567"/>
      </w:pPr>
      <w:bookmarkStart w:id="0" w:name="_bookmark0"/>
      <w:bookmarkStart w:id="1" w:name="_Toc168575667"/>
      <w:bookmarkStart w:id="2" w:name="_Toc515270097"/>
      <w:bookmarkEnd w:id="0"/>
      <w:r w:rsidRPr="00954126">
        <w:lastRenderedPageBreak/>
        <w:t>W</w:t>
      </w:r>
      <w:bookmarkEnd w:id="1"/>
      <w:r w:rsidR="00503304">
        <w:t>stęp</w:t>
      </w:r>
    </w:p>
    <w:p w14:paraId="4B675BEB" w14:textId="421DBE7A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3" w:name="_bookmark1"/>
      <w:bookmarkStart w:id="4" w:name="_Toc168575668"/>
      <w:bookmarkEnd w:id="3"/>
      <w:r>
        <w:rPr>
          <w:rFonts w:ascii="Verdana" w:hAnsi="Verdana"/>
          <w:b/>
          <w:color w:val="000000" w:themeColor="text1"/>
          <w:sz w:val="20"/>
        </w:rPr>
        <w:t xml:space="preserve">1.1.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Nazwa</w:t>
      </w:r>
      <w:r w:rsidR="00D1248B" w:rsidRPr="00E04DED">
        <w:rPr>
          <w:rFonts w:ascii="Verdana" w:hAnsi="Verdana"/>
          <w:b/>
          <w:color w:val="000000" w:themeColor="text1"/>
          <w:spacing w:val="-11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zadania</w:t>
      </w:r>
      <w:bookmarkEnd w:id="4"/>
    </w:p>
    <w:p w14:paraId="573E2DB2" w14:textId="65C12DAA" w:rsidR="003F763B" w:rsidRDefault="00D1248B" w:rsidP="00503304">
      <w:pPr>
        <w:pStyle w:val="Tekstpodstawowy"/>
        <w:spacing w:line="276" w:lineRule="auto"/>
        <w:rPr>
          <w:rFonts w:cs="Arial"/>
          <w:i/>
          <w:iCs/>
        </w:rPr>
      </w:pPr>
      <w:r w:rsidRPr="007E3BC2">
        <w:rPr>
          <w:i/>
          <w:iCs/>
        </w:rPr>
        <w:t>„…”</w:t>
      </w:r>
      <w:r w:rsidRPr="007E3BC2">
        <w:rPr>
          <w:i/>
          <w:iCs/>
          <w:spacing w:val="-1"/>
        </w:rPr>
        <w:t xml:space="preserve"> </w:t>
      </w:r>
      <w:r w:rsidRPr="007E3BC2">
        <w:rPr>
          <w:i/>
          <w:iCs/>
        </w:rPr>
        <w:t>–</w:t>
      </w:r>
      <w:r w:rsidRPr="007E3BC2">
        <w:rPr>
          <w:i/>
          <w:iCs/>
          <w:spacing w:val="-1"/>
        </w:rPr>
        <w:t xml:space="preserve"> </w:t>
      </w:r>
      <w:bookmarkStart w:id="5" w:name="_Hlk189632916"/>
      <w:r w:rsidR="007E3BC2" w:rsidRPr="007E3BC2">
        <w:rPr>
          <w:rFonts w:cs="Arial"/>
          <w:i/>
          <w:iCs/>
        </w:rPr>
        <w:t>(przytoczyć, uzupełnić)</w:t>
      </w:r>
      <w:bookmarkEnd w:id="5"/>
    </w:p>
    <w:p w14:paraId="3F01C64C" w14:textId="77777777" w:rsidR="00503304" w:rsidRPr="00503304" w:rsidRDefault="00503304" w:rsidP="00503304">
      <w:pPr>
        <w:pStyle w:val="Tekstpodstawowy"/>
        <w:spacing w:line="276" w:lineRule="auto"/>
      </w:pPr>
    </w:p>
    <w:p w14:paraId="53302997" w14:textId="6D256831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6" w:name="_Toc149031840"/>
      <w:bookmarkStart w:id="7" w:name="_Toc149031981"/>
      <w:bookmarkStart w:id="8" w:name="_bookmark2"/>
      <w:bookmarkStart w:id="9" w:name="_Toc168575669"/>
      <w:bookmarkEnd w:id="6"/>
      <w:bookmarkEnd w:id="7"/>
      <w:bookmarkEnd w:id="8"/>
      <w:r>
        <w:rPr>
          <w:rFonts w:ascii="Verdana" w:hAnsi="Verdana"/>
          <w:b/>
          <w:color w:val="000000" w:themeColor="text1"/>
          <w:sz w:val="20"/>
        </w:rPr>
        <w:t xml:space="preserve">1.2.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Przedmiot</w:t>
      </w:r>
      <w:r w:rsidR="00D1248B" w:rsidRPr="00E04DED">
        <w:rPr>
          <w:rFonts w:ascii="Verdana" w:hAnsi="Verdana"/>
          <w:b/>
          <w:color w:val="000000" w:themeColor="text1"/>
          <w:spacing w:val="-13"/>
          <w:sz w:val="20"/>
        </w:rPr>
        <w:t xml:space="preserve"> </w:t>
      </w:r>
      <w:bookmarkEnd w:id="9"/>
      <w:r w:rsidR="007E3BC2">
        <w:rPr>
          <w:rFonts w:ascii="Verdana" w:hAnsi="Verdana"/>
          <w:b/>
          <w:color w:val="000000" w:themeColor="text1"/>
          <w:sz w:val="20"/>
        </w:rPr>
        <w:t>SST</w:t>
      </w:r>
    </w:p>
    <w:p w14:paraId="79B87126" w14:textId="56D9FA9D" w:rsidR="003F763B" w:rsidRDefault="00D1248B" w:rsidP="00503304">
      <w:pPr>
        <w:pStyle w:val="Tekstpodstawowy"/>
        <w:spacing w:line="276" w:lineRule="auto"/>
        <w:ind w:right="4"/>
        <w:jc w:val="both"/>
      </w:pPr>
      <w:r w:rsidRPr="007846B1">
        <w:t>Przedmiotem</w:t>
      </w:r>
      <w:r w:rsidRPr="00E04DED">
        <w:rPr>
          <w:spacing w:val="1"/>
        </w:rPr>
        <w:t xml:space="preserve"> </w:t>
      </w:r>
      <w:r w:rsidR="00503304" w:rsidRPr="002876EA">
        <w:rPr>
          <w:rFonts w:cs="Arial"/>
        </w:rPr>
        <w:t xml:space="preserve">niniejszej szczegółowej specyfikacji technicznej (SST) </w:t>
      </w:r>
      <w:r w:rsidRPr="007846B1">
        <w:t>są</w:t>
      </w:r>
      <w:r w:rsidRPr="00E04DED">
        <w:rPr>
          <w:spacing w:val="1"/>
        </w:rPr>
        <w:t xml:space="preserve"> </w:t>
      </w:r>
      <w:r w:rsidRPr="007846B1">
        <w:t>wymagania dotyczące wykonania i odbioru robót związanych z wbudowaniem warstwy</w:t>
      </w:r>
      <w:r w:rsidRPr="00E04DED">
        <w:rPr>
          <w:spacing w:val="1"/>
        </w:rPr>
        <w:t xml:space="preserve"> </w:t>
      </w:r>
      <w:r w:rsidRPr="007846B1">
        <w:t>podbudowy</w:t>
      </w:r>
      <w:r w:rsidRPr="00E04DED">
        <w:rPr>
          <w:spacing w:val="-2"/>
        </w:rPr>
        <w:t xml:space="preserve"> </w:t>
      </w:r>
      <w:r w:rsidR="00503304">
        <w:rPr>
          <w:spacing w:val="-2"/>
        </w:rPr>
        <w:br/>
      </w:r>
      <w:r w:rsidRPr="007846B1">
        <w:t>z</w:t>
      </w:r>
      <w:r w:rsidRPr="00E04DED">
        <w:rPr>
          <w:spacing w:val="-1"/>
        </w:rPr>
        <w:t xml:space="preserve"> </w:t>
      </w:r>
      <w:r w:rsidRPr="007846B1">
        <w:t>mieszanki mineralno-cementowo-emulsyjnej</w:t>
      </w:r>
      <w:r w:rsidRPr="00E04DED">
        <w:rPr>
          <w:spacing w:val="1"/>
        </w:rPr>
        <w:t xml:space="preserve"> </w:t>
      </w:r>
      <w:r w:rsidRPr="007846B1">
        <w:t>(</w:t>
      </w:r>
      <w:r w:rsidR="00BA0000">
        <w:t>mieszanka MCE</w:t>
      </w:r>
      <w:r w:rsidRPr="007846B1">
        <w:t>).</w:t>
      </w:r>
    </w:p>
    <w:p w14:paraId="03703E44" w14:textId="77777777" w:rsidR="00503304" w:rsidRPr="007846B1" w:rsidRDefault="00503304" w:rsidP="00503304">
      <w:pPr>
        <w:pStyle w:val="Tekstpodstawowy"/>
        <w:spacing w:line="276" w:lineRule="auto"/>
        <w:ind w:right="4"/>
        <w:jc w:val="both"/>
      </w:pPr>
    </w:p>
    <w:p w14:paraId="33D9C334" w14:textId="5D283275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10" w:name="_bookmark3"/>
      <w:bookmarkStart w:id="11" w:name="_Toc168575670"/>
      <w:bookmarkEnd w:id="10"/>
      <w:r>
        <w:rPr>
          <w:rFonts w:ascii="Verdana" w:hAnsi="Verdana"/>
          <w:b/>
          <w:color w:val="000000" w:themeColor="text1"/>
          <w:sz w:val="20"/>
        </w:rPr>
        <w:t xml:space="preserve">1.3.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Zakres</w:t>
      </w:r>
      <w:r w:rsidR="00D1248B" w:rsidRPr="00E04DED">
        <w:rPr>
          <w:rFonts w:ascii="Verdana" w:hAnsi="Verdana"/>
          <w:b/>
          <w:color w:val="000000" w:themeColor="text1"/>
          <w:spacing w:val="-10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stosowania</w:t>
      </w:r>
      <w:r w:rsidR="00D1248B" w:rsidRPr="00E04DED">
        <w:rPr>
          <w:rFonts w:ascii="Verdana" w:hAnsi="Verdana"/>
          <w:b/>
          <w:color w:val="000000" w:themeColor="text1"/>
          <w:spacing w:val="-10"/>
          <w:sz w:val="20"/>
        </w:rPr>
        <w:t xml:space="preserve"> </w:t>
      </w:r>
      <w:bookmarkEnd w:id="11"/>
      <w:r w:rsidR="00503304">
        <w:rPr>
          <w:rFonts w:ascii="Verdana" w:hAnsi="Verdana"/>
          <w:b/>
          <w:color w:val="000000" w:themeColor="text1"/>
          <w:sz w:val="20"/>
        </w:rPr>
        <w:t>SST</w:t>
      </w:r>
    </w:p>
    <w:p w14:paraId="628F483B" w14:textId="2C46B4F6" w:rsidR="00503304" w:rsidRPr="00503304" w:rsidRDefault="00503304" w:rsidP="00503304">
      <w:pPr>
        <w:pStyle w:val="Nagwek2"/>
        <w:spacing w:before="0" w:line="276" w:lineRule="auto"/>
        <w:jc w:val="both"/>
        <w:rPr>
          <w:rFonts w:ascii="Verdana" w:hAnsi="Verdana"/>
          <w:color w:val="auto"/>
          <w:sz w:val="20"/>
          <w:szCs w:val="20"/>
        </w:rPr>
      </w:pPr>
      <w:r w:rsidRPr="00503304">
        <w:rPr>
          <w:rFonts w:ascii="Verdana" w:hAnsi="Verdana" w:cs="Arial"/>
          <w:color w:val="auto"/>
          <w:sz w:val="20"/>
          <w:szCs w:val="20"/>
        </w:rPr>
        <w:t xml:space="preserve">Szczegółowa specyfikacja techniczna (SST) jest stosowana jako dokument przetargowy </w:t>
      </w:r>
      <w:r w:rsidRPr="00503304">
        <w:rPr>
          <w:rFonts w:ascii="Verdana" w:hAnsi="Verdana" w:cs="Arial"/>
          <w:color w:val="auto"/>
          <w:sz w:val="20"/>
          <w:szCs w:val="20"/>
        </w:rPr>
        <w:br/>
        <w:t xml:space="preserve">i kontraktowy przy zleceniu i realizacji robót na drogach krajowych </w:t>
      </w:r>
      <w:r w:rsidRPr="00503304">
        <w:rPr>
          <w:rFonts w:ascii="Verdana" w:hAnsi="Verdana" w:cs="Tahoma"/>
          <w:color w:val="auto"/>
          <w:sz w:val="20"/>
          <w:szCs w:val="20"/>
        </w:rPr>
        <w:t xml:space="preserve">administrowanych </w:t>
      </w:r>
      <w:r>
        <w:rPr>
          <w:rFonts w:ascii="Verdana" w:hAnsi="Verdana" w:cs="Tahoma"/>
          <w:color w:val="auto"/>
          <w:sz w:val="20"/>
          <w:szCs w:val="20"/>
        </w:rPr>
        <w:br/>
      </w:r>
      <w:r w:rsidRPr="00503304">
        <w:rPr>
          <w:rFonts w:ascii="Verdana" w:hAnsi="Verdana" w:cs="Tahoma"/>
          <w:color w:val="auto"/>
          <w:sz w:val="20"/>
          <w:szCs w:val="20"/>
        </w:rPr>
        <w:t>przez GDDKiA Oddział w Olsztynie.</w:t>
      </w:r>
    </w:p>
    <w:p w14:paraId="2A63EF24" w14:textId="77777777" w:rsidR="00503304" w:rsidRPr="007846B1" w:rsidRDefault="00503304" w:rsidP="00503304">
      <w:pPr>
        <w:pStyle w:val="Tekstpodstawowy"/>
        <w:spacing w:line="276" w:lineRule="auto"/>
        <w:ind w:right="4"/>
        <w:jc w:val="both"/>
      </w:pPr>
    </w:p>
    <w:p w14:paraId="79B80930" w14:textId="78783A33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12" w:name="_bookmark4"/>
      <w:bookmarkStart w:id="13" w:name="_Toc168575671"/>
      <w:bookmarkEnd w:id="12"/>
      <w:r>
        <w:rPr>
          <w:rFonts w:ascii="Verdana" w:hAnsi="Verdana"/>
          <w:b/>
          <w:color w:val="000000" w:themeColor="text1"/>
          <w:sz w:val="20"/>
        </w:rPr>
        <w:t xml:space="preserve">1.4.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Informacje</w:t>
      </w:r>
      <w:r w:rsidR="00D1248B" w:rsidRPr="00E04DED">
        <w:rPr>
          <w:rFonts w:ascii="Verdana" w:hAnsi="Verdana"/>
          <w:b/>
          <w:color w:val="000000" w:themeColor="text1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ogólne</w:t>
      </w:r>
      <w:r w:rsidR="00D1248B" w:rsidRPr="00E04DED">
        <w:rPr>
          <w:rFonts w:ascii="Verdana" w:hAnsi="Verdana"/>
          <w:b/>
          <w:color w:val="000000" w:themeColor="text1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o</w:t>
      </w:r>
      <w:r w:rsidR="00D1248B" w:rsidRPr="00E04DED">
        <w:rPr>
          <w:rFonts w:ascii="Verdana" w:hAnsi="Verdana"/>
          <w:b/>
          <w:color w:val="000000" w:themeColor="text1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terenie</w:t>
      </w:r>
      <w:r w:rsidR="00D1248B" w:rsidRPr="00E04DED">
        <w:rPr>
          <w:rFonts w:ascii="Verdana" w:hAnsi="Verdana"/>
          <w:b/>
          <w:color w:val="000000" w:themeColor="text1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budowy</w:t>
      </w:r>
      <w:bookmarkEnd w:id="13"/>
    </w:p>
    <w:p w14:paraId="2F32283F" w14:textId="08A729D1" w:rsidR="00503304" w:rsidRDefault="00503304" w:rsidP="00503304">
      <w:pPr>
        <w:pStyle w:val="Style1"/>
        <w:spacing w:line="276" w:lineRule="auto"/>
        <w:jc w:val="both"/>
        <w:rPr>
          <w:rFonts w:ascii="Verdana" w:hAnsi="Verdana"/>
          <w:lang w:val="pl-PL"/>
        </w:rPr>
      </w:pPr>
      <w:r w:rsidRPr="00D32F48">
        <w:rPr>
          <w:rFonts w:ascii="Verdana" w:hAnsi="Verdana"/>
          <w:lang w:val="pl-PL"/>
        </w:rPr>
        <w:t xml:space="preserve">Ustalenia zawarte w </w:t>
      </w:r>
      <w:r w:rsidRPr="00D32F48">
        <w:rPr>
          <w:rFonts w:ascii="Verdana" w:hAnsi="Verdana"/>
          <w:spacing w:val="3"/>
          <w:lang w:val="pl-PL" w:eastAsia="x-none"/>
        </w:rPr>
        <w:t>niniejsz</w:t>
      </w:r>
      <w:r>
        <w:rPr>
          <w:rFonts w:ascii="Verdana" w:hAnsi="Verdana"/>
          <w:spacing w:val="3"/>
          <w:lang w:val="pl-PL" w:eastAsia="x-none"/>
        </w:rPr>
        <w:t>ych</w:t>
      </w:r>
      <w:r w:rsidRPr="00D32F48">
        <w:rPr>
          <w:rFonts w:ascii="Verdana" w:hAnsi="Verdana"/>
          <w:spacing w:val="3"/>
          <w:lang w:val="pl-PL" w:eastAsia="x-none"/>
        </w:rPr>
        <w:t xml:space="preserve"> </w:t>
      </w:r>
      <w:r w:rsidR="00FB199C">
        <w:rPr>
          <w:rFonts w:ascii="Verdana" w:hAnsi="Verdana"/>
          <w:spacing w:val="3"/>
          <w:lang w:val="pl-PL" w:eastAsia="x-none"/>
        </w:rPr>
        <w:t xml:space="preserve">Szczegółowych </w:t>
      </w:r>
      <w:r>
        <w:rPr>
          <w:rFonts w:ascii="Verdana" w:hAnsi="Verdana"/>
          <w:lang w:val="pl-PL"/>
        </w:rPr>
        <w:t>Specyfikacjach Technicznych</w:t>
      </w:r>
      <w:r w:rsidRPr="00463321">
        <w:rPr>
          <w:rFonts w:ascii="Verdana" w:hAnsi="Verdana"/>
          <w:lang w:val="pl-PL"/>
        </w:rPr>
        <w:t xml:space="preserve"> </w:t>
      </w:r>
      <w:r>
        <w:rPr>
          <w:rFonts w:ascii="Verdana" w:hAnsi="Verdana"/>
          <w:lang w:val="pl-PL"/>
        </w:rPr>
        <w:t>(</w:t>
      </w:r>
      <w:r>
        <w:rPr>
          <w:rStyle w:val="CharacterStyle1"/>
          <w:rFonts w:ascii="Verdana" w:hAnsi="Verdana"/>
          <w:bCs/>
          <w:lang w:val="pl-PL"/>
        </w:rPr>
        <w:t>S</w:t>
      </w:r>
      <w:r w:rsidR="00FB199C">
        <w:rPr>
          <w:rStyle w:val="CharacterStyle1"/>
          <w:rFonts w:ascii="Verdana" w:hAnsi="Verdana"/>
          <w:bCs/>
          <w:lang w:val="pl-PL"/>
        </w:rPr>
        <w:t>ST</w:t>
      </w:r>
      <w:r>
        <w:rPr>
          <w:rFonts w:ascii="Verdana" w:hAnsi="Verdana"/>
          <w:lang w:val="pl-PL"/>
        </w:rPr>
        <w:t xml:space="preserve">) </w:t>
      </w:r>
      <w:r w:rsidRPr="00D32F48">
        <w:rPr>
          <w:rFonts w:ascii="Verdana" w:hAnsi="Verdana"/>
          <w:lang w:val="pl-PL"/>
        </w:rPr>
        <w:t xml:space="preserve">dotyczą zasad prowadzenia robót związanych z wykonanie </w:t>
      </w:r>
      <w:r>
        <w:rPr>
          <w:rFonts w:ascii="Verdana" w:hAnsi="Verdana"/>
          <w:lang w:val="pl-PL"/>
        </w:rPr>
        <w:t xml:space="preserve">i </w:t>
      </w:r>
      <w:r w:rsidRPr="00D32F48">
        <w:rPr>
          <w:rFonts w:ascii="Verdana" w:hAnsi="Verdana"/>
          <w:lang w:val="pl-PL"/>
        </w:rPr>
        <w:t xml:space="preserve">odbiorem podbudowy </w:t>
      </w:r>
      <w:r w:rsidR="00FB199C">
        <w:rPr>
          <w:rFonts w:ascii="Verdana" w:hAnsi="Verdana"/>
          <w:lang w:val="pl-PL"/>
        </w:rPr>
        <w:br/>
      </w:r>
      <w:r w:rsidRPr="00D32F48">
        <w:rPr>
          <w:rFonts w:ascii="Verdana" w:hAnsi="Verdana"/>
          <w:lang w:val="pl-PL"/>
        </w:rPr>
        <w:t>z mieszanki mineralno</w:t>
      </w:r>
      <w:r>
        <w:rPr>
          <w:rFonts w:ascii="Verdana" w:hAnsi="Verdana"/>
          <w:lang w:val="pl-PL"/>
        </w:rPr>
        <w:t xml:space="preserve">- </w:t>
      </w:r>
      <w:r w:rsidRPr="00D32F48">
        <w:rPr>
          <w:rFonts w:ascii="Verdana" w:hAnsi="Verdana"/>
          <w:lang w:val="pl-PL"/>
        </w:rPr>
        <w:t xml:space="preserve">cementowo-emulsyjnej (MCE), zgodnie z zakresem określonym </w:t>
      </w:r>
      <w:r w:rsidR="00FB199C">
        <w:rPr>
          <w:rFonts w:ascii="Verdana" w:hAnsi="Verdana"/>
          <w:lang w:val="pl-PL"/>
        </w:rPr>
        <w:br/>
      </w:r>
      <w:r w:rsidRPr="00D32F48">
        <w:rPr>
          <w:rFonts w:ascii="Verdana" w:hAnsi="Verdana"/>
          <w:lang w:val="pl-PL"/>
        </w:rPr>
        <w:t xml:space="preserve">w dokumentacji projektowej. </w:t>
      </w:r>
    </w:p>
    <w:p w14:paraId="323EBF18" w14:textId="77777777" w:rsidR="00503304" w:rsidRPr="000C3583" w:rsidRDefault="00503304" w:rsidP="00503304">
      <w:pPr>
        <w:pStyle w:val="Style1"/>
        <w:spacing w:line="276" w:lineRule="auto"/>
        <w:jc w:val="both"/>
        <w:rPr>
          <w:rFonts w:ascii="Verdana" w:hAnsi="Verdana"/>
          <w:sz w:val="6"/>
          <w:szCs w:val="6"/>
          <w:lang w:val="pl-PL"/>
        </w:rPr>
      </w:pPr>
    </w:p>
    <w:p w14:paraId="2C35DD21" w14:textId="77777777" w:rsidR="00503304" w:rsidRPr="000C3583" w:rsidRDefault="00503304" w:rsidP="00503304">
      <w:pPr>
        <w:pStyle w:val="Style1"/>
        <w:spacing w:line="276" w:lineRule="auto"/>
        <w:jc w:val="both"/>
        <w:rPr>
          <w:rFonts w:ascii="Verdana" w:hAnsi="Verdana"/>
          <w:b/>
          <w:bCs/>
          <w:lang w:val="pl-PL"/>
        </w:rPr>
      </w:pPr>
      <w:r w:rsidRPr="005F468D">
        <w:rPr>
          <w:rFonts w:ascii="Verdana" w:hAnsi="Verdana"/>
          <w:u w:val="single"/>
          <w:lang w:val="pl-PL"/>
        </w:rPr>
        <w:t>Zakres robót obejmuje:</w:t>
      </w:r>
    </w:p>
    <w:p w14:paraId="2970F390" w14:textId="663A6E18" w:rsidR="00503304" w:rsidRPr="00D32F48" w:rsidRDefault="00503304" w:rsidP="00EB197A">
      <w:pPr>
        <w:pStyle w:val="Default"/>
        <w:numPr>
          <w:ilvl w:val="0"/>
          <w:numId w:val="95"/>
        </w:numPr>
        <w:spacing w:line="276" w:lineRule="auto"/>
        <w:jc w:val="both"/>
        <w:rPr>
          <w:color w:val="auto"/>
          <w:sz w:val="20"/>
          <w:szCs w:val="20"/>
        </w:rPr>
      </w:pPr>
      <w:r w:rsidRPr="00D32F48">
        <w:rPr>
          <w:color w:val="auto"/>
          <w:sz w:val="20"/>
          <w:szCs w:val="20"/>
        </w:rPr>
        <w:t>projektowanie mieszanki mineralno-cementowo</w:t>
      </w:r>
      <w:r>
        <w:rPr>
          <w:color w:val="auto"/>
          <w:sz w:val="20"/>
          <w:szCs w:val="20"/>
        </w:rPr>
        <w:t>-emulsyjnej</w:t>
      </w:r>
      <w:r w:rsidRPr="00D32F48">
        <w:rPr>
          <w:color w:val="auto"/>
          <w:sz w:val="20"/>
          <w:szCs w:val="20"/>
        </w:rPr>
        <w:t xml:space="preserve"> w oparciu o </w:t>
      </w:r>
      <w:r>
        <w:rPr>
          <w:sz w:val="20"/>
          <w:szCs w:val="20"/>
        </w:rPr>
        <w:t xml:space="preserve">Instrukcję Projektowania </w:t>
      </w:r>
      <w:r w:rsidRPr="00D32F48">
        <w:rPr>
          <w:sz w:val="20"/>
          <w:szCs w:val="20"/>
        </w:rPr>
        <w:t xml:space="preserve">i wbudowywania mieszanek mineralno-cementowo-emulsyjnych (MCE), </w:t>
      </w:r>
      <w:r>
        <w:rPr>
          <w:sz w:val="20"/>
          <w:szCs w:val="20"/>
        </w:rPr>
        <w:t xml:space="preserve">RID Załącznik 9.4.2 Instrukcja projektowania i wbudowywania </w:t>
      </w:r>
      <w:r>
        <w:rPr>
          <w:sz w:val="20"/>
          <w:szCs w:val="20"/>
        </w:rPr>
        <w:br/>
        <w:t>mieszanek MCE</w:t>
      </w:r>
      <w:r w:rsidRPr="00D32F48">
        <w:rPr>
          <w:sz w:val="20"/>
          <w:szCs w:val="20"/>
        </w:rPr>
        <w:t>,</w:t>
      </w:r>
    </w:p>
    <w:p w14:paraId="6D3C941B" w14:textId="243A28C2" w:rsidR="00503304" w:rsidRPr="00D32F48" w:rsidRDefault="00503304" w:rsidP="00EB197A">
      <w:pPr>
        <w:pStyle w:val="Default"/>
        <w:numPr>
          <w:ilvl w:val="0"/>
          <w:numId w:val="95"/>
        </w:numPr>
        <w:spacing w:line="276" w:lineRule="auto"/>
        <w:jc w:val="both"/>
        <w:rPr>
          <w:color w:val="auto"/>
          <w:sz w:val="20"/>
          <w:szCs w:val="20"/>
        </w:rPr>
      </w:pPr>
      <w:r w:rsidRPr="00D32F48">
        <w:rPr>
          <w:color w:val="auto"/>
          <w:sz w:val="20"/>
          <w:szCs w:val="20"/>
        </w:rPr>
        <w:t>wykonanie podbudowy z mieszanki MCE z wykorzystaniem materiałów pochodzących</w:t>
      </w:r>
      <w:r>
        <w:rPr>
          <w:color w:val="auto"/>
          <w:sz w:val="20"/>
          <w:szCs w:val="20"/>
        </w:rPr>
        <w:t xml:space="preserve"> </w:t>
      </w:r>
      <w:r w:rsidRPr="00D32F48">
        <w:rPr>
          <w:color w:val="auto"/>
          <w:sz w:val="20"/>
          <w:szCs w:val="20"/>
        </w:rPr>
        <w:t xml:space="preserve">z rozbiórki istniejących dróg, poprzez wymieszanie ich z materiałami </w:t>
      </w:r>
      <w:proofErr w:type="spellStart"/>
      <w:r w:rsidRPr="00D32F48">
        <w:rPr>
          <w:color w:val="auto"/>
          <w:sz w:val="20"/>
          <w:szCs w:val="20"/>
        </w:rPr>
        <w:t>doziarniającymi</w:t>
      </w:r>
      <w:proofErr w:type="spellEnd"/>
      <w:r w:rsidRPr="00D32F48">
        <w:rPr>
          <w:color w:val="auto"/>
          <w:sz w:val="20"/>
          <w:szCs w:val="20"/>
        </w:rPr>
        <w:t xml:space="preserve"> oraz z dodatkiem środków wiążących (cementu</w:t>
      </w:r>
      <w:r>
        <w:rPr>
          <w:color w:val="auto"/>
          <w:sz w:val="20"/>
          <w:szCs w:val="20"/>
        </w:rPr>
        <w:t>, emulsji asfaltowej</w:t>
      </w:r>
      <w:r w:rsidRPr="00D32F48">
        <w:rPr>
          <w:color w:val="auto"/>
          <w:sz w:val="20"/>
          <w:szCs w:val="20"/>
        </w:rPr>
        <w:t>) w technologii recyklingu na zimno,</w:t>
      </w:r>
    </w:p>
    <w:p w14:paraId="480AC3DF" w14:textId="77777777" w:rsidR="00503304" w:rsidRPr="00D32F48" w:rsidRDefault="00503304" w:rsidP="00EB197A">
      <w:pPr>
        <w:pStyle w:val="Default"/>
        <w:numPr>
          <w:ilvl w:val="0"/>
          <w:numId w:val="95"/>
        </w:numPr>
        <w:spacing w:line="276" w:lineRule="auto"/>
        <w:jc w:val="both"/>
        <w:rPr>
          <w:color w:val="auto"/>
          <w:sz w:val="20"/>
          <w:szCs w:val="20"/>
        </w:rPr>
      </w:pPr>
      <w:r w:rsidRPr="00D32F48">
        <w:rPr>
          <w:color w:val="auto"/>
          <w:sz w:val="20"/>
          <w:szCs w:val="20"/>
        </w:rPr>
        <w:t>ocenę wyników badań wykonanej mieszanki,</w:t>
      </w:r>
    </w:p>
    <w:p w14:paraId="19B7D7AC" w14:textId="77777777" w:rsidR="00503304" w:rsidRDefault="00503304" w:rsidP="00EB197A">
      <w:pPr>
        <w:pStyle w:val="Default"/>
        <w:numPr>
          <w:ilvl w:val="0"/>
          <w:numId w:val="95"/>
        </w:numPr>
        <w:spacing w:line="276" w:lineRule="auto"/>
        <w:jc w:val="both"/>
        <w:rPr>
          <w:color w:val="auto"/>
          <w:sz w:val="20"/>
          <w:szCs w:val="20"/>
        </w:rPr>
      </w:pPr>
      <w:r w:rsidRPr="00D32F48">
        <w:rPr>
          <w:color w:val="auto"/>
          <w:sz w:val="20"/>
          <w:szCs w:val="20"/>
        </w:rPr>
        <w:t>ocenę wyników badań wykonanej warstwy.</w:t>
      </w:r>
    </w:p>
    <w:p w14:paraId="18AE7A46" w14:textId="513C849A" w:rsidR="003F763B" w:rsidRPr="00503304" w:rsidRDefault="00B16340" w:rsidP="00503304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  <w:r w:rsidRPr="00503304">
        <w:rPr>
          <w:sz w:val="19"/>
        </w:rPr>
        <w:tab/>
      </w:r>
    </w:p>
    <w:p w14:paraId="78959BDA" w14:textId="30E94934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14" w:name="_bookmark5"/>
      <w:bookmarkStart w:id="15" w:name="_Toc168575672"/>
      <w:bookmarkEnd w:id="14"/>
      <w:r>
        <w:rPr>
          <w:rFonts w:ascii="Verdana" w:hAnsi="Verdana"/>
          <w:b/>
          <w:color w:val="000000" w:themeColor="text1"/>
          <w:spacing w:val="-1"/>
          <w:sz w:val="20"/>
        </w:rPr>
        <w:t xml:space="preserve">1.5. </w:t>
      </w:r>
      <w:r w:rsidR="00D1248B" w:rsidRPr="00E04DED">
        <w:rPr>
          <w:rFonts w:ascii="Verdana" w:hAnsi="Verdana"/>
          <w:b/>
          <w:color w:val="000000" w:themeColor="text1"/>
          <w:spacing w:val="-1"/>
          <w:sz w:val="20"/>
        </w:rPr>
        <w:t>Określenia</w:t>
      </w:r>
      <w:r w:rsidR="00D1248B" w:rsidRPr="00E04DED">
        <w:rPr>
          <w:rFonts w:ascii="Verdana" w:hAnsi="Verdana"/>
          <w:b/>
          <w:color w:val="000000" w:themeColor="text1"/>
          <w:spacing w:val="-9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podstawowe</w:t>
      </w:r>
      <w:bookmarkEnd w:id="15"/>
    </w:p>
    <w:p w14:paraId="1E8904E4" w14:textId="47FCF17C" w:rsidR="003F763B" w:rsidRPr="00345F94" w:rsidRDefault="00D1248B" w:rsidP="00503304">
      <w:pPr>
        <w:pStyle w:val="Tekstpodstawowy"/>
        <w:spacing w:after="120" w:line="276" w:lineRule="auto"/>
        <w:ind w:right="4"/>
        <w:jc w:val="both"/>
      </w:pPr>
      <w:r w:rsidRPr="00557AF2">
        <w:rPr>
          <w:b/>
        </w:rPr>
        <w:t>Mieszanka</w:t>
      </w:r>
      <w:r w:rsidRPr="00557AF2">
        <w:rPr>
          <w:b/>
          <w:spacing w:val="1"/>
        </w:rPr>
        <w:t xml:space="preserve"> </w:t>
      </w:r>
      <w:r w:rsidRPr="00557AF2">
        <w:rPr>
          <w:b/>
        </w:rPr>
        <w:t>mineralno-cementowo-emulsyjna</w:t>
      </w:r>
      <w:r w:rsidRPr="00557AF2">
        <w:rPr>
          <w:b/>
          <w:spacing w:val="1"/>
        </w:rPr>
        <w:t xml:space="preserve"> </w:t>
      </w:r>
      <w:r w:rsidRPr="00557AF2">
        <w:rPr>
          <w:b/>
        </w:rPr>
        <w:t>(</w:t>
      </w:r>
      <w:r w:rsidR="00BA0000" w:rsidRPr="00557AF2">
        <w:rPr>
          <w:b/>
        </w:rPr>
        <w:t xml:space="preserve">mieszanka </w:t>
      </w:r>
      <w:r w:rsidRPr="00557AF2">
        <w:rPr>
          <w:b/>
        </w:rPr>
        <w:t>MCE)</w:t>
      </w:r>
      <w:r w:rsidRPr="00557AF2">
        <w:rPr>
          <w:b/>
          <w:spacing w:val="1"/>
        </w:rPr>
        <w:t xml:space="preserve"> </w:t>
      </w:r>
      <w:r w:rsidRPr="00557AF2">
        <w:t>-</w:t>
      </w:r>
      <w:r w:rsidRPr="00557AF2">
        <w:rPr>
          <w:spacing w:val="1"/>
        </w:rPr>
        <w:t xml:space="preserve"> </w:t>
      </w:r>
      <w:r w:rsidRPr="00557AF2">
        <w:t>mieszanka</w:t>
      </w:r>
      <w:r w:rsidRPr="00557AF2">
        <w:rPr>
          <w:spacing w:val="1"/>
        </w:rPr>
        <w:t xml:space="preserve"> </w:t>
      </w:r>
      <w:r w:rsidR="00356A92" w:rsidRPr="00557AF2">
        <w:rPr>
          <w:spacing w:val="1"/>
        </w:rPr>
        <w:br/>
      </w:r>
      <w:r w:rsidRPr="00557AF2">
        <w:t>o</w:t>
      </w:r>
      <w:r w:rsidRPr="00557AF2">
        <w:rPr>
          <w:spacing w:val="1"/>
        </w:rPr>
        <w:t xml:space="preserve"> </w:t>
      </w:r>
      <w:r w:rsidRPr="003A0D12">
        <w:t>ciągłym</w:t>
      </w:r>
      <w:r w:rsidRPr="003A0D12">
        <w:rPr>
          <w:spacing w:val="1"/>
        </w:rPr>
        <w:t xml:space="preserve"> </w:t>
      </w:r>
      <w:r w:rsidRPr="003A0D12">
        <w:t>uziarnieniu składająca się z destruktu, kruszywa doziarniającego, emulsji asfaltowej,</w:t>
      </w:r>
      <w:r w:rsidRPr="00110C76">
        <w:rPr>
          <w:spacing w:val="1"/>
        </w:rPr>
        <w:t xml:space="preserve"> </w:t>
      </w:r>
      <w:r w:rsidRPr="00110C76">
        <w:t>cementu</w:t>
      </w:r>
      <w:r w:rsidRPr="000833A5">
        <w:rPr>
          <w:spacing w:val="1"/>
        </w:rPr>
        <w:t xml:space="preserve"> </w:t>
      </w:r>
      <w:r w:rsidRPr="000833A5">
        <w:t>oraz</w:t>
      </w:r>
      <w:r w:rsidRPr="000833A5">
        <w:rPr>
          <w:spacing w:val="1"/>
        </w:rPr>
        <w:t xml:space="preserve"> </w:t>
      </w:r>
      <w:r w:rsidRPr="000833A5">
        <w:t>wody,</w:t>
      </w:r>
      <w:r w:rsidRPr="000833A5">
        <w:rPr>
          <w:spacing w:val="1"/>
        </w:rPr>
        <w:t xml:space="preserve"> </w:t>
      </w:r>
      <w:r w:rsidRPr="000833A5">
        <w:t>wytworzona</w:t>
      </w:r>
      <w:r w:rsidRPr="00345F94">
        <w:rPr>
          <w:spacing w:val="1"/>
        </w:rPr>
        <w:t xml:space="preserve"> </w:t>
      </w:r>
      <w:r w:rsidRPr="00345F94">
        <w:t>w</w:t>
      </w:r>
      <w:r w:rsidRPr="00345F94">
        <w:rPr>
          <w:spacing w:val="1"/>
        </w:rPr>
        <w:t xml:space="preserve"> </w:t>
      </w:r>
      <w:r w:rsidRPr="00345F94">
        <w:t>miejscu</w:t>
      </w:r>
      <w:r w:rsidRPr="00345F94">
        <w:rPr>
          <w:spacing w:val="1"/>
        </w:rPr>
        <w:t xml:space="preserve"> </w:t>
      </w:r>
      <w:r w:rsidRPr="00345F94">
        <w:t>wbudowania</w:t>
      </w:r>
      <w:r w:rsidRPr="00345F94">
        <w:rPr>
          <w:spacing w:val="1"/>
        </w:rPr>
        <w:t xml:space="preserve"> </w:t>
      </w:r>
      <w:r w:rsidRPr="00345F94">
        <w:t>w</w:t>
      </w:r>
      <w:r w:rsidRPr="00345F94">
        <w:rPr>
          <w:spacing w:val="1"/>
        </w:rPr>
        <w:t xml:space="preserve"> </w:t>
      </w:r>
      <w:r w:rsidRPr="00345F94">
        <w:t>procesie</w:t>
      </w:r>
      <w:r w:rsidRPr="00345F94">
        <w:rPr>
          <w:spacing w:val="1"/>
        </w:rPr>
        <w:t xml:space="preserve"> </w:t>
      </w:r>
      <w:r w:rsidRPr="00345F94">
        <w:t>nazwanym</w:t>
      </w:r>
      <w:r w:rsidRPr="00345F94">
        <w:rPr>
          <w:spacing w:val="1"/>
        </w:rPr>
        <w:t xml:space="preserve"> </w:t>
      </w:r>
      <w:r w:rsidRPr="00345F94">
        <w:t>recyklingiem</w:t>
      </w:r>
      <w:r w:rsidRPr="00345F94">
        <w:rPr>
          <w:spacing w:val="71"/>
        </w:rPr>
        <w:t xml:space="preserve"> </w:t>
      </w:r>
      <w:r w:rsidRPr="00345F94">
        <w:t>głębokim</w:t>
      </w:r>
      <w:r w:rsidRPr="00345F94">
        <w:rPr>
          <w:spacing w:val="71"/>
        </w:rPr>
        <w:t xml:space="preserve"> </w:t>
      </w:r>
      <w:r w:rsidRPr="00345F94">
        <w:t>na</w:t>
      </w:r>
      <w:r w:rsidRPr="00345F94">
        <w:rPr>
          <w:spacing w:val="71"/>
        </w:rPr>
        <w:t xml:space="preserve"> </w:t>
      </w:r>
      <w:r w:rsidRPr="00345F94">
        <w:t>zimno lub w wytwórni stacjonarnej przystosowanej</w:t>
      </w:r>
      <w:r w:rsidR="00312F72" w:rsidRPr="00345F94">
        <w:t xml:space="preserve"> </w:t>
      </w:r>
      <w:r w:rsidR="007F7BEE">
        <w:br/>
      </w:r>
      <w:r w:rsidRPr="00345F94">
        <w:t>do</w:t>
      </w:r>
      <w:r w:rsidRPr="00345F94">
        <w:rPr>
          <w:spacing w:val="-2"/>
        </w:rPr>
        <w:t xml:space="preserve"> </w:t>
      </w:r>
      <w:r w:rsidRPr="00345F94">
        <w:t>wytwarzania</w:t>
      </w:r>
      <w:r w:rsidRPr="00345F94">
        <w:rPr>
          <w:spacing w:val="-1"/>
        </w:rPr>
        <w:t xml:space="preserve"> </w:t>
      </w:r>
      <w:r w:rsidRPr="00345F94">
        <w:t>mieszanek mineralno-cementowo-emulsyjnych</w:t>
      </w:r>
      <w:r w:rsidR="0005598C" w:rsidRPr="00345F94">
        <w:t>.</w:t>
      </w:r>
    </w:p>
    <w:p w14:paraId="098D5AB3" w14:textId="4DC8FE22" w:rsidR="003F763B" w:rsidRPr="00345F94" w:rsidRDefault="00D1248B" w:rsidP="00503304">
      <w:pPr>
        <w:pStyle w:val="Tekstpodstawowy"/>
        <w:spacing w:before="120" w:after="120" w:line="276" w:lineRule="auto"/>
        <w:ind w:right="4"/>
        <w:jc w:val="both"/>
      </w:pPr>
      <w:r w:rsidRPr="00345F94">
        <w:rPr>
          <w:b/>
        </w:rPr>
        <w:t>Podbudowa</w:t>
      </w:r>
      <w:r w:rsidRPr="00345F94">
        <w:rPr>
          <w:b/>
          <w:spacing w:val="1"/>
        </w:rPr>
        <w:t xml:space="preserve"> </w:t>
      </w:r>
      <w:r w:rsidRPr="00345F94">
        <w:rPr>
          <w:b/>
        </w:rPr>
        <w:t>z</w:t>
      </w:r>
      <w:r w:rsidRPr="00345F94">
        <w:rPr>
          <w:b/>
          <w:spacing w:val="1"/>
        </w:rPr>
        <w:t xml:space="preserve"> </w:t>
      </w:r>
      <w:r w:rsidRPr="00345F94">
        <w:rPr>
          <w:b/>
        </w:rPr>
        <w:t>mieszanki</w:t>
      </w:r>
      <w:r w:rsidRPr="00345F94">
        <w:rPr>
          <w:b/>
          <w:spacing w:val="1"/>
        </w:rPr>
        <w:t xml:space="preserve"> </w:t>
      </w:r>
      <w:r w:rsidRPr="00345F94">
        <w:rPr>
          <w:b/>
        </w:rPr>
        <w:t>MCE</w:t>
      </w:r>
      <w:r w:rsidRPr="00345F94">
        <w:rPr>
          <w:b/>
          <w:spacing w:val="1"/>
        </w:rPr>
        <w:t xml:space="preserve"> </w:t>
      </w:r>
      <w:r w:rsidRPr="00345F94">
        <w:t>–</w:t>
      </w:r>
      <w:r w:rsidRPr="00345F94">
        <w:rPr>
          <w:spacing w:val="1"/>
        </w:rPr>
        <w:t xml:space="preserve"> </w:t>
      </w:r>
      <w:r w:rsidRPr="00345F94">
        <w:t>podbudowa</w:t>
      </w:r>
      <w:r w:rsidRPr="00345F94">
        <w:rPr>
          <w:spacing w:val="1"/>
        </w:rPr>
        <w:t xml:space="preserve"> </w:t>
      </w:r>
      <w:r w:rsidRPr="00345F94">
        <w:t>zasadnicza</w:t>
      </w:r>
      <w:r w:rsidRPr="00345F94">
        <w:rPr>
          <w:spacing w:val="1"/>
        </w:rPr>
        <w:t xml:space="preserve"> </w:t>
      </w:r>
      <w:r w:rsidRPr="00345F94">
        <w:t>wykonana</w:t>
      </w:r>
      <w:r w:rsidRPr="00345F94">
        <w:rPr>
          <w:spacing w:val="1"/>
        </w:rPr>
        <w:t xml:space="preserve"> </w:t>
      </w:r>
      <w:r w:rsidRPr="00345F94">
        <w:t>z</w:t>
      </w:r>
      <w:r w:rsidRPr="00345F94">
        <w:rPr>
          <w:spacing w:val="1"/>
        </w:rPr>
        <w:t xml:space="preserve"> </w:t>
      </w:r>
      <w:r w:rsidRPr="00345F94">
        <w:t>mieszanki</w:t>
      </w:r>
      <w:r w:rsidRPr="00345F94">
        <w:rPr>
          <w:spacing w:val="1"/>
        </w:rPr>
        <w:t xml:space="preserve"> </w:t>
      </w:r>
      <w:r w:rsidRPr="00345F94">
        <w:t xml:space="preserve">mineralno-cementowo-emulsyjnej, przeznaczona do przenoszenia obciążeń ruchu </w:t>
      </w:r>
      <w:r w:rsidR="007F7BEE">
        <w:br/>
      </w:r>
      <w:r w:rsidRPr="00345F94">
        <w:t>na</w:t>
      </w:r>
      <w:r w:rsidRPr="00345F94">
        <w:rPr>
          <w:spacing w:val="1"/>
        </w:rPr>
        <w:t xml:space="preserve"> </w:t>
      </w:r>
      <w:r w:rsidRPr="00345F94">
        <w:t>podłoże.</w:t>
      </w:r>
    </w:p>
    <w:p w14:paraId="3F26798C" w14:textId="32CA4142" w:rsidR="00B35177" w:rsidRPr="00557AF2" w:rsidRDefault="00D1248B" w:rsidP="00503304">
      <w:pPr>
        <w:pStyle w:val="Tekstpodstawowy"/>
        <w:spacing w:before="120" w:after="120" w:line="276" w:lineRule="auto"/>
        <w:ind w:right="4"/>
        <w:jc w:val="both"/>
        <w:rPr>
          <w:lang w:eastAsia="pl-PL"/>
        </w:rPr>
      </w:pPr>
      <w:r w:rsidRPr="00557AF2">
        <w:rPr>
          <w:b/>
        </w:rPr>
        <w:t>Destrukt</w:t>
      </w:r>
      <w:r w:rsidRPr="00557AF2">
        <w:rPr>
          <w:b/>
          <w:spacing w:val="1"/>
        </w:rPr>
        <w:t xml:space="preserve"> </w:t>
      </w:r>
      <w:r w:rsidRPr="00557AF2">
        <w:t>-</w:t>
      </w:r>
      <w:r w:rsidRPr="00557AF2">
        <w:rPr>
          <w:spacing w:val="1"/>
        </w:rPr>
        <w:t xml:space="preserve"> </w:t>
      </w:r>
      <w:r w:rsidRPr="00557AF2">
        <w:t>materiał</w:t>
      </w:r>
      <w:r w:rsidRPr="00557AF2">
        <w:rPr>
          <w:spacing w:val="1"/>
        </w:rPr>
        <w:t xml:space="preserve"> </w:t>
      </w:r>
      <w:r w:rsidRPr="00557AF2">
        <w:t>mineralno-bitumiczny</w:t>
      </w:r>
      <w:r w:rsidRPr="00557AF2">
        <w:rPr>
          <w:spacing w:val="1"/>
        </w:rPr>
        <w:t xml:space="preserve"> </w:t>
      </w:r>
      <w:r w:rsidRPr="00557AF2">
        <w:t>(tzn.</w:t>
      </w:r>
      <w:r w:rsidRPr="00557AF2">
        <w:rPr>
          <w:spacing w:val="1"/>
        </w:rPr>
        <w:t xml:space="preserve"> </w:t>
      </w:r>
      <w:r w:rsidRPr="00557AF2">
        <w:t>mineralno-asfaltowy,</w:t>
      </w:r>
      <w:r w:rsidRPr="00557AF2">
        <w:rPr>
          <w:spacing w:val="1"/>
        </w:rPr>
        <w:t xml:space="preserve"> </w:t>
      </w:r>
      <w:r w:rsidRPr="00557AF2">
        <w:t>mineralno-</w:t>
      </w:r>
      <w:r w:rsidRPr="00557AF2">
        <w:rPr>
          <w:spacing w:val="1"/>
        </w:rPr>
        <w:t xml:space="preserve"> </w:t>
      </w:r>
      <w:r w:rsidRPr="00557AF2">
        <w:t>smołowy</w:t>
      </w:r>
      <w:r w:rsidRPr="00557AF2">
        <w:rPr>
          <w:spacing w:val="1"/>
        </w:rPr>
        <w:t xml:space="preserve"> </w:t>
      </w:r>
      <w:r w:rsidRPr="00557AF2">
        <w:t>lub</w:t>
      </w:r>
      <w:r w:rsidRPr="00557AF2">
        <w:rPr>
          <w:spacing w:val="1"/>
        </w:rPr>
        <w:t xml:space="preserve"> </w:t>
      </w:r>
      <w:r w:rsidRPr="00557AF2">
        <w:t>mieszany),</w:t>
      </w:r>
      <w:r w:rsidRPr="00557AF2">
        <w:rPr>
          <w:spacing w:val="1"/>
        </w:rPr>
        <w:t xml:space="preserve"> </w:t>
      </w:r>
      <w:r w:rsidRPr="00557AF2">
        <w:t>mineralno-cementowy</w:t>
      </w:r>
      <w:r w:rsidRPr="00557AF2">
        <w:rPr>
          <w:spacing w:val="1"/>
        </w:rPr>
        <w:t xml:space="preserve"> </w:t>
      </w:r>
      <w:r w:rsidRPr="00557AF2">
        <w:t>lub</w:t>
      </w:r>
      <w:r w:rsidRPr="00557AF2">
        <w:rPr>
          <w:spacing w:val="1"/>
        </w:rPr>
        <w:t xml:space="preserve"> </w:t>
      </w:r>
      <w:r w:rsidRPr="00557AF2">
        <w:t>mineralny</w:t>
      </w:r>
      <w:r w:rsidRPr="00557AF2">
        <w:rPr>
          <w:spacing w:val="1"/>
        </w:rPr>
        <w:t xml:space="preserve"> </w:t>
      </w:r>
      <w:r w:rsidRPr="00557AF2">
        <w:t>powstały</w:t>
      </w:r>
      <w:r w:rsidRPr="00557AF2">
        <w:rPr>
          <w:spacing w:val="1"/>
        </w:rPr>
        <w:t xml:space="preserve"> </w:t>
      </w:r>
      <w:r w:rsidRPr="00557AF2">
        <w:t>w</w:t>
      </w:r>
      <w:r w:rsidRPr="00557AF2">
        <w:rPr>
          <w:spacing w:val="1"/>
        </w:rPr>
        <w:t xml:space="preserve"> </w:t>
      </w:r>
      <w:r w:rsidRPr="00557AF2">
        <w:t>wyniku</w:t>
      </w:r>
      <w:r w:rsidRPr="00557AF2">
        <w:rPr>
          <w:spacing w:val="1"/>
        </w:rPr>
        <w:t xml:space="preserve"> </w:t>
      </w:r>
      <w:r w:rsidRPr="00557AF2">
        <w:t xml:space="preserve">frezowania </w:t>
      </w:r>
      <w:r w:rsidR="007F7BEE">
        <w:br/>
      </w:r>
      <w:r w:rsidRPr="00557AF2">
        <w:t>lub pokruszenia</w:t>
      </w:r>
      <w:r w:rsidR="00B44881">
        <w:t xml:space="preserve"> </w:t>
      </w:r>
      <w:r w:rsidRPr="00557AF2">
        <w:t xml:space="preserve">jednej lub kilku warstw konstrukcyjnych nawierzchni </w:t>
      </w:r>
      <w:r w:rsidR="007F7BEE">
        <w:br/>
      </w:r>
      <w:r w:rsidRPr="00557AF2">
        <w:t>w</w:t>
      </w:r>
      <w:r w:rsidRPr="00557AF2">
        <w:rPr>
          <w:spacing w:val="1"/>
        </w:rPr>
        <w:t xml:space="preserve"> </w:t>
      </w:r>
      <w:r w:rsidRPr="00557AF2">
        <w:t>temperaturze</w:t>
      </w:r>
      <w:r w:rsidRPr="00557AF2">
        <w:rPr>
          <w:spacing w:val="-1"/>
        </w:rPr>
        <w:t xml:space="preserve"> </w:t>
      </w:r>
      <w:r w:rsidRPr="00557AF2">
        <w:t>otoczenia.</w:t>
      </w:r>
    </w:p>
    <w:p w14:paraId="698EEB80" w14:textId="40DA55C5" w:rsidR="00293C13" w:rsidRPr="003A0D12" w:rsidRDefault="00293C13" w:rsidP="00503304">
      <w:pPr>
        <w:pStyle w:val="Style15"/>
        <w:spacing w:after="120" w:line="276" w:lineRule="auto"/>
        <w:ind w:right="6"/>
        <w:rPr>
          <w:rStyle w:val="CharacterStyle1"/>
          <w:rFonts w:ascii="Verdana" w:eastAsia="Verdana" w:hAnsi="Verdana" w:cs="Verdana"/>
          <w:szCs w:val="20"/>
          <w:lang w:eastAsia="en-US"/>
        </w:rPr>
      </w:pPr>
      <w:r w:rsidRPr="003A0D12">
        <w:rPr>
          <w:rStyle w:val="CharacterStyle1"/>
          <w:rFonts w:ascii="Verdana" w:hAnsi="Verdana"/>
          <w:b/>
          <w:bCs/>
          <w:spacing w:val="14"/>
          <w:szCs w:val="20"/>
        </w:rPr>
        <w:t xml:space="preserve">Kruszywo naturalne - </w:t>
      </w:r>
      <w:r w:rsidRPr="003A0D12">
        <w:rPr>
          <w:rStyle w:val="CharacterStyle1"/>
          <w:rFonts w:ascii="Verdana" w:hAnsi="Verdana"/>
          <w:spacing w:val="14"/>
          <w:szCs w:val="20"/>
        </w:rPr>
        <w:t xml:space="preserve">kruszywo pochodzenia mineralnego, które poza obróbką </w:t>
      </w:r>
      <w:r w:rsidRPr="003A0D12">
        <w:rPr>
          <w:rStyle w:val="CharacterStyle1"/>
          <w:rFonts w:ascii="Verdana" w:hAnsi="Verdana"/>
          <w:szCs w:val="20"/>
        </w:rPr>
        <w:t>mechaniczną nie zostało poddane żadnej innej obróbce.</w:t>
      </w:r>
    </w:p>
    <w:p w14:paraId="2AED83E3" w14:textId="77777777" w:rsidR="00293C13" w:rsidRPr="000833A5" w:rsidRDefault="00293C13" w:rsidP="00503304">
      <w:pPr>
        <w:pStyle w:val="Style15"/>
        <w:spacing w:before="120" w:after="120" w:line="276" w:lineRule="auto"/>
        <w:ind w:right="4"/>
        <w:rPr>
          <w:rStyle w:val="CharacterStyle1"/>
          <w:rFonts w:ascii="Verdana" w:eastAsia="Verdana" w:hAnsi="Verdana" w:cs="Verdana"/>
          <w:szCs w:val="20"/>
          <w:lang w:eastAsia="en-US"/>
        </w:rPr>
      </w:pPr>
      <w:r w:rsidRPr="00110C76">
        <w:rPr>
          <w:rStyle w:val="CharacterStyle1"/>
          <w:rFonts w:ascii="Verdana" w:hAnsi="Verdana"/>
          <w:b/>
          <w:bCs/>
          <w:szCs w:val="20"/>
        </w:rPr>
        <w:t xml:space="preserve">Kruszywo sztuczne - </w:t>
      </w:r>
      <w:r w:rsidRPr="00110C76">
        <w:rPr>
          <w:rStyle w:val="CharacterStyle1"/>
          <w:rFonts w:ascii="Verdana" w:hAnsi="Verdana"/>
          <w:szCs w:val="20"/>
        </w:rPr>
        <w:t xml:space="preserve">kruszywo pochodzenia mineralnego, uzyskane </w:t>
      </w:r>
      <w:r w:rsidRPr="000833A5">
        <w:rPr>
          <w:rStyle w:val="CharacterStyle1"/>
          <w:rFonts w:ascii="Verdana" w:hAnsi="Verdana"/>
          <w:szCs w:val="20"/>
        </w:rPr>
        <w:t xml:space="preserve">w wyniku procesu </w:t>
      </w:r>
      <w:r w:rsidRPr="000833A5">
        <w:rPr>
          <w:rStyle w:val="CharacterStyle1"/>
          <w:rFonts w:ascii="Verdana" w:hAnsi="Verdana"/>
          <w:szCs w:val="20"/>
        </w:rPr>
        <w:lastRenderedPageBreak/>
        <w:t>przemysłowego obejmującego termiczną lub inną modyfikację.</w:t>
      </w:r>
    </w:p>
    <w:p w14:paraId="588E15DE" w14:textId="43B44B07" w:rsidR="003F763B" w:rsidRPr="000833A5" w:rsidRDefault="00293C13" w:rsidP="00503304">
      <w:pPr>
        <w:pStyle w:val="Style15"/>
        <w:spacing w:before="120" w:after="120" w:line="276" w:lineRule="auto"/>
        <w:ind w:right="4"/>
        <w:rPr>
          <w:rFonts w:ascii="Verdana" w:hAnsi="Verdana"/>
          <w:sz w:val="20"/>
          <w:szCs w:val="20"/>
        </w:rPr>
      </w:pPr>
      <w:r w:rsidRPr="000833A5">
        <w:rPr>
          <w:rStyle w:val="CharacterStyle1"/>
          <w:rFonts w:ascii="Verdana" w:hAnsi="Verdana"/>
          <w:b/>
          <w:bCs/>
          <w:spacing w:val="9"/>
          <w:szCs w:val="20"/>
        </w:rPr>
        <w:t xml:space="preserve">Kruszywo z recyklingu - </w:t>
      </w:r>
      <w:r w:rsidRPr="000833A5">
        <w:rPr>
          <w:rStyle w:val="CharacterStyle1"/>
          <w:rFonts w:ascii="Verdana" w:hAnsi="Verdana"/>
          <w:spacing w:val="9"/>
          <w:szCs w:val="20"/>
        </w:rPr>
        <w:t xml:space="preserve">kruszywo powstałe w wyniku przeróbki nieorganicznego </w:t>
      </w:r>
      <w:r w:rsidRPr="000833A5">
        <w:rPr>
          <w:rStyle w:val="CharacterStyle1"/>
          <w:rFonts w:ascii="Verdana" w:hAnsi="Verdana"/>
          <w:szCs w:val="20"/>
        </w:rPr>
        <w:t>materiału zastosowanego uprzednio w budownictwie.</w:t>
      </w:r>
    </w:p>
    <w:p w14:paraId="5DE9DDD5" w14:textId="2198EB11" w:rsidR="003F763B" w:rsidRPr="00345F94" w:rsidRDefault="00D1248B" w:rsidP="00503304">
      <w:pPr>
        <w:pStyle w:val="Tekstpodstawowy"/>
        <w:spacing w:before="120" w:after="120" w:line="276" w:lineRule="auto"/>
        <w:ind w:right="4"/>
        <w:jc w:val="both"/>
      </w:pPr>
      <w:r w:rsidRPr="00345F94">
        <w:rPr>
          <w:b/>
        </w:rPr>
        <w:t>Kruszywo</w:t>
      </w:r>
      <w:r w:rsidRPr="00345F94">
        <w:rPr>
          <w:b/>
          <w:spacing w:val="1"/>
        </w:rPr>
        <w:t xml:space="preserve"> </w:t>
      </w:r>
      <w:proofErr w:type="spellStart"/>
      <w:r w:rsidRPr="00345F94">
        <w:rPr>
          <w:b/>
        </w:rPr>
        <w:t>doziarniające</w:t>
      </w:r>
      <w:proofErr w:type="spellEnd"/>
      <w:r w:rsidRPr="00345F94">
        <w:rPr>
          <w:b/>
          <w:spacing w:val="1"/>
        </w:rPr>
        <w:t xml:space="preserve"> </w:t>
      </w:r>
      <w:r w:rsidRPr="00345F94">
        <w:t>-</w:t>
      </w:r>
      <w:r w:rsidRPr="00345F94">
        <w:rPr>
          <w:spacing w:val="1"/>
        </w:rPr>
        <w:t xml:space="preserve"> </w:t>
      </w:r>
      <w:r w:rsidRPr="00345F94">
        <w:t>kruszywo,</w:t>
      </w:r>
      <w:r w:rsidRPr="00345F94">
        <w:rPr>
          <w:spacing w:val="1"/>
        </w:rPr>
        <w:t xml:space="preserve"> </w:t>
      </w:r>
      <w:r w:rsidRPr="00345F94">
        <w:t>które</w:t>
      </w:r>
      <w:r w:rsidRPr="00345F94">
        <w:rPr>
          <w:spacing w:val="1"/>
        </w:rPr>
        <w:t xml:space="preserve"> </w:t>
      </w:r>
      <w:r w:rsidRPr="00345F94">
        <w:t>dodaje</w:t>
      </w:r>
      <w:r w:rsidRPr="00345F94">
        <w:rPr>
          <w:spacing w:val="1"/>
        </w:rPr>
        <w:t xml:space="preserve"> </w:t>
      </w:r>
      <w:r w:rsidRPr="00345F94">
        <w:t>się</w:t>
      </w:r>
      <w:r w:rsidRPr="00345F94">
        <w:rPr>
          <w:spacing w:val="1"/>
        </w:rPr>
        <w:t xml:space="preserve"> </w:t>
      </w:r>
      <w:r w:rsidRPr="00345F94">
        <w:t>w</w:t>
      </w:r>
      <w:r w:rsidRPr="00345F94">
        <w:rPr>
          <w:spacing w:val="1"/>
        </w:rPr>
        <w:t xml:space="preserve"> </w:t>
      </w:r>
      <w:r w:rsidRPr="00345F94">
        <w:t>celu</w:t>
      </w:r>
      <w:r w:rsidRPr="00345F94">
        <w:rPr>
          <w:spacing w:val="1"/>
        </w:rPr>
        <w:t xml:space="preserve"> </w:t>
      </w:r>
      <w:r w:rsidRPr="00345F94">
        <w:t>korekty</w:t>
      </w:r>
      <w:r w:rsidRPr="00345F94">
        <w:rPr>
          <w:spacing w:val="1"/>
        </w:rPr>
        <w:t xml:space="preserve"> </w:t>
      </w:r>
      <w:r w:rsidRPr="00345F94">
        <w:t>krzywej</w:t>
      </w:r>
      <w:r w:rsidRPr="00345F94">
        <w:rPr>
          <w:spacing w:val="1"/>
        </w:rPr>
        <w:t xml:space="preserve"> </w:t>
      </w:r>
      <w:r w:rsidRPr="00345F94">
        <w:t>uziarnienia destruktu, tak aby wynikowa mieszanka mineralna mieściła się w krzywych</w:t>
      </w:r>
      <w:r w:rsidRPr="00345F94">
        <w:rPr>
          <w:spacing w:val="1"/>
        </w:rPr>
        <w:t xml:space="preserve"> </w:t>
      </w:r>
      <w:r w:rsidRPr="00345F94">
        <w:t>granicznych</w:t>
      </w:r>
      <w:r w:rsidRPr="00345F94">
        <w:rPr>
          <w:spacing w:val="-1"/>
        </w:rPr>
        <w:t xml:space="preserve"> </w:t>
      </w:r>
      <w:r w:rsidRPr="00345F94">
        <w:t>mieszanki</w:t>
      </w:r>
      <w:r w:rsidRPr="00345F94">
        <w:rPr>
          <w:spacing w:val="1"/>
        </w:rPr>
        <w:t xml:space="preserve"> </w:t>
      </w:r>
      <w:r w:rsidRPr="00345F94">
        <w:t>MCE.</w:t>
      </w:r>
    </w:p>
    <w:p w14:paraId="2DA86BFB" w14:textId="77777777" w:rsidR="00293C13" w:rsidRPr="00345F94" w:rsidRDefault="00293C13" w:rsidP="00503304">
      <w:pPr>
        <w:pStyle w:val="Style15"/>
        <w:spacing w:before="120" w:after="120" w:line="276" w:lineRule="auto"/>
        <w:ind w:right="4"/>
        <w:rPr>
          <w:rStyle w:val="CharacterStyle1"/>
          <w:rFonts w:ascii="Verdana" w:hAnsi="Verdana"/>
          <w:szCs w:val="20"/>
        </w:rPr>
      </w:pPr>
      <w:r w:rsidRPr="00345F94">
        <w:rPr>
          <w:rStyle w:val="CharacterStyle1"/>
          <w:rFonts w:ascii="Verdana" w:hAnsi="Verdana"/>
          <w:b/>
          <w:bCs/>
          <w:szCs w:val="20"/>
        </w:rPr>
        <w:t xml:space="preserve">Wymiar kruszywa - </w:t>
      </w:r>
      <w:r w:rsidRPr="00345F94">
        <w:rPr>
          <w:rStyle w:val="CharacterStyle1"/>
          <w:rFonts w:ascii="Verdana" w:hAnsi="Verdana"/>
          <w:szCs w:val="20"/>
        </w:rPr>
        <w:t>oznaczenie kruszywa poprzez określenie dolnego (d) i górnego (D) wymiaru sita jako d/D.</w:t>
      </w:r>
    </w:p>
    <w:p w14:paraId="314338F4" w14:textId="027EAEB1" w:rsidR="00293C13" w:rsidRPr="00557AF2" w:rsidRDefault="00293C13" w:rsidP="00503304">
      <w:pPr>
        <w:pStyle w:val="Style15"/>
        <w:spacing w:before="120" w:after="120" w:line="276" w:lineRule="auto"/>
        <w:ind w:right="4"/>
        <w:rPr>
          <w:rStyle w:val="CharacterStyle1"/>
          <w:rFonts w:ascii="Verdana" w:hAnsi="Verdana"/>
          <w:szCs w:val="20"/>
        </w:rPr>
      </w:pPr>
      <w:r w:rsidRPr="00345F94">
        <w:rPr>
          <w:rStyle w:val="CharacterStyle1"/>
          <w:rFonts w:ascii="Verdana" w:hAnsi="Verdana"/>
          <w:b/>
          <w:bCs/>
          <w:szCs w:val="20"/>
        </w:rPr>
        <w:t>Kruszywo drobne</w:t>
      </w:r>
      <w:r w:rsidR="009D5ED0" w:rsidRPr="00345F94">
        <w:rPr>
          <w:rStyle w:val="CharacterStyle1"/>
          <w:rFonts w:ascii="Verdana" w:hAnsi="Verdana"/>
          <w:b/>
          <w:bCs/>
          <w:szCs w:val="20"/>
        </w:rPr>
        <w:t xml:space="preserve"> (wg PN-EN 13242)</w:t>
      </w:r>
      <w:r w:rsidRPr="00345F94">
        <w:rPr>
          <w:rStyle w:val="CharacterStyle1"/>
          <w:rFonts w:ascii="Verdana" w:hAnsi="Verdana"/>
          <w:b/>
          <w:bCs/>
          <w:szCs w:val="20"/>
        </w:rPr>
        <w:t xml:space="preserve"> - </w:t>
      </w:r>
      <w:r w:rsidRPr="00345F94">
        <w:rPr>
          <w:rStyle w:val="CharacterStyle1"/>
          <w:rFonts w:ascii="Verdana" w:hAnsi="Verdana"/>
          <w:szCs w:val="20"/>
        </w:rPr>
        <w:t xml:space="preserve">kruszywo o wymiarach ziaren </w:t>
      </w:r>
      <w:r w:rsidR="009D5ED0" w:rsidRPr="00345F94">
        <w:rPr>
          <w:rStyle w:val="CharacterStyle1"/>
          <w:rFonts w:ascii="Verdana" w:hAnsi="Verdana"/>
          <w:szCs w:val="20"/>
        </w:rPr>
        <w:t>dolnego (</w:t>
      </w:r>
      <w:r w:rsidRPr="00345F94">
        <w:rPr>
          <w:rStyle w:val="CharacterStyle1"/>
          <w:rFonts w:ascii="Verdana" w:hAnsi="Verdana"/>
          <w:szCs w:val="20"/>
        </w:rPr>
        <w:t>d</w:t>
      </w:r>
      <w:r w:rsidR="009D5ED0" w:rsidRPr="00345F94">
        <w:rPr>
          <w:rStyle w:val="CharacterStyle1"/>
          <w:rFonts w:ascii="Verdana" w:hAnsi="Verdana"/>
          <w:szCs w:val="20"/>
        </w:rPr>
        <w:t>)</w:t>
      </w:r>
      <w:r w:rsidRPr="00345F94">
        <w:rPr>
          <w:rStyle w:val="CharacterStyle1"/>
          <w:rFonts w:ascii="Verdana" w:hAnsi="Verdana"/>
          <w:szCs w:val="20"/>
        </w:rPr>
        <w:t xml:space="preserve"> </w:t>
      </w:r>
      <w:r w:rsidR="005360A4" w:rsidRPr="00557AF2">
        <w:rPr>
          <w:rStyle w:val="CharacterStyle1"/>
          <w:rFonts w:ascii="Verdana" w:hAnsi="Verdana"/>
          <w:szCs w:val="20"/>
        </w:rPr>
        <w:t>r</w:t>
      </w:r>
      <w:r w:rsidRPr="00557AF2">
        <w:rPr>
          <w:rStyle w:val="CharacterStyle1"/>
          <w:rFonts w:ascii="Verdana" w:hAnsi="Verdana"/>
          <w:szCs w:val="20"/>
        </w:rPr>
        <w:t xml:space="preserve">ównym </w:t>
      </w:r>
      <w:r w:rsidR="00C80EE4" w:rsidRPr="00557AF2">
        <w:rPr>
          <w:rStyle w:val="CharacterStyle1"/>
          <w:rFonts w:ascii="Verdana" w:hAnsi="Verdana"/>
          <w:szCs w:val="20"/>
        </w:rPr>
        <w:t>0</w:t>
      </w:r>
      <w:r w:rsidRPr="00557AF2">
        <w:rPr>
          <w:rStyle w:val="CharacterStyle1"/>
          <w:rFonts w:ascii="Verdana" w:hAnsi="Verdana"/>
          <w:szCs w:val="20"/>
        </w:rPr>
        <w:t xml:space="preserve"> oraz </w:t>
      </w:r>
      <w:r w:rsidR="009D5ED0" w:rsidRPr="00557AF2">
        <w:rPr>
          <w:rStyle w:val="CharacterStyle1"/>
          <w:rFonts w:ascii="Verdana" w:hAnsi="Verdana"/>
          <w:szCs w:val="20"/>
        </w:rPr>
        <w:t>górnego (</w:t>
      </w:r>
      <w:r w:rsidRPr="00557AF2">
        <w:rPr>
          <w:rStyle w:val="CharacterStyle1"/>
          <w:rFonts w:ascii="Verdana" w:hAnsi="Verdana"/>
          <w:szCs w:val="20"/>
        </w:rPr>
        <w:t>D</w:t>
      </w:r>
      <w:r w:rsidR="009D5ED0" w:rsidRPr="00557AF2">
        <w:rPr>
          <w:rStyle w:val="CharacterStyle1"/>
          <w:rFonts w:ascii="Verdana" w:hAnsi="Verdana"/>
          <w:szCs w:val="20"/>
        </w:rPr>
        <w:t>)</w:t>
      </w:r>
      <w:r w:rsidRPr="00557AF2">
        <w:rPr>
          <w:rStyle w:val="CharacterStyle1"/>
          <w:rFonts w:ascii="Verdana" w:hAnsi="Verdana"/>
          <w:szCs w:val="20"/>
        </w:rPr>
        <w:t xml:space="preserve"> równym </w:t>
      </w:r>
      <w:r w:rsidR="009D5ED0" w:rsidRPr="00557AF2">
        <w:rPr>
          <w:rStyle w:val="CharacterStyle1"/>
          <w:rFonts w:ascii="Verdana" w:hAnsi="Verdana"/>
          <w:szCs w:val="20"/>
        </w:rPr>
        <w:t>6,3</w:t>
      </w:r>
      <w:r w:rsidRPr="00557AF2">
        <w:rPr>
          <w:rStyle w:val="CharacterStyle1"/>
          <w:rFonts w:ascii="Verdana" w:hAnsi="Verdana"/>
          <w:szCs w:val="20"/>
        </w:rPr>
        <w:t xml:space="preserve"> mm lub mniejszym.</w:t>
      </w:r>
    </w:p>
    <w:p w14:paraId="7AECA807" w14:textId="6D3E19A0" w:rsidR="00293C13" w:rsidRPr="000833A5" w:rsidRDefault="00293C13" w:rsidP="00503304">
      <w:pPr>
        <w:pStyle w:val="Style15"/>
        <w:spacing w:before="120" w:after="120" w:line="276" w:lineRule="auto"/>
        <w:ind w:right="4"/>
        <w:rPr>
          <w:rStyle w:val="CharacterStyle1"/>
          <w:rFonts w:ascii="Verdana" w:hAnsi="Verdana"/>
          <w:szCs w:val="20"/>
        </w:rPr>
      </w:pPr>
      <w:r w:rsidRPr="00557AF2">
        <w:rPr>
          <w:rStyle w:val="CharacterStyle1"/>
          <w:rFonts w:ascii="Verdana" w:hAnsi="Verdana"/>
          <w:b/>
          <w:bCs/>
          <w:szCs w:val="20"/>
        </w:rPr>
        <w:t>Kruszy</w:t>
      </w:r>
      <w:r w:rsidRPr="003A0D12">
        <w:rPr>
          <w:rStyle w:val="CharacterStyle1"/>
          <w:rFonts w:ascii="Verdana" w:hAnsi="Verdana"/>
          <w:b/>
          <w:bCs/>
          <w:szCs w:val="20"/>
        </w:rPr>
        <w:t>wo grube</w:t>
      </w:r>
      <w:r w:rsidR="009D5ED0" w:rsidRPr="003A0D12">
        <w:rPr>
          <w:rStyle w:val="CharacterStyle1"/>
          <w:rFonts w:ascii="Verdana" w:hAnsi="Verdana"/>
          <w:b/>
          <w:bCs/>
          <w:szCs w:val="20"/>
        </w:rPr>
        <w:t xml:space="preserve"> (wg PN-EN 13242)</w:t>
      </w:r>
      <w:r w:rsidRPr="003A0D12">
        <w:rPr>
          <w:rStyle w:val="CharacterStyle1"/>
          <w:rFonts w:ascii="Verdana" w:hAnsi="Verdana"/>
          <w:b/>
          <w:bCs/>
          <w:szCs w:val="20"/>
        </w:rPr>
        <w:t xml:space="preserve"> - </w:t>
      </w:r>
      <w:r w:rsidRPr="003A0D12">
        <w:rPr>
          <w:rStyle w:val="CharacterStyle1"/>
          <w:rFonts w:ascii="Verdana" w:hAnsi="Verdana"/>
          <w:szCs w:val="20"/>
        </w:rPr>
        <w:t xml:space="preserve">kruszywo o wymiarach ziaren </w:t>
      </w:r>
      <w:r w:rsidR="009D5ED0" w:rsidRPr="003A0D12">
        <w:rPr>
          <w:rStyle w:val="CharacterStyle1"/>
          <w:rFonts w:ascii="Verdana" w:hAnsi="Verdana"/>
          <w:szCs w:val="20"/>
        </w:rPr>
        <w:t>do</w:t>
      </w:r>
      <w:r w:rsidR="009A4942" w:rsidRPr="003A0D12">
        <w:rPr>
          <w:rStyle w:val="CharacterStyle1"/>
          <w:rFonts w:ascii="Verdana" w:hAnsi="Verdana"/>
          <w:szCs w:val="20"/>
        </w:rPr>
        <w:t>lnego (</w:t>
      </w:r>
      <w:r w:rsidRPr="003A0D12">
        <w:rPr>
          <w:rStyle w:val="CharacterStyle1"/>
          <w:rFonts w:ascii="Verdana" w:hAnsi="Verdana"/>
          <w:szCs w:val="20"/>
        </w:rPr>
        <w:t>d</w:t>
      </w:r>
      <w:r w:rsidR="009A4942" w:rsidRPr="00557A0C">
        <w:rPr>
          <w:rStyle w:val="CharacterStyle1"/>
          <w:rFonts w:ascii="Verdana" w:hAnsi="Verdana"/>
          <w:szCs w:val="20"/>
        </w:rPr>
        <w:t>)</w:t>
      </w:r>
      <w:r w:rsidRPr="00557A0C">
        <w:rPr>
          <w:rStyle w:val="CharacterStyle1"/>
          <w:rFonts w:ascii="Verdana" w:hAnsi="Verdana"/>
          <w:szCs w:val="20"/>
        </w:rPr>
        <w:t xml:space="preserve"> równym lub większym niż 1 mm oraz </w:t>
      </w:r>
      <w:r w:rsidR="009A4942" w:rsidRPr="00110C76">
        <w:rPr>
          <w:rStyle w:val="CharacterStyle1"/>
          <w:rFonts w:ascii="Verdana" w:hAnsi="Verdana"/>
          <w:szCs w:val="20"/>
        </w:rPr>
        <w:t>górnego (</w:t>
      </w:r>
      <w:r w:rsidRPr="00110C76">
        <w:rPr>
          <w:rStyle w:val="CharacterStyle1"/>
          <w:rFonts w:ascii="Verdana" w:hAnsi="Verdana"/>
          <w:szCs w:val="20"/>
        </w:rPr>
        <w:t>D</w:t>
      </w:r>
      <w:r w:rsidR="009A4942" w:rsidRPr="000833A5">
        <w:rPr>
          <w:rStyle w:val="CharacterStyle1"/>
          <w:rFonts w:ascii="Verdana" w:hAnsi="Verdana"/>
          <w:szCs w:val="20"/>
        </w:rPr>
        <w:t>)</w:t>
      </w:r>
      <w:r w:rsidRPr="000833A5">
        <w:rPr>
          <w:rStyle w:val="CharacterStyle1"/>
          <w:rFonts w:ascii="Verdana" w:hAnsi="Verdana"/>
          <w:szCs w:val="20"/>
        </w:rPr>
        <w:t xml:space="preserve"> większym 2 mm.</w:t>
      </w:r>
    </w:p>
    <w:p w14:paraId="1DCF7837" w14:textId="06E01805" w:rsidR="00356A92" w:rsidRPr="00345F94" w:rsidRDefault="00293C13" w:rsidP="00503304">
      <w:pPr>
        <w:pStyle w:val="Tekstpodstawowy"/>
        <w:spacing w:before="120" w:after="120" w:line="276" w:lineRule="auto"/>
        <w:ind w:right="4"/>
        <w:jc w:val="both"/>
        <w:rPr>
          <w:rStyle w:val="CharacterStyle1"/>
        </w:rPr>
      </w:pPr>
      <w:r w:rsidRPr="000833A5">
        <w:rPr>
          <w:rStyle w:val="CharacterStyle1"/>
          <w:b/>
          <w:bCs/>
        </w:rPr>
        <w:t>Kruszywo o ciągłym uziarnieniu</w:t>
      </w:r>
      <w:r w:rsidR="009D5ED0" w:rsidRPr="000833A5">
        <w:rPr>
          <w:rStyle w:val="CharacterStyle1"/>
          <w:b/>
          <w:bCs/>
        </w:rPr>
        <w:t xml:space="preserve"> (wg PN-EN 13242)</w:t>
      </w:r>
      <w:r w:rsidRPr="000833A5">
        <w:rPr>
          <w:rStyle w:val="CharacterStyle1"/>
          <w:b/>
          <w:bCs/>
        </w:rPr>
        <w:t xml:space="preserve"> - </w:t>
      </w:r>
      <w:r w:rsidRPr="00345F94">
        <w:rPr>
          <w:rStyle w:val="CharacterStyle1"/>
        </w:rPr>
        <w:t xml:space="preserve">kruszywo stanowiące mieszankę kruszyw grubych i </w:t>
      </w:r>
      <w:r w:rsidRPr="00345F94">
        <w:rPr>
          <w:rStyle w:val="CharacterStyle1"/>
          <w:spacing w:val="11"/>
        </w:rPr>
        <w:t>drobnych</w:t>
      </w:r>
      <w:r w:rsidR="009D5ED0" w:rsidRPr="00345F94">
        <w:rPr>
          <w:rStyle w:val="CharacterStyle1"/>
          <w:spacing w:val="11"/>
        </w:rPr>
        <w:t xml:space="preserve">, w której </w:t>
      </w:r>
      <w:r w:rsidR="009A4942" w:rsidRPr="00345F94">
        <w:rPr>
          <w:rStyle w:val="CharacterStyle1"/>
          <w:spacing w:val="11"/>
        </w:rPr>
        <w:t>górne (</w:t>
      </w:r>
      <w:r w:rsidR="009D5ED0" w:rsidRPr="00345F94">
        <w:rPr>
          <w:rStyle w:val="CharacterStyle1"/>
          <w:spacing w:val="11"/>
        </w:rPr>
        <w:t>D</w:t>
      </w:r>
      <w:r w:rsidR="009A4942" w:rsidRPr="00345F94">
        <w:rPr>
          <w:rStyle w:val="CharacterStyle1"/>
          <w:spacing w:val="11"/>
        </w:rPr>
        <w:t>)</w:t>
      </w:r>
      <w:r w:rsidR="009D5ED0" w:rsidRPr="00345F94">
        <w:rPr>
          <w:rStyle w:val="CharacterStyle1"/>
          <w:spacing w:val="11"/>
        </w:rPr>
        <w:t xml:space="preserve"> jest większe niż 6,3 mm</w:t>
      </w:r>
      <w:r w:rsidRPr="00345F94">
        <w:rPr>
          <w:rStyle w:val="CharacterStyle1"/>
          <w:spacing w:val="11"/>
        </w:rPr>
        <w:t xml:space="preserve">. Może być ono wytwarzane bez rozdzielania na grube i drobne frakcje lub przez </w:t>
      </w:r>
      <w:r w:rsidRPr="00345F94">
        <w:rPr>
          <w:rStyle w:val="CharacterStyle1"/>
        </w:rPr>
        <w:t xml:space="preserve">połączenie kruszywa grubego i </w:t>
      </w:r>
      <w:r w:rsidR="00356A92" w:rsidRPr="00345F94">
        <w:rPr>
          <w:rStyle w:val="CharacterStyle1"/>
        </w:rPr>
        <w:t>drobnego.</w:t>
      </w:r>
    </w:p>
    <w:p w14:paraId="6DDD46DD" w14:textId="510062AA" w:rsidR="00356A92" w:rsidRPr="00345F94" w:rsidRDefault="00D1248B" w:rsidP="00503304">
      <w:pPr>
        <w:pStyle w:val="Tekstpodstawowy"/>
        <w:spacing w:before="120" w:after="120" w:line="276" w:lineRule="auto"/>
        <w:ind w:right="4"/>
        <w:jc w:val="both"/>
      </w:pPr>
      <w:r w:rsidRPr="00345F94">
        <w:rPr>
          <w:b/>
        </w:rPr>
        <w:t xml:space="preserve">Emulsja asfaltowa do mieszanek MCE </w:t>
      </w:r>
      <w:r w:rsidRPr="00345F94">
        <w:t>- emulsja asfaltowa, tak dobrana, aby jej czas</w:t>
      </w:r>
      <w:r w:rsidRPr="00345F94">
        <w:rPr>
          <w:spacing w:val="-69"/>
        </w:rPr>
        <w:t xml:space="preserve"> </w:t>
      </w:r>
      <w:r w:rsidRPr="00345F94">
        <w:t>rozpadu</w:t>
      </w:r>
      <w:r w:rsidRPr="00345F94">
        <w:rPr>
          <w:spacing w:val="1"/>
        </w:rPr>
        <w:t xml:space="preserve"> </w:t>
      </w:r>
      <w:r w:rsidRPr="00345F94">
        <w:t>umożliwił</w:t>
      </w:r>
      <w:r w:rsidRPr="00345F94">
        <w:rPr>
          <w:spacing w:val="1"/>
        </w:rPr>
        <w:t xml:space="preserve"> </w:t>
      </w:r>
      <w:r w:rsidRPr="00345F94">
        <w:t>równomierne</w:t>
      </w:r>
      <w:r w:rsidRPr="00345F94">
        <w:rPr>
          <w:spacing w:val="1"/>
        </w:rPr>
        <w:t xml:space="preserve"> </w:t>
      </w:r>
      <w:r w:rsidRPr="00345F94">
        <w:t>połączenie</w:t>
      </w:r>
      <w:r w:rsidRPr="00345F94">
        <w:rPr>
          <w:spacing w:val="1"/>
        </w:rPr>
        <w:t xml:space="preserve"> </w:t>
      </w:r>
      <w:r w:rsidRPr="00345F94">
        <w:t>wytrąconym</w:t>
      </w:r>
      <w:r w:rsidRPr="00345F94">
        <w:rPr>
          <w:spacing w:val="1"/>
        </w:rPr>
        <w:t xml:space="preserve"> </w:t>
      </w:r>
      <w:r w:rsidRPr="00345F94">
        <w:t>asfaltem</w:t>
      </w:r>
      <w:r w:rsidRPr="00345F94">
        <w:rPr>
          <w:spacing w:val="1"/>
        </w:rPr>
        <w:t xml:space="preserve"> </w:t>
      </w:r>
      <w:r w:rsidRPr="00345F94">
        <w:t>wszystkich</w:t>
      </w:r>
      <w:r w:rsidRPr="00345F94">
        <w:rPr>
          <w:spacing w:val="1"/>
        </w:rPr>
        <w:t xml:space="preserve"> </w:t>
      </w:r>
      <w:r w:rsidRPr="00345F94">
        <w:t>ziaren</w:t>
      </w:r>
      <w:r w:rsidRPr="00345F94">
        <w:rPr>
          <w:spacing w:val="-68"/>
        </w:rPr>
        <w:t xml:space="preserve"> </w:t>
      </w:r>
      <w:r w:rsidRPr="00345F94">
        <w:t>mieszanki</w:t>
      </w:r>
      <w:r w:rsidRPr="00345F94">
        <w:rPr>
          <w:spacing w:val="-3"/>
        </w:rPr>
        <w:t xml:space="preserve"> </w:t>
      </w:r>
      <w:r w:rsidRPr="00345F94">
        <w:t>mineralnej</w:t>
      </w:r>
      <w:r w:rsidRPr="00345F94">
        <w:rPr>
          <w:spacing w:val="-3"/>
        </w:rPr>
        <w:t xml:space="preserve"> </w:t>
      </w:r>
      <w:r w:rsidRPr="00345F94">
        <w:t>oraz</w:t>
      </w:r>
      <w:r w:rsidRPr="00345F94">
        <w:rPr>
          <w:spacing w:val="-3"/>
        </w:rPr>
        <w:t xml:space="preserve"> </w:t>
      </w:r>
      <w:r w:rsidRPr="00345F94">
        <w:t>ułożenie</w:t>
      </w:r>
      <w:r w:rsidRPr="00345F94">
        <w:rPr>
          <w:spacing w:val="-3"/>
        </w:rPr>
        <w:t xml:space="preserve"> </w:t>
      </w:r>
      <w:r w:rsidRPr="00345F94">
        <w:t>i</w:t>
      </w:r>
      <w:r w:rsidRPr="00345F94">
        <w:rPr>
          <w:spacing w:val="-4"/>
        </w:rPr>
        <w:t xml:space="preserve"> </w:t>
      </w:r>
      <w:r w:rsidRPr="00345F94">
        <w:t>zagęszczenie</w:t>
      </w:r>
      <w:r w:rsidRPr="00345F94">
        <w:rPr>
          <w:spacing w:val="-3"/>
        </w:rPr>
        <w:t xml:space="preserve"> </w:t>
      </w:r>
      <w:r w:rsidRPr="00345F94">
        <w:t>mieszanki</w:t>
      </w:r>
      <w:r w:rsidRPr="00345F94">
        <w:rPr>
          <w:spacing w:val="-3"/>
        </w:rPr>
        <w:t xml:space="preserve"> </w:t>
      </w:r>
      <w:r w:rsidRPr="00345F94">
        <w:t>w</w:t>
      </w:r>
      <w:r w:rsidRPr="00345F94">
        <w:rPr>
          <w:spacing w:val="-4"/>
        </w:rPr>
        <w:t xml:space="preserve"> </w:t>
      </w:r>
      <w:r w:rsidRPr="00345F94">
        <w:t>warstwie</w:t>
      </w:r>
      <w:r w:rsidRPr="00345F94">
        <w:rPr>
          <w:spacing w:val="-3"/>
        </w:rPr>
        <w:t xml:space="preserve"> </w:t>
      </w:r>
      <w:r w:rsidR="00356A92" w:rsidRPr="00345F94">
        <w:rPr>
          <w:spacing w:val="-3"/>
        </w:rPr>
        <w:t>podbudowy.</w:t>
      </w:r>
    </w:p>
    <w:p w14:paraId="41ACB49E" w14:textId="16D5ED9A" w:rsidR="003F763B" w:rsidRPr="00557A0C" w:rsidRDefault="00D1248B" w:rsidP="00503304">
      <w:pPr>
        <w:pStyle w:val="Tekstpodstawowy"/>
        <w:spacing w:before="120" w:after="120" w:line="276" w:lineRule="auto"/>
        <w:ind w:right="4"/>
        <w:jc w:val="both"/>
      </w:pPr>
      <w:r w:rsidRPr="00345F94">
        <w:rPr>
          <w:b/>
        </w:rPr>
        <w:t>Cement</w:t>
      </w:r>
      <w:r w:rsidRPr="00345F94">
        <w:rPr>
          <w:b/>
          <w:spacing w:val="-16"/>
        </w:rPr>
        <w:t xml:space="preserve"> </w:t>
      </w:r>
      <w:r w:rsidRPr="00345F94">
        <w:t>-</w:t>
      </w:r>
      <w:r w:rsidRPr="00345F94">
        <w:rPr>
          <w:spacing w:val="-17"/>
        </w:rPr>
        <w:t xml:space="preserve"> </w:t>
      </w:r>
      <w:r w:rsidRPr="00345F94">
        <w:t>spoiwo</w:t>
      </w:r>
      <w:r w:rsidRPr="00345F94">
        <w:rPr>
          <w:spacing w:val="-16"/>
        </w:rPr>
        <w:t xml:space="preserve"> </w:t>
      </w:r>
      <w:r w:rsidRPr="00345F94">
        <w:t>hydrauliczne,</w:t>
      </w:r>
      <w:r w:rsidRPr="00345F94">
        <w:rPr>
          <w:spacing w:val="-15"/>
        </w:rPr>
        <w:t xml:space="preserve"> </w:t>
      </w:r>
      <w:r w:rsidRPr="00345F94">
        <w:t>którego</w:t>
      </w:r>
      <w:r w:rsidRPr="00345F94">
        <w:rPr>
          <w:spacing w:val="-15"/>
        </w:rPr>
        <w:t xml:space="preserve"> </w:t>
      </w:r>
      <w:r w:rsidRPr="00345F94">
        <w:t>dodatek</w:t>
      </w:r>
      <w:r w:rsidRPr="00345F94">
        <w:rPr>
          <w:spacing w:val="-16"/>
        </w:rPr>
        <w:t xml:space="preserve"> </w:t>
      </w:r>
      <w:r w:rsidRPr="00345F94">
        <w:t>ma</w:t>
      </w:r>
      <w:r w:rsidRPr="00345F94">
        <w:rPr>
          <w:spacing w:val="-16"/>
        </w:rPr>
        <w:t xml:space="preserve"> </w:t>
      </w:r>
      <w:r w:rsidRPr="00345F94">
        <w:t>regulować</w:t>
      </w:r>
      <w:r w:rsidRPr="00345F94">
        <w:rPr>
          <w:spacing w:val="-14"/>
        </w:rPr>
        <w:t xml:space="preserve"> </w:t>
      </w:r>
      <w:r w:rsidRPr="00345F94">
        <w:t>czas</w:t>
      </w:r>
      <w:r w:rsidRPr="00345F94">
        <w:rPr>
          <w:spacing w:val="-16"/>
        </w:rPr>
        <w:t xml:space="preserve"> </w:t>
      </w:r>
      <w:r w:rsidRPr="00345F94">
        <w:t>rozpadu</w:t>
      </w:r>
      <w:r w:rsidRPr="00345F94">
        <w:rPr>
          <w:spacing w:val="-16"/>
        </w:rPr>
        <w:t xml:space="preserve"> </w:t>
      </w:r>
      <w:r w:rsidRPr="00345F94">
        <w:t>emulsji</w:t>
      </w:r>
      <w:r w:rsidRPr="00345F94">
        <w:rPr>
          <w:spacing w:val="-15"/>
        </w:rPr>
        <w:t xml:space="preserve"> </w:t>
      </w:r>
      <w:r w:rsidRPr="00345F94">
        <w:t>oraz</w:t>
      </w:r>
      <w:r w:rsidR="008914D6">
        <w:t xml:space="preserve"> </w:t>
      </w:r>
      <w:r w:rsidRPr="00557AF2">
        <w:t>poprawić</w:t>
      </w:r>
      <w:r w:rsidRPr="00557AF2">
        <w:rPr>
          <w:spacing w:val="-6"/>
        </w:rPr>
        <w:t xml:space="preserve"> </w:t>
      </w:r>
      <w:r w:rsidRPr="003A0D12">
        <w:t>parametry</w:t>
      </w:r>
      <w:r w:rsidRPr="003A0D12">
        <w:rPr>
          <w:spacing w:val="-5"/>
        </w:rPr>
        <w:t xml:space="preserve"> </w:t>
      </w:r>
      <w:r w:rsidRPr="003A0D12">
        <w:t>wytrzymałościowe</w:t>
      </w:r>
      <w:r w:rsidRPr="003A0D12">
        <w:rPr>
          <w:spacing w:val="-5"/>
        </w:rPr>
        <w:t xml:space="preserve"> </w:t>
      </w:r>
      <w:r w:rsidRPr="003A0D12">
        <w:t>mieszanki</w:t>
      </w:r>
      <w:r w:rsidRPr="003A0D12">
        <w:rPr>
          <w:spacing w:val="-4"/>
        </w:rPr>
        <w:t xml:space="preserve"> </w:t>
      </w:r>
      <w:r w:rsidRPr="003A0D12">
        <w:t>MCE.</w:t>
      </w:r>
    </w:p>
    <w:p w14:paraId="1999EA6A" w14:textId="6EF1142F" w:rsidR="003F763B" w:rsidRPr="00345F94" w:rsidRDefault="00D1248B" w:rsidP="00503304">
      <w:pPr>
        <w:pStyle w:val="Tekstpodstawowy"/>
        <w:spacing w:before="120" w:after="120" w:line="276" w:lineRule="auto"/>
        <w:ind w:right="4"/>
        <w:jc w:val="both"/>
      </w:pPr>
      <w:r w:rsidRPr="00110C76">
        <w:rPr>
          <w:b/>
          <w:bCs/>
          <w:spacing w:val="-1"/>
        </w:rPr>
        <w:t>Wbudowanie</w:t>
      </w:r>
      <w:r w:rsidRPr="00110C76">
        <w:rPr>
          <w:b/>
          <w:bCs/>
          <w:spacing w:val="-15"/>
        </w:rPr>
        <w:t xml:space="preserve"> </w:t>
      </w:r>
      <w:r w:rsidRPr="000833A5">
        <w:rPr>
          <w:b/>
          <w:bCs/>
          <w:spacing w:val="-1"/>
        </w:rPr>
        <w:t>na</w:t>
      </w:r>
      <w:r w:rsidRPr="000833A5">
        <w:rPr>
          <w:b/>
          <w:bCs/>
          <w:spacing w:val="-15"/>
        </w:rPr>
        <w:t xml:space="preserve"> </w:t>
      </w:r>
      <w:r w:rsidRPr="000833A5">
        <w:rPr>
          <w:b/>
          <w:bCs/>
          <w:spacing w:val="-1"/>
        </w:rPr>
        <w:t>zimno</w:t>
      </w:r>
      <w:r w:rsidRPr="000833A5">
        <w:rPr>
          <w:b/>
          <w:spacing w:val="-13"/>
        </w:rPr>
        <w:t xml:space="preserve"> </w:t>
      </w:r>
      <w:r w:rsidRPr="000833A5">
        <w:rPr>
          <w:spacing w:val="-1"/>
        </w:rPr>
        <w:t>–</w:t>
      </w:r>
      <w:r w:rsidRPr="000833A5">
        <w:rPr>
          <w:spacing w:val="-15"/>
        </w:rPr>
        <w:t xml:space="preserve"> </w:t>
      </w:r>
      <w:r w:rsidRPr="00345F94">
        <w:rPr>
          <w:spacing w:val="-1"/>
        </w:rPr>
        <w:t>proces</w:t>
      </w:r>
      <w:r w:rsidRPr="00345F94">
        <w:rPr>
          <w:spacing w:val="-15"/>
        </w:rPr>
        <w:t xml:space="preserve"> </w:t>
      </w:r>
      <w:r w:rsidRPr="00345F94">
        <w:rPr>
          <w:spacing w:val="-1"/>
        </w:rPr>
        <w:t>mieszana</w:t>
      </w:r>
      <w:r w:rsidRPr="00345F94">
        <w:rPr>
          <w:spacing w:val="-14"/>
        </w:rPr>
        <w:t xml:space="preserve"> </w:t>
      </w:r>
      <w:r w:rsidRPr="00345F94">
        <w:rPr>
          <w:spacing w:val="-1"/>
        </w:rPr>
        <w:t>i</w:t>
      </w:r>
      <w:r w:rsidRPr="00345F94">
        <w:rPr>
          <w:spacing w:val="-16"/>
        </w:rPr>
        <w:t xml:space="preserve"> </w:t>
      </w:r>
      <w:r w:rsidRPr="00345F94">
        <w:rPr>
          <w:spacing w:val="-1"/>
        </w:rPr>
        <w:t>zagęszczania</w:t>
      </w:r>
      <w:r w:rsidRPr="00345F94">
        <w:rPr>
          <w:spacing w:val="-14"/>
        </w:rPr>
        <w:t xml:space="preserve"> </w:t>
      </w:r>
      <w:r w:rsidRPr="00345F94">
        <w:t>mieszanki</w:t>
      </w:r>
      <w:r w:rsidRPr="00345F94">
        <w:rPr>
          <w:spacing w:val="-14"/>
        </w:rPr>
        <w:t xml:space="preserve"> </w:t>
      </w:r>
      <w:r w:rsidRPr="00345F94">
        <w:t>MCE,</w:t>
      </w:r>
      <w:r w:rsidRPr="00345F94">
        <w:rPr>
          <w:spacing w:val="-15"/>
        </w:rPr>
        <w:t xml:space="preserve"> </w:t>
      </w:r>
      <w:r w:rsidRPr="00345F94">
        <w:t>która</w:t>
      </w:r>
      <w:r w:rsidRPr="00345F94">
        <w:rPr>
          <w:spacing w:val="-15"/>
        </w:rPr>
        <w:t xml:space="preserve"> </w:t>
      </w:r>
      <w:r w:rsidRPr="00345F94">
        <w:t>poprzez</w:t>
      </w:r>
      <w:r w:rsidRPr="00345F94">
        <w:rPr>
          <w:spacing w:val="-68"/>
        </w:rPr>
        <w:t xml:space="preserve"> </w:t>
      </w:r>
      <w:r w:rsidRPr="00345F94">
        <w:rPr>
          <w:spacing w:val="-1"/>
        </w:rPr>
        <w:t>rodzaj</w:t>
      </w:r>
      <w:r w:rsidRPr="00345F94">
        <w:rPr>
          <w:spacing w:val="-16"/>
        </w:rPr>
        <w:t xml:space="preserve"> </w:t>
      </w:r>
      <w:r w:rsidRPr="00345F94">
        <w:rPr>
          <w:spacing w:val="-1"/>
        </w:rPr>
        <w:t>zastosowanych</w:t>
      </w:r>
      <w:r w:rsidRPr="00345F94">
        <w:rPr>
          <w:spacing w:val="-15"/>
        </w:rPr>
        <w:t xml:space="preserve"> </w:t>
      </w:r>
      <w:r w:rsidRPr="00345F94">
        <w:rPr>
          <w:spacing w:val="-1"/>
        </w:rPr>
        <w:t>materiałów</w:t>
      </w:r>
      <w:r w:rsidRPr="00345F94">
        <w:rPr>
          <w:spacing w:val="-16"/>
        </w:rPr>
        <w:t xml:space="preserve"> </w:t>
      </w:r>
      <w:r w:rsidRPr="00345F94">
        <w:rPr>
          <w:spacing w:val="-1"/>
        </w:rPr>
        <w:t>wiążących</w:t>
      </w:r>
      <w:r w:rsidRPr="00345F94">
        <w:rPr>
          <w:spacing w:val="-16"/>
        </w:rPr>
        <w:t xml:space="preserve"> </w:t>
      </w:r>
      <w:r w:rsidRPr="00345F94">
        <w:rPr>
          <w:spacing w:val="-1"/>
        </w:rPr>
        <w:t>zawierających</w:t>
      </w:r>
      <w:r w:rsidRPr="00345F94">
        <w:rPr>
          <w:spacing w:val="-16"/>
        </w:rPr>
        <w:t xml:space="preserve"> </w:t>
      </w:r>
      <w:r w:rsidRPr="00345F94">
        <w:rPr>
          <w:spacing w:val="-1"/>
        </w:rPr>
        <w:t>asfalt</w:t>
      </w:r>
      <w:r w:rsidRPr="00345F94">
        <w:rPr>
          <w:spacing w:val="-16"/>
        </w:rPr>
        <w:t xml:space="preserve"> </w:t>
      </w:r>
      <w:r w:rsidRPr="00345F94">
        <w:rPr>
          <w:spacing w:val="-1"/>
        </w:rPr>
        <w:t>lub</w:t>
      </w:r>
      <w:r w:rsidR="008B7E7A" w:rsidRPr="00345F94">
        <w:rPr>
          <w:spacing w:val="-1"/>
        </w:rPr>
        <w:t>/i</w:t>
      </w:r>
      <w:r w:rsidRPr="00345F94">
        <w:rPr>
          <w:spacing w:val="-16"/>
        </w:rPr>
        <w:t xml:space="preserve"> </w:t>
      </w:r>
      <w:r w:rsidRPr="00345F94">
        <w:rPr>
          <w:spacing w:val="-1"/>
        </w:rPr>
        <w:t>spoiwo</w:t>
      </w:r>
      <w:r w:rsidRPr="00345F94">
        <w:rPr>
          <w:spacing w:val="-16"/>
        </w:rPr>
        <w:t xml:space="preserve"> </w:t>
      </w:r>
      <w:r w:rsidRPr="00345F94">
        <w:t>hydrauliczne</w:t>
      </w:r>
      <w:r w:rsidRPr="00345F94">
        <w:rPr>
          <w:spacing w:val="1"/>
        </w:rPr>
        <w:t xml:space="preserve"> </w:t>
      </w:r>
      <w:r w:rsidRPr="00345F94">
        <w:t>może</w:t>
      </w:r>
      <w:r w:rsidRPr="00345F94">
        <w:rPr>
          <w:spacing w:val="-1"/>
        </w:rPr>
        <w:t xml:space="preserve"> </w:t>
      </w:r>
      <w:r w:rsidRPr="00345F94">
        <w:t>być wbudowywana</w:t>
      </w:r>
      <w:r w:rsidRPr="00345F94">
        <w:rPr>
          <w:spacing w:val="-1"/>
        </w:rPr>
        <w:t xml:space="preserve"> </w:t>
      </w:r>
      <w:r w:rsidRPr="00345F94">
        <w:t>w temperaturze otoczenia.</w:t>
      </w:r>
    </w:p>
    <w:p w14:paraId="43C94F81" w14:textId="648AE995" w:rsidR="003F763B" w:rsidRPr="00345F94" w:rsidRDefault="00D1248B" w:rsidP="00503304">
      <w:pPr>
        <w:pStyle w:val="Tekstpodstawowy"/>
        <w:spacing w:before="120" w:after="120" w:line="276" w:lineRule="auto"/>
        <w:ind w:right="4"/>
        <w:jc w:val="both"/>
      </w:pPr>
      <w:r w:rsidRPr="00345F94">
        <w:rPr>
          <w:b/>
          <w:bCs/>
        </w:rPr>
        <w:t>Granulacja</w:t>
      </w:r>
      <w:r w:rsidRPr="00345F94">
        <w:rPr>
          <w:b/>
          <w:spacing w:val="30"/>
        </w:rPr>
        <w:t xml:space="preserve"> </w:t>
      </w:r>
      <w:r w:rsidRPr="00345F94">
        <w:t>–</w:t>
      </w:r>
      <w:r w:rsidRPr="00345F94">
        <w:rPr>
          <w:spacing w:val="29"/>
        </w:rPr>
        <w:t xml:space="preserve"> </w:t>
      </w:r>
      <w:r w:rsidRPr="00345F94">
        <w:t>proces</w:t>
      </w:r>
      <w:r w:rsidRPr="00345F94">
        <w:rPr>
          <w:spacing w:val="28"/>
        </w:rPr>
        <w:t xml:space="preserve"> </w:t>
      </w:r>
      <w:r w:rsidRPr="00345F94">
        <w:t>wstępnego</w:t>
      </w:r>
      <w:r w:rsidRPr="00345F94">
        <w:rPr>
          <w:spacing w:val="29"/>
        </w:rPr>
        <w:t xml:space="preserve"> </w:t>
      </w:r>
      <w:r w:rsidRPr="00345F94">
        <w:t>rozdrobnienia</w:t>
      </w:r>
      <w:r w:rsidRPr="00345F94">
        <w:rPr>
          <w:spacing w:val="31"/>
        </w:rPr>
        <w:t xml:space="preserve"> </w:t>
      </w:r>
      <w:r w:rsidRPr="00345F94">
        <w:t>nawierzchni</w:t>
      </w:r>
      <w:r w:rsidRPr="00345F94">
        <w:rPr>
          <w:spacing w:val="30"/>
        </w:rPr>
        <w:t xml:space="preserve"> </w:t>
      </w:r>
      <w:r w:rsidRPr="00345F94">
        <w:t>na</w:t>
      </w:r>
      <w:r w:rsidRPr="00345F94">
        <w:rPr>
          <w:spacing w:val="28"/>
        </w:rPr>
        <w:t xml:space="preserve"> </w:t>
      </w:r>
      <w:r w:rsidRPr="00345F94">
        <w:t>miejscu</w:t>
      </w:r>
      <w:r w:rsidRPr="00345F94">
        <w:rPr>
          <w:spacing w:val="30"/>
        </w:rPr>
        <w:t xml:space="preserve"> </w:t>
      </w:r>
      <w:r w:rsidRPr="00345F94">
        <w:t>poprzedzający</w:t>
      </w:r>
      <w:r w:rsidR="00115793" w:rsidRPr="00345F94">
        <w:t xml:space="preserve"> </w:t>
      </w:r>
      <w:r w:rsidRPr="00345F94">
        <w:t>zasadnicze</w:t>
      </w:r>
      <w:r w:rsidRPr="00345F94">
        <w:rPr>
          <w:spacing w:val="31"/>
        </w:rPr>
        <w:t xml:space="preserve"> </w:t>
      </w:r>
      <w:r w:rsidRPr="00345F94">
        <w:t>mieszanie</w:t>
      </w:r>
      <w:r w:rsidRPr="00345F94">
        <w:rPr>
          <w:spacing w:val="31"/>
        </w:rPr>
        <w:t xml:space="preserve"> </w:t>
      </w:r>
      <w:r w:rsidRPr="00345F94">
        <w:t>wszystkich</w:t>
      </w:r>
      <w:r w:rsidRPr="00345F94">
        <w:rPr>
          <w:spacing w:val="31"/>
        </w:rPr>
        <w:t xml:space="preserve"> </w:t>
      </w:r>
      <w:r w:rsidRPr="00345F94">
        <w:t>składników,</w:t>
      </w:r>
      <w:r w:rsidRPr="00345F94">
        <w:rPr>
          <w:spacing w:val="32"/>
        </w:rPr>
        <w:t xml:space="preserve"> </w:t>
      </w:r>
      <w:r w:rsidRPr="00345F94">
        <w:t>mających</w:t>
      </w:r>
      <w:r w:rsidRPr="00345F94">
        <w:rPr>
          <w:spacing w:val="31"/>
        </w:rPr>
        <w:t xml:space="preserve"> </w:t>
      </w:r>
      <w:r w:rsidRPr="00345F94">
        <w:t>na</w:t>
      </w:r>
      <w:r w:rsidRPr="00345F94">
        <w:rPr>
          <w:spacing w:val="31"/>
        </w:rPr>
        <w:t xml:space="preserve"> </w:t>
      </w:r>
      <w:r w:rsidRPr="00345F94">
        <w:t>celu</w:t>
      </w:r>
      <w:r w:rsidRPr="00345F94">
        <w:rPr>
          <w:spacing w:val="31"/>
        </w:rPr>
        <w:t xml:space="preserve"> </w:t>
      </w:r>
      <w:r w:rsidRPr="00345F94">
        <w:t>zapewnienie</w:t>
      </w:r>
      <w:r w:rsidRPr="00345F94">
        <w:rPr>
          <w:spacing w:val="31"/>
        </w:rPr>
        <w:t xml:space="preserve"> </w:t>
      </w:r>
      <w:r w:rsidRPr="00345F94">
        <w:t>lepszego</w:t>
      </w:r>
      <w:r w:rsidR="005D582D" w:rsidRPr="00345F94">
        <w:t xml:space="preserve"> </w:t>
      </w:r>
      <w:r w:rsidRPr="00345F94">
        <w:t>wymieszania</w:t>
      </w:r>
      <w:r w:rsidRPr="00345F94">
        <w:rPr>
          <w:spacing w:val="-8"/>
        </w:rPr>
        <w:t xml:space="preserve"> </w:t>
      </w:r>
      <w:r w:rsidRPr="00345F94">
        <w:t>i</w:t>
      </w:r>
      <w:r w:rsidRPr="00345F94">
        <w:rPr>
          <w:spacing w:val="-8"/>
        </w:rPr>
        <w:t xml:space="preserve"> </w:t>
      </w:r>
      <w:r w:rsidRPr="00345F94">
        <w:t>uzyskanie</w:t>
      </w:r>
      <w:r w:rsidRPr="00345F94">
        <w:rPr>
          <w:spacing w:val="-7"/>
        </w:rPr>
        <w:t xml:space="preserve"> </w:t>
      </w:r>
      <w:r w:rsidRPr="00345F94">
        <w:t>większej</w:t>
      </w:r>
      <w:r w:rsidRPr="00345F94">
        <w:rPr>
          <w:spacing w:val="-8"/>
        </w:rPr>
        <w:t xml:space="preserve"> </w:t>
      </w:r>
      <w:r w:rsidRPr="00345F94">
        <w:t>jednorodności.</w:t>
      </w:r>
    </w:p>
    <w:p w14:paraId="3B343B51" w14:textId="62DA65F3" w:rsidR="00E96140" w:rsidRDefault="00D1248B" w:rsidP="00503304">
      <w:pPr>
        <w:spacing w:line="276" w:lineRule="auto"/>
        <w:ind w:right="4"/>
        <w:jc w:val="both"/>
        <w:rPr>
          <w:sz w:val="20"/>
          <w:szCs w:val="20"/>
        </w:rPr>
      </w:pPr>
      <w:r w:rsidRPr="00557AF2">
        <w:rPr>
          <w:b/>
          <w:bCs/>
          <w:sz w:val="20"/>
          <w:szCs w:val="20"/>
        </w:rPr>
        <w:t>Wzajemna tolerancja środków wiążących</w:t>
      </w:r>
      <w:r w:rsidRPr="00557AF2">
        <w:rPr>
          <w:b/>
          <w:spacing w:val="22"/>
          <w:sz w:val="20"/>
          <w:szCs w:val="20"/>
        </w:rPr>
        <w:t xml:space="preserve"> </w:t>
      </w:r>
      <w:r w:rsidRPr="00557AF2">
        <w:rPr>
          <w:sz w:val="20"/>
          <w:szCs w:val="20"/>
        </w:rPr>
        <w:t>–</w:t>
      </w:r>
      <w:r w:rsidR="00BD3FAD" w:rsidRPr="00557AF2">
        <w:rPr>
          <w:sz w:val="20"/>
          <w:szCs w:val="20"/>
        </w:rPr>
        <w:t xml:space="preserve"> </w:t>
      </w:r>
      <w:r w:rsidRPr="00557AF2">
        <w:rPr>
          <w:sz w:val="20"/>
          <w:szCs w:val="20"/>
        </w:rPr>
        <w:t>tolerancja</w:t>
      </w:r>
      <w:r w:rsidRPr="00557AF2">
        <w:rPr>
          <w:spacing w:val="14"/>
          <w:sz w:val="20"/>
          <w:szCs w:val="20"/>
        </w:rPr>
        <w:t xml:space="preserve"> </w:t>
      </w:r>
      <w:r w:rsidRPr="00557AF2">
        <w:rPr>
          <w:sz w:val="20"/>
          <w:szCs w:val="20"/>
        </w:rPr>
        <w:t>emulsji asfaltowej</w:t>
      </w:r>
      <w:r w:rsidRPr="00557AF2">
        <w:rPr>
          <w:spacing w:val="-68"/>
          <w:sz w:val="20"/>
          <w:szCs w:val="20"/>
        </w:rPr>
        <w:t xml:space="preserve"> </w:t>
      </w:r>
      <w:r w:rsidR="00832221" w:rsidRPr="00557AF2">
        <w:rPr>
          <w:spacing w:val="-68"/>
          <w:sz w:val="20"/>
          <w:szCs w:val="20"/>
        </w:rPr>
        <w:br/>
      </w:r>
      <w:r w:rsidRPr="00557AF2">
        <w:rPr>
          <w:sz w:val="20"/>
          <w:szCs w:val="20"/>
        </w:rPr>
        <w:t>z</w:t>
      </w:r>
      <w:r w:rsidR="00BD3FAD" w:rsidRPr="003A0D12">
        <w:rPr>
          <w:spacing w:val="-3"/>
          <w:sz w:val="20"/>
          <w:szCs w:val="20"/>
        </w:rPr>
        <w:t xml:space="preserve"> </w:t>
      </w:r>
      <w:r w:rsidRPr="003A0D12">
        <w:rPr>
          <w:sz w:val="20"/>
          <w:szCs w:val="20"/>
        </w:rPr>
        <w:t>cementem</w:t>
      </w:r>
      <w:r w:rsidRPr="003A0D12">
        <w:rPr>
          <w:spacing w:val="-1"/>
          <w:sz w:val="20"/>
          <w:szCs w:val="20"/>
        </w:rPr>
        <w:t xml:space="preserve"> </w:t>
      </w:r>
      <w:r w:rsidRPr="003A0D12">
        <w:rPr>
          <w:sz w:val="20"/>
          <w:szCs w:val="20"/>
        </w:rPr>
        <w:t>ze</w:t>
      </w:r>
      <w:r w:rsidRPr="003A0D12">
        <w:rPr>
          <w:spacing w:val="-2"/>
          <w:sz w:val="20"/>
          <w:szCs w:val="20"/>
        </w:rPr>
        <w:t xml:space="preserve"> </w:t>
      </w:r>
      <w:r w:rsidRPr="003A0D12">
        <w:rPr>
          <w:sz w:val="20"/>
          <w:szCs w:val="20"/>
        </w:rPr>
        <w:t>względu</w:t>
      </w:r>
      <w:r w:rsidRPr="003A0D12">
        <w:rPr>
          <w:spacing w:val="-3"/>
          <w:sz w:val="20"/>
          <w:szCs w:val="20"/>
        </w:rPr>
        <w:t xml:space="preserve"> </w:t>
      </w:r>
      <w:r w:rsidRPr="00557A0C">
        <w:rPr>
          <w:sz w:val="20"/>
          <w:szCs w:val="20"/>
        </w:rPr>
        <w:t>na</w:t>
      </w:r>
      <w:r w:rsidRPr="00557A0C">
        <w:rPr>
          <w:spacing w:val="-2"/>
          <w:sz w:val="20"/>
          <w:szCs w:val="20"/>
        </w:rPr>
        <w:t xml:space="preserve"> </w:t>
      </w:r>
      <w:r w:rsidRPr="00557A0C">
        <w:rPr>
          <w:sz w:val="20"/>
          <w:szCs w:val="20"/>
        </w:rPr>
        <w:t>rozpad</w:t>
      </w:r>
      <w:r w:rsidRPr="00557A0C">
        <w:rPr>
          <w:spacing w:val="-2"/>
          <w:sz w:val="20"/>
          <w:szCs w:val="20"/>
        </w:rPr>
        <w:t xml:space="preserve"> </w:t>
      </w:r>
      <w:r w:rsidRPr="00557A0C">
        <w:rPr>
          <w:sz w:val="20"/>
          <w:szCs w:val="20"/>
        </w:rPr>
        <w:t>emulsji</w:t>
      </w:r>
      <w:r w:rsidRPr="00557A0C">
        <w:rPr>
          <w:spacing w:val="-2"/>
          <w:sz w:val="20"/>
          <w:szCs w:val="20"/>
        </w:rPr>
        <w:t xml:space="preserve"> </w:t>
      </w:r>
      <w:r w:rsidRPr="00557A0C">
        <w:rPr>
          <w:sz w:val="20"/>
          <w:szCs w:val="20"/>
        </w:rPr>
        <w:t>oraz</w:t>
      </w:r>
      <w:r w:rsidRPr="00557A0C">
        <w:rPr>
          <w:spacing w:val="-3"/>
          <w:sz w:val="20"/>
          <w:szCs w:val="20"/>
        </w:rPr>
        <w:t xml:space="preserve"> </w:t>
      </w:r>
      <w:r w:rsidRPr="00557A0C">
        <w:rPr>
          <w:sz w:val="20"/>
          <w:szCs w:val="20"/>
        </w:rPr>
        <w:t>wiązanie</w:t>
      </w:r>
      <w:r w:rsidR="00826D4B" w:rsidRPr="00557A0C">
        <w:rPr>
          <w:spacing w:val="-2"/>
          <w:sz w:val="20"/>
          <w:szCs w:val="20"/>
        </w:rPr>
        <w:t xml:space="preserve"> cementu</w:t>
      </w:r>
      <w:r w:rsidRPr="00557A0C">
        <w:rPr>
          <w:sz w:val="20"/>
          <w:szCs w:val="20"/>
        </w:rPr>
        <w:t>.</w:t>
      </w:r>
    </w:p>
    <w:p w14:paraId="6F860DFD" w14:textId="77777777" w:rsidR="00503304" w:rsidRPr="00557A0C" w:rsidRDefault="00503304" w:rsidP="00503304">
      <w:pPr>
        <w:spacing w:line="276" w:lineRule="auto"/>
        <w:ind w:right="4"/>
        <w:jc w:val="both"/>
        <w:rPr>
          <w:rFonts w:eastAsia="Times New Roman" w:cs="Times New Roman"/>
          <w:kern w:val="3"/>
          <w:sz w:val="20"/>
          <w:szCs w:val="20"/>
          <w:lang w:eastAsia="pl-PL"/>
        </w:rPr>
      </w:pPr>
    </w:p>
    <w:p w14:paraId="29B09365" w14:textId="3DBC474A" w:rsidR="00062261" w:rsidRPr="000A6B1B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16" w:name="_Toc168575673"/>
      <w:bookmarkStart w:id="17" w:name="_Hlk132197186"/>
      <w:r>
        <w:rPr>
          <w:rFonts w:ascii="Verdana" w:hAnsi="Verdana"/>
          <w:b/>
          <w:color w:val="000000" w:themeColor="text1"/>
          <w:sz w:val="20"/>
        </w:rPr>
        <w:t xml:space="preserve">1.6. </w:t>
      </w:r>
      <w:r w:rsidR="00826D4B" w:rsidRPr="000A6B1B">
        <w:rPr>
          <w:rFonts w:ascii="Verdana" w:hAnsi="Verdana"/>
          <w:b/>
          <w:color w:val="000000" w:themeColor="text1"/>
          <w:sz w:val="20"/>
        </w:rPr>
        <w:t>Zakres stosowania mieszanki MCE</w:t>
      </w:r>
      <w:bookmarkEnd w:id="16"/>
    </w:p>
    <w:bookmarkEnd w:id="17"/>
    <w:p w14:paraId="48D1474A" w14:textId="53D13A31" w:rsidR="00974D94" w:rsidRDefault="000A6B1B" w:rsidP="00170454">
      <w:pPr>
        <w:spacing w:after="120" w:line="276" w:lineRule="auto"/>
        <w:jc w:val="both"/>
        <w:rPr>
          <w:sz w:val="20"/>
        </w:rPr>
      </w:pPr>
      <w:r w:rsidRPr="000A6B1B">
        <w:rPr>
          <w:sz w:val="20"/>
        </w:rPr>
        <w:t xml:space="preserve">Mieszanki mineralno-cementowo-emulsyjne opracowane według niniejszych </w:t>
      </w:r>
      <w:r w:rsidR="00503304">
        <w:rPr>
          <w:sz w:val="20"/>
        </w:rPr>
        <w:t>SST</w:t>
      </w:r>
      <w:r w:rsidRPr="000A6B1B">
        <w:rPr>
          <w:sz w:val="20"/>
        </w:rPr>
        <w:t xml:space="preserve"> można stosować bez ograniczeń w przypadku </w:t>
      </w:r>
      <w:r w:rsidR="00974D94">
        <w:rPr>
          <w:sz w:val="20"/>
        </w:rPr>
        <w:t xml:space="preserve">budowy, </w:t>
      </w:r>
      <w:r w:rsidRPr="000A6B1B">
        <w:rPr>
          <w:sz w:val="20"/>
        </w:rPr>
        <w:t>przebud</w:t>
      </w:r>
      <w:r w:rsidR="00974D94">
        <w:rPr>
          <w:sz w:val="20"/>
        </w:rPr>
        <w:t>owy</w:t>
      </w:r>
      <w:r w:rsidR="00DD77AB">
        <w:rPr>
          <w:sz w:val="20"/>
        </w:rPr>
        <w:t>, rozbud</w:t>
      </w:r>
      <w:r w:rsidR="00974D94">
        <w:rPr>
          <w:sz w:val="20"/>
        </w:rPr>
        <w:t>owy</w:t>
      </w:r>
      <w:r w:rsidR="00DD77AB">
        <w:rPr>
          <w:sz w:val="20"/>
        </w:rPr>
        <w:t xml:space="preserve"> i remont</w:t>
      </w:r>
      <w:r w:rsidR="00974D94">
        <w:rPr>
          <w:sz w:val="20"/>
        </w:rPr>
        <w:t>u</w:t>
      </w:r>
      <w:r w:rsidR="00DD77AB">
        <w:rPr>
          <w:sz w:val="20"/>
        </w:rPr>
        <w:t xml:space="preserve"> </w:t>
      </w:r>
      <w:r w:rsidRPr="000A6B1B">
        <w:rPr>
          <w:sz w:val="20"/>
        </w:rPr>
        <w:t>dróg obciążonych ruchem kategorii KR 1÷4</w:t>
      </w:r>
      <w:r w:rsidR="00E575CB">
        <w:rPr>
          <w:sz w:val="20"/>
        </w:rPr>
        <w:t>.</w:t>
      </w:r>
    </w:p>
    <w:p w14:paraId="119A2829" w14:textId="77777777" w:rsidR="00503304" w:rsidRDefault="000A6B1B" w:rsidP="00170454">
      <w:pPr>
        <w:spacing w:line="276" w:lineRule="auto"/>
        <w:jc w:val="both"/>
        <w:rPr>
          <w:sz w:val="20"/>
        </w:rPr>
      </w:pPr>
      <w:r w:rsidRPr="000A6B1B">
        <w:rPr>
          <w:sz w:val="20"/>
        </w:rPr>
        <w:t xml:space="preserve">W konstrukcjach nawierzchni dla kategorii ruchu KR 5÷7 dopuszcza się wykonanie mieszanki MCE wytworzonej w technologii recyklingu „na zimno”, w wytwórni stacjonarnej  na zasadach projektowania indywidualnego. W takim przypadku mieszanka MCE o kategorii ruchu KR 5÷7 powinna posiadać parametry wymagane dla mieszanki MCE przeznaczonej dla kategorii ruchu KR 3÷4. </w:t>
      </w:r>
    </w:p>
    <w:p w14:paraId="75571AEB" w14:textId="44C9ED1C" w:rsidR="00062261" w:rsidRPr="00E04DED" w:rsidRDefault="000A6B1B" w:rsidP="00170454">
      <w:pPr>
        <w:spacing w:line="276" w:lineRule="auto"/>
        <w:jc w:val="both"/>
      </w:pPr>
      <w:r w:rsidRPr="00E04DED">
        <w:t xml:space="preserve"> </w:t>
      </w:r>
    </w:p>
    <w:p w14:paraId="570E2C5E" w14:textId="30446BE6" w:rsidR="00931E91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18" w:name="_bookmark6"/>
      <w:bookmarkStart w:id="19" w:name="_Toc168575674"/>
      <w:bookmarkEnd w:id="18"/>
      <w:r>
        <w:rPr>
          <w:rFonts w:ascii="Verdana" w:hAnsi="Verdana"/>
          <w:b/>
          <w:color w:val="000000" w:themeColor="text1"/>
          <w:sz w:val="20"/>
        </w:rPr>
        <w:t xml:space="preserve">1.7. </w:t>
      </w:r>
      <w:r w:rsidR="00931E91" w:rsidRPr="00E04DED">
        <w:rPr>
          <w:rFonts w:ascii="Verdana" w:hAnsi="Verdana"/>
          <w:b/>
          <w:color w:val="000000" w:themeColor="text1"/>
          <w:sz w:val="20"/>
        </w:rPr>
        <w:t>Ogólne wymagania dotyczące robót</w:t>
      </w:r>
      <w:bookmarkEnd w:id="19"/>
    </w:p>
    <w:p w14:paraId="07B89ABE" w14:textId="32D27ADA" w:rsidR="00956D53" w:rsidRDefault="00931E91" w:rsidP="00170454">
      <w:pPr>
        <w:spacing w:line="276" w:lineRule="auto"/>
        <w:jc w:val="both"/>
        <w:rPr>
          <w:sz w:val="20"/>
          <w:szCs w:val="20"/>
        </w:rPr>
      </w:pPr>
      <w:r w:rsidRPr="00F40572">
        <w:rPr>
          <w:sz w:val="20"/>
          <w:szCs w:val="20"/>
        </w:rPr>
        <w:t xml:space="preserve">Ogólne wymagania dotyczące robót podano w </w:t>
      </w:r>
      <w:r w:rsidR="00170454">
        <w:rPr>
          <w:sz w:val="20"/>
          <w:szCs w:val="20"/>
        </w:rPr>
        <w:t>SST</w:t>
      </w:r>
      <w:r w:rsidRPr="00F40572">
        <w:rPr>
          <w:sz w:val="20"/>
          <w:szCs w:val="20"/>
        </w:rPr>
        <w:t xml:space="preserve"> D-M 00.00.00 "Wymagania</w:t>
      </w:r>
      <w:r w:rsidR="008914D6" w:rsidRPr="00F40572">
        <w:rPr>
          <w:sz w:val="20"/>
          <w:szCs w:val="20"/>
        </w:rPr>
        <w:t xml:space="preserve">  </w:t>
      </w:r>
      <w:r w:rsidRPr="00F40572">
        <w:rPr>
          <w:sz w:val="20"/>
          <w:szCs w:val="20"/>
        </w:rPr>
        <w:t>Ogólne".</w:t>
      </w:r>
    </w:p>
    <w:p w14:paraId="4FBFC01B" w14:textId="77777777" w:rsidR="00170454" w:rsidRDefault="00170454" w:rsidP="00503304">
      <w:pPr>
        <w:spacing w:line="276" w:lineRule="auto"/>
        <w:jc w:val="both"/>
        <w:rPr>
          <w:sz w:val="20"/>
          <w:szCs w:val="20"/>
        </w:rPr>
      </w:pPr>
    </w:p>
    <w:p w14:paraId="79553881" w14:textId="77777777" w:rsidR="00503304" w:rsidRPr="00F40572" w:rsidRDefault="00503304" w:rsidP="00503304">
      <w:pPr>
        <w:spacing w:line="276" w:lineRule="auto"/>
        <w:jc w:val="both"/>
        <w:rPr>
          <w:sz w:val="20"/>
          <w:szCs w:val="20"/>
        </w:rPr>
      </w:pPr>
    </w:p>
    <w:p w14:paraId="464412F3" w14:textId="311F69BA" w:rsidR="003F763B" w:rsidRPr="00572D2D" w:rsidRDefault="0022285F" w:rsidP="0022285F">
      <w:pPr>
        <w:pStyle w:val="Nagwek1"/>
        <w:spacing w:line="276" w:lineRule="auto"/>
        <w:ind w:left="0" w:firstLine="0"/>
      </w:pPr>
      <w:bookmarkStart w:id="20" w:name="_bookmark7"/>
      <w:bookmarkStart w:id="21" w:name="_Toc399235361"/>
      <w:bookmarkStart w:id="22" w:name="_Toc168575675"/>
      <w:bookmarkEnd w:id="20"/>
      <w:r>
        <w:lastRenderedPageBreak/>
        <w:t xml:space="preserve">2. </w:t>
      </w:r>
      <w:r w:rsidR="00D1248B" w:rsidRPr="00954126">
        <w:t>M</w:t>
      </w:r>
      <w:bookmarkEnd w:id="21"/>
      <w:bookmarkEnd w:id="22"/>
      <w:r w:rsidR="00503304">
        <w:t>ateriały</w:t>
      </w:r>
    </w:p>
    <w:p w14:paraId="3C97CBB8" w14:textId="49CBE5A8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23" w:name="_bookmark8"/>
      <w:bookmarkStart w:id="24" w:name="_Toc168575676"/>
      <w:bookmarkEnd w:id="23"/>
      <w:r>
        <w:rPr>
          <w:rFonts w:ascii="Verdana" w:hAnsi="Verdana"/>
          <w:b/>
          <w:color w:val="000000" w:themeColor="text1"/>
          <w:sz w:val="20"/>
        </w:rPr>
        <w:t xml:space="preserve">2.1.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Ogólne</w:t>
      </w:r>
      <w:r w:rsidR="00D1248B" w:rsidRPr="00E04DED">
        <w:rPr>
          <w:rFonts w:ascii="Verdana" w:hAnsi="Verdana"/>
          <w:b/>
          <w:color w:val="000000" w:themeColor="text1"/>
          <w:spacing w:val="-11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wymagania</w:t>
      </w:r>
      <w:r w:rsidR="00D1248B" w:rsidRPr="00E04DED">
        <w:rPr>
          <w:rFonts w:ascii="Verdana" w:hAnsi="Verdana"/>
          <w:b/>
          <w:color w:val="000000" w:themeColor="text1"/>
          <w:spacing w:val="-10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dotyczące</w:t>
      </w:r>
      <w:r w:rsidR="00D1248B" w:rsidRPr="00E04DED">
        <w:rPr>
          <w:rFonts w:ascii="Verdana" w:hAnsi="Verdana"/>
          <w:b/>
          <w:color w:val="000000" w:themeColor="text1"/>
          <w:spacing w:val="-10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materiałów</w:t>
      </w:r>
      <w:bookmarkEnd w:id="24"/>
    </w:p>
    <w:p w14:paraId="21B1EF2C" w14:textId="5A390FB8" w:rsidR="00AA52C8" w:rsidRDefault="00D1248B" w:rsidP="00170454">
      <w:pPr>
        <w:spacing w:line="276" w:lineRule="auto"/>
        <w:jc w:val="both"/>
        <w:rPr>
          <w:sz w:val="20"/>
        </w:rPr>
      </w:pPr>
      <w:r w:rsidRPr="007846B1">
        <w:rPr>
          <w:sz w:val="20"/>
        </w:rPr>
        <w:t>Ogólne</w:t>
      </w:r>
      <w:r w:rsidRPr="00E04DED">
        <w:rPr>
          <w:spacing w:val="70"/>
          <w:sz w:val="20"/>
        </w:rPr>
        <w:t xml:space="preserve"> </w:t>
      </w:r>
      <w:r w:rsidRPr="007846B1">
        <w:rPr>
          <w:sz w:val="20"/>
        </w:rPr>
        <w:t>wymagania</w:t>
      </w:r>
      <w:r w:rsidRPr="00E04DED">
        <w:rPr>
          <w:spacing w:val="70"/>
          <w:sz w:val="20"/>
        </w:rPr>
        <w:t xml:space="preserve"> </w:t>
      </w:r>
      <w:r w:rsidRPr="007846B1">
        <w:rPr>
          <w:sz w:val="20"/>
        </w:rPr>
        <w:t>dotyczące</w:t>
      </w:r>
      <w:r w:rsidRPr="00E04DED">
        <w:rPr>
          <w:spacing w:val="70"/>
          <w:sz w:val="20"/>
        </w:rPr>
        <w:t xml:space="preserve"> </w:t>
      </w:r>
      <w:r w:rsidRPr="007846B1">
        <w:rPr>
          <w:sz w:val="20"/>
        </w:rPr>
        <w:t>materiałów,</w:t>
      </w:r>
      <w:r w:rsidRPr="00E04DED">
        <w:rPr>
          <w:spacing w:val="71"/>
          <w:sz w:val="20"/>
        </w:rPr>
        <w:t xml:space="preserve"> </w:t>
      </w:r>
      <w:r w:rsidRPr="007846B1">
        <w:rPr>
          <w:sz w:val="20"/>
        </w:rPr>
        <w:t>ich</w:t>
      </w:r>
      <w:r w:rsidRPr="00E04DED">
        <w:rPr>
          <w:spacing w:val="70"/>
          <w:sz w:val="20"/>
        </w:rPr>
        <w:t xml:space="preserve"> </w:t>
      </w:r>
      <w:r w:rsidRPr="007846B1">
        <w:rPr>
          <w:sz w:val="20"/>
        </w:rPr>
        <w:t>pozyskiwania</w:t>
      </w:r>
      <w:r w:rsidRPr="00E04DED">
        <w:rPr>
          <w:spacing w:val="70"/>
          <w:sz w:val="20"/>
        </w:rPr>
        <w:t xml:space="preserve"> </w:t>
      </w:r>
      <w:r w:rsidRPr="007846B1">
        <w:rPr>
          <w:sz w:val="20"/>
        </w:rPr>
        <w:t>i</w:t>
      </w:r>
      <w:r w:rsidRPr="00E04DED">
        <w:rPr>
          <w:spacing w:val="71"/>
          <w:sz w:val="20"/>
        </w:rPr>
        <w:t xml:space="preserve"> </w:t>
      </w:r>
      <w:r w:rsidRPr="007846B1">
        <w:rPr>
          <w:sz w:val="20"/>
        </w:rPr>
        <w:t>składowania</w:t>
      </w:r>
      <w:r w:rsidRPr="00E04DED">
        <w:rPr>
          <w:spacing w:val="70"/>
          <w:sz w:val="20"/>
        </w:rPr>
        <w:t xml:space="preserve"> </w:t>
      </w:r>
      <w:r w:rsidRPr="007846B1">
        <w:rPr>
          <w:sz w:val="20"/>
        </w:rPr>
        <w:t>podano</w:t>
      </w:r>
      <w:r w:rsidRPr="00E04DED">
        <w:rPr>
          <w:spacing w:val="1"/>
          <w:sz w:val="20"/>
        </w:rPr>
        <w:t xml:space="preserve"> </w:t>
      </w:r>
      <w:r w:rsidR="0076558A">
        <w:rPr>
          <w:spacing w:val="1"/>
          <w:sz w:val="20"/>
        </w:rPr>
        <w:br/>
      </w:r>
      <w:r w:rsidRPr="007846B1">
        <w:rPr>
          <w:sz w:val="20"/>
        </w:rPr>
        <w:t>w</w:t>
      </w:r>
      <w:r w:rsidRPr="00E96140">
        <w:rPr>
          <w:spacing w:val="-1"/>
          <w:sz w:val="20"/>
        </w:rPr>
        <w:t xml:space="preserve"> </w:t>
      </w:r>
      <w:r w:rsidR="00170454">
        <w:rPr>
          <w:sz w:val="20"/>
        </w:rPr>
        <w:t>SST</w:t>
      </w:r>
      <w:r w:rsidRPr="00E04DED">
        <w:rPr>
          <w:spacing w:val="-1"/>
          <w:sz w:val="20"/>
        </w:rPr>
        <w:t xml:space="preserve"> </w:t>
      </w:r>
      <w:r w:rsidRPr="007846B1">
        <w:rPr>
          <w:sz w:val="20"/>
        </w:rPr>
        <w:t>D-M.00.00.00.</w:t>
      </w:r>
      <w:r w:rsidRPr="00E04DED">
        <w:rPr>
          <w:spacing w:val="1"/>
          <w:sz w:val="20"/>
        </w:rPr>
        <w:t xml:space="preserve"> </w:t>
      </w:r>
      <w:r w:rsidRPr="007846B1">
        <w:rPr>
          <w:sz w:val="20"/>
        </w:rPr>
        <w:t>"Wymagania ogólne".</w:t>
      </w:r>
    </w:p>
    <w:p w14:paraId="5A1CFD94" w14:textId="77777777" w:rsidR="00170454" w:rsidRPr="00170454" w:rsidRDefault="00170454" w:rsidP="00170454">
      <w:pPr>
        <w:spacing w:line="276" w:lineRule="auto"/>
        <w:jc w:val="both"/>
        <w:rPr>
          <w:sz w:val="4"/>
          <w:szCs w:val="4"/>
        </w:rPr>
      </w:pPr>
    </w:p>
    <w:p w14:paraId="11C64BEE" w14:textId="0D6306B1" w:rsidR="003F763B" w:rsidRDefault="00AA52C8" w:rsidP="00170454">
      <w:pPr>
        <w:spacing w:line="276" w:lineRule="auto"/>
        <w:jc w:val="both"/>
        <w:rPr>
          <w:sz w:val="20"/>
        </w:rPr>
      </w:pPr>
      <w:r w:rsidRPr="00E96140">
        <w:rPr>
          <w:sz w:val="20"/>
        </w:rPr>
        <w:t xml:space="preserve">Składowanie materiałów wsadowych do MCE (destruktu, kruszyw) na wytwórni musi odbywać się na utwardzonym i odwodnionym podłożu, w sposób uniemożliwiający zanieczyszczenie oraz zmieszanie z innymi rodzajami materiałów składowanych w pobliżu. Niezbędna jest skuteczna separacja materiałów wsadowych (zasieki) oraz zalecane jest przykrycie składowiska materiałem ograniczającym przemieszczanie pyłów przez wiatr oraz </w:t>
      </w:r>
      <w:r w:rsidR="009A25B5">
        <w:rPr>
          <w:sz w:val="20"/>
        </w:rPr>
        <w:t>nadmiernym zawilgoceniem</w:t>
      </w:r>
      <w:r w:rsidRPr="00E96140">
        <w:rPr>
          <w:sz w:val="20"/>
        </w:rPr>
        <w:t>.</w:t>
      </w:r>
    </w:p>
    <w:p w14:paraId="2B0460F6" w14:textId="77777777" w:rsidR="00170454" w:rsidRDefault="00170454" w:rsidP="00170454">
      <w:pPr>
        <w:spacing w:line="276" w:lineRule="auto"/>
        <w:jc w:val="both"/>
      </w:pPr>
    </w:p>
    <w:p w14:paraId="7F5BABB2" w14:textId="1A953AD3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25" w:name="_bookmark9"/>
      <w:bookmarkStart w:id="26" w:name="_Toc168575677"/>
      <w:bookmarkEnd w:id="25"/>
      <w:r>
        <w:rPr>
          <w:rFonts w:ascii="Verdana" w:hAnsi="Verdana"/>
          <w:b/>
          <w:color w:val="000000" w:themeColor="text1"/>
          <w:sz w:val="20"/>
        </w:rPr>
        <w:t xml:space="preserve">2.2.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Destrukt</w:t>
      </w:r>
      <w:bookmarkEnd w:id="26"/>
    </w:p>
    <w:p w14:paraId="49927D22" w14:textId="76AC8068" w:rsidR="008914D6" w:rsidRPr="008914D6" w:rsidRDefault="00D1248B" w:rsidP="00170454">
      <w:pPr>
        <w:tabs>
          <w:tab w:val="left" w:pos="825"/>
          <w:tab w:val="left" w:pos="826"/>
          <w:tab w:val="left" w:pos="6017"/>
        </w:tabs>
        <w:spacing w:line="276" w:lineRule="auto"/>
        <w:jc w:val="both"/>
        <w:rPr>
          <w:sz w:val="20"/>
        </w:rPr>
      </w:pPr>
      <w:r w:rsidRPr="008914D6">
        <w:rPr>
          <w:sz w:val="20"/>
        </w:rPr>
        <w:t>Do wykonania podbudowy z MCE należy stosować destrukt o uziarnieniu ciągłym spełniającym następujące wymagania:</w:t>
      </w:r>
    </w:p>
    <w:p w14:paraId="091F642F" w14:textId="52C70739" w:rsidR="003F763B" w:rsidRPr="00E04DED" w:rsidRDefault="00D1248B" w:rsidP="00EB197A">
      <w:pPr>
        <w:pStyle w:val="Akapitzlist"/>
        <w:numPr>
          <w:ilvl w:val="0"/>
          <w:numId w:val="1"/>
        </w:numPr>
        <w:tabs>
          <w:tab w:val="left" w:pos="825"/>
          <w:tab w:val="left" w:pos="826"/>
          <w:tab w:val="left" w:pos="6017"/>
        </w:tabs>
        <w:spacing w:after="120" w:line="276" w:lineRule="auto"/>
        <w:ind w:hanging="350"/>
        <w:jc w:val="both"/>
      </w:pPr>
      <w:r w:rsidRPr="00E04DED">
        <w:rPr>
          <w:sz w:val="20"/>
        </w:rPr>
        <w:t>zawartość</w:t>
      </w:r>
      <w:r w:rsidRPr="00E04DED">
        <w:rPr>
          <w:spacing w:val="15"/>
          <w:sz w:val="20"/>
        </w:rPr>
        <w:t xml:space="preserve"> </w:t>
      </w:r>
      <w:r w:rsidRPr="00E04DED">
        <w:rPr>
          <w:sz w:val="20"/>
        </w:rPr>
        <w:t>nadziarna</w:t>
      </w:r>
      <w:r w:rsidRPr="00E04DED">
        <w:rPr>
          <w:spacing w:val="16"/>
          <w:sz w:val="20"/>
        </w:rPr>
        <w:t xml:space="preserve"> </w:t>
      </w:r>
      <w:r w:rsidRPr="00E04DED">
        <w:rPr>
          <w:sz w:val="20"/>
        </w:rPr>
        <w:t>od</w:t>
      </w:r>
      <w:r w:rsidRPr="00E04DED">
        <w:rPr>
          <w:spacing w:val="16"/>
          <w:sz w:val="20"/>
        </w:rPr>
        <w:t xml:space="preserve"> </w:t>
      </w:r>
      <w:r w:rsidRPr="00E04DED">
        <w:rPr>
          <w:sz w:val="20"/>
        </w:rPr>
        <w:t>31,5</w:t>
      </w:r>
      <w:r w:rsidRPr="00E04DED">
        <w:rPr>
          <w:spacing w:val="16"/>
          <w:sz w:val="20"/>
        </w:rPr>
        <w:t xml:space="preserve"> </w:t>
      </w:r>
      <w:r w:rsidRPr="00E04DED">
        <w:rPr>
          <w:sz w:val="20"/>
        </w:rPr>
        <w:t>do</w:t>
      </w:r>
      <w:r w:rsidRPr="00E04DED">
        <w:rPr>
          <w:spacing w:val="16"/>
          <w:sz w:val="20"/>
        </w:rPr>
        <w:t xml:space="preserve"> </w:t>
      </w:r>
      <w:r w:rsidRPr="00E04DED">
        <w:rPr>
          <w:sz w:val="20"/>
        </w:rPr>
        <w:t>63,0</w:t>
      </w:r>
      <w:r w:rsidRPr="00E04DED">
        <w:rPr>
          <w:spacing w:val="16"/>
          <w:sz w:val="20"/>
        </w:rPr>
        <w:t xml:space="preserve"> </w:t>
      </w:r>
      <w:r w:rsidRPr="00E04DED">
        <w:rPr>
          <w:sz w:val="20"/>
        </w:rPr>
        <w:t>mm</w:t>
      </w:r>
      <w:r>
        <w:rPr>
          <w:sz w:val="20"/>
        </w:rPr>
        <w:tab/>
      </w:r>
      <w:r w:rsidRPr="00E04DED">
        <w:rPr>
          <w:sz w:val="20"/>
        </w:rPr>
        <w:t>do</w:t>
      </w:r>
      <w:r w:rsidRPr="00E04DED">
        <w:rPr>
          <w:spacing w:val="9"/>
          <w:sz w:val="20"/>
        </w:rPr>
        <w:t xml:space="preserve"> </w:t>
      </w:r>
      <w:r w:rsidRPr="00E04DED">
        <w:rPr>
          <w:sz w:val="20"/>
        </w:rPr>
        <w:t>20</w:t>
      </w:r>
      <w:r w:rsidRPr="00E04DED">
        <w:rPr>
          <w:spacing w:val="9"/>
          <w:sz w:val="20"/>
        </w:rPr>
        <w:t xml:space="preserve"> </w:t>
      </w:r>
      <w:r w:rsidRPr="00E04DED">
        <w:rPr>
          <w:sz w:val="20"/>
        </w:rPr>
        <w:t>%,</w:t>
      </w:r>
    </w:p>
    <w:p w14:paraId="14530417" w14:textId="386CEFD9" w:rsidR="003F763B" w:rsidRPr="00E04DED" w:rsidRDefault="00D1248B" w:rsidP="00EB197A">
      <w:pPr>
        <w:pStyle w:val="Akapitzlist"/>
        <w:numPr>
          <w:ilvl w:val="0"/>
          <w:numId w:val="1"/>
        </w:numPr>
        <w:tabs>
          <w:tab w:val="left" w:pos="836"/>
          <w:tab w:val="left" w:pos="837"/>
          <w:tab w:val="left" w:pos="6007"/>
        </w:tabs>
        <w:spacing w:after="120" w:line="276" w:lineRule="auto"/>
        <w:ind w:left="837" w:hanging="361"/>
        <w:jc w:val="both"/>
      </w:pPr>
      <w:r w:rsidRPr="00E04DED">
        <w:rPr>
          <w:sz w:val="20"/>
        </w:rPr>
        <w:t>zawartość</w:t>
      </w:r>
      <w:r w:rsidRPr="00E04DED">
        <w:rPr>
          <w:spacing w:val="18"/>
          <w:sz w:val="20"/>
        </w:rPr>
        <w:t xml:space="preserve"> </w:t>
      </w:r>
      <w:r w:rsidRPr="00E04DED">
        <w:rPr>
          <w:sz w:val="20"/>
        </w:rPr>
        <w:t>ziaren</w:t>
      </w:r>
      <w:r w:rsidRPr="00E04DED">
        <w:rPr>
          <w:spacing w:val="18"/>
          <w:sz w:val="20"/>
        </w:rPr>
        <w:t xml:space="preserve"> </w:t>
      </w:r>
      <w:r w:rsidRPr="00E04DED">
        <w:rPr>
          <w:sz w:val="20"/>
        </w:rPr>
        <w:t>mniejszych</w:t>
      </w:r>
      <w:r w:rsidRPr="00E04DED">
        <w:rPr>
          <w:spacing w:val="18"/>
          <w:sz w:val="20"/>
        </w:rPr>
        <w:t xml:space="preserve"> </w:t>
      </w:r>
      <w:r w:rsidRPr="00E04DED">
        <w:rPr>
          <w:sz w:val="20"/>
        </w:rPr>
        <w:t>od</w:t>
      </w:r>
      <w:r w:rsidRPr="00E04DED">
        <w:rPr>
          <w:spacing w:val="19"/>
          <w:sz w:val="20"/>
        </w:rPr>
        <w:t xml:space="preserve"> </w:t>
      </w:r>
      <w:r w:rsidRPr="00E04DED">
        <w:rPr>
          <w:sz w:val="20"/>
        </w:rPr>
        <w:t>31,5</w:t>
      </w:r>
      <w:r w:rsidRPr="00E04DED">
        <w:rPr>
          <w:spacing w:val="18"/>
          <w:sz w:val="20"/>
        </w:rPr>
        <w:t xml:space="preserve"> </w:t>
      </w:r>
      <w:r w:rsidRPr="00E04DED">
        <w:rPr>
          <w:sz w:val="20"/>
        </w:rPr>
        <w:t>mm</w:t>
      </w:r>
      <w:r>
        <w:rPr>
          <w:sz w:val="20"/>
        </w:rPr>
        <w:tab/>
      </w:r>
      <w:r w:rsidRPr="00E04DED">
        <w:rPr>
          <w:sz w:val="20"/>
        </w:rPr>
        <w:t>do</w:t>
      </w:r>
      <w:r w:rsidRPr="00E04DED">
        <w:rPr>
          <w:spacing w:val="10"/>
          <w:sz w:val="20"/>
        </w:rPr>
        <w:t xml:space="preserve"> </w:t>
      </w:r>
      <w:r w:rsidRPr="00E04DED">
        <w:rPr>
          <w:sz w:val="20"/>
        </w:rPr>
        <w:t>100</w:t>
      </w:r>
      <w:r w:rsidRPr="00E04DED">
        <w:rPr>
          <w:spacing w:val="10"/>
          <w:sz w:val="20"/>
        </w:rPr>
        <w:t xml:space="preserve"> </w:t>
      </w:r>
      <w:r w:rsidRPr="00E04DED">
        <w:rPr>
          <w:sz w:val="20"/>
        </w:rPr>
        <w:t>%,</w:t>
      </w:r>
    </w:p>
    <w:p w14:paraId="4FD0B5DB" w14:textId="463A1F04" w:rsidR="003F763B" w:rsidRPr="00E04DED" w:rsidRDefault="00D1248B" w:rsidP="00EB197A">
      <w:pPr>
        <w:pStyle w:val="Akapitzlist"/>
        <w:numPr>
          <w:ilvl w:val="0"/>
          <w:numId w:val="1"/>
        </w:numPr>
        <w:tabs>
          <w:tab w:val="left" w:pos="825"/>
          <w:tab w:val="left" w:pos="826"/>
          <w:tab w:val="left" w:pos="6053"/>
        </w:tabs>
        <w:spacing w:after="120" w:line="276" w:lineRule="auto"/>
        <w:ind w:hanging="350"/>
        <w:jc w:val="both"/>
      </w:pPr>
      <w:r w:rsidRPr="00E04DED">
        <w:rPr>
          <w:sz w:val="20"/>
        </w:rPr>
        <w:t>zawartość</w:t>
      </w:r>
      <w:r w:rsidRPr="00E04DED">
        <w:rPr>
          <w:spacing w:val="18"/>
          <w:sz w:val="20"/>
        </w:rPr>
        <w:t xml:space="preserve"> </w:t>
      </w:r>
      <w:r w:rsidRPr="00E04DED">
        <w:rPr>
          <w:sz w:val="20"/>
        </w:rPr>
        <w:t>ziaren</w:t>
      </w:r>
      <w:r w:rsidRPr="00E04DED">
        <w:rPr>
          <w:spacing w:val="19"/>
          <w:sz w:val="20"/>
        </w:rPr>
        <w:t xml:space="preserve"> </w:t>
      </w:r>
      <w:r w:rsidRPr="00E04DED">
        <w:rPr>
          <w:sz w:val="20"/>
        </w:rPr>
        <w:t>mniejszych</w:t>
      </w:r>
      <w:r w:rsidRPr="00E04DED">
        <w:rPr>
          <w:spacing w:val="19"/>
          <w:sz w:val="20"/>
        </w:rPr>
        <w:t xml:space="preserve"> </w:t>
      </w:r>
      <w:r w:rsidRPr="00E04DED">
        <w:rPr>
          <w:sz w:val="20"/>
        </w:rPr>
        <w:t>od</w:t>
      </w:r>
      <w:r w:rsidRPr="00E04DED">
        <w:rPr>
          <w:spacing w:val="18"/>
          <w:sz w:val="20"/>
        </w:rPr>
        <w:t xml:space="preserve"> </w:t>
      </w:r>
      <w:r w:rsidRPr="00E04DED">
        <w:rPr>
          <w:sz w:val="20"/>
        </w:rPr>
        <w:t>0,063</w:t>
      </w:r>
      <w:r w:rsidRPr="00E04DED">
        <w:rPr>
          <w:spacing w:val="19"/>
          <w:sz w:val="20"/>
        </w:rPr>
        <w:t xml:space="preserve"> </w:t>
      </w:r>
      <w:r w:rsidRPr="00E04DED">
        <w:rPr>
          <w:sz w:val="20"/>
        </w:rPr>
        <w:t>mm</w:t>
      </w:r>
      <w:r>
        <w:rPr>
          <w:sz w:val="20"/>
        </w:rPr>
        <w:tab/>
      </w:r>
      <w:r w:rsidRPr="00E04DED">
        <w:rPr>
          <w:sz w:val="20"/>
        </w:rPr>
        <w:t>do</w:t>
      </w:r>
      <w:r w:rsidRPr="00E04DED">
        <w:rPr>
          <w:spacing w:val="8"/>
          <w:sz w:val="20"/>
        </w:rPr>
        <w:t xml:space="preserve"> </w:t>
      </w:r>
      <w:r w:rsidRPr="00E04DED">
        <w:rPr>
          <w:sz w:val="20"/>
        </w:rPr>
        <w:t>5</w:t>
      </w:r>
      <w:r w:rsidRPr="00E04DED">
        <w:rPr>
          <w:spacing w:val="8"/>
          <w:sz w:val="20"/>
        </w:rPr>
        <w:t xml:space="preserve"> </w:t>
      </w:r>
      <w:r w:rsidRPr="00E04DED">
        <w:rPr>
          <w:sz w:val="20"/>
        </w:rPr>
        <w:t>%.</w:t>
      </w:r>
    </w:p>
    <w:p w14:paraId="1D2A5A87" w14:textId="77777777" w:rsidR="00170454" w:rsidRDefault="00D1248B" w:rsidP="00170454">
      <w:pPr>
        <w:pStyle w:val="Tekstpodstawowy"/>
        <w:spacing w:line="276" w:lineRule="auto"/>
        <w:ind w:right="4"/>
        <w:jc w:val="both"/>
      </w:pPr>
      <w:r w:rsidRPr="00E04DED">
        <w:t xml:space="preserve">Destrukt nie powinien zawierać zanieczyszczeń obcych ani organicznych. </w:t>
      </w:r>
    </w:p>
    <w:p w14:paraId="42F28569" w14:textId="4D27505D" w:rsidR="00DC647B" w:rsidRDefault="00D1248B" w:rsidP="00170454">
      <w:pPr>
        <w:pStyle w:val="Tekstpodstawowy"/>
        <w:spacing w:line="276" w:lineRule="auto"/>
        <w:ind w:right="4"/>
        <w:jc w:val="both"/>
      </w:pPr>
      <w:r w:rsidRPr="00E04DED">
        <w:t>Dopuszczalny</w:t>
      </w:r>
      <w:r w:rsidRPr="00E04DED">
        <w:rPr>
          <w:spacing w:val="1"/>
        </w:rPr>
        <w:t xml:space="preserve"> </w:t>
      </w:r>
      <w:r w:rsidRPr="00E04DED">
        <w:t>poziom zanieczyszczeń oraz pozostałe wymagane właściwości destruktu przedstawia</w:t>
      </w:r>
      <w:r w:rsidR="002A3C64" w:rsidRPr="00E04DED">
        <w:rPr>
          <w:spacing w:val="1"/>
        </w:rPr>
        <w:t xml:space="preserve"> </w:t>
      </w:r>
      <w:hyperlink w:anchor="_bookmark10" w:history="1">
        <w:r w:rsidR="00AA52C8">
          <w:t>t</w:t>
        </w:r>
        <w:r>
          <w:t>abela</w:t>
        </w:r>
        <w:r>
          <w:rPr>
            <w:spacing w:val="6"/>
          </w:rPr>
          <w:t xml:space="preserve"> </w:t>
        </w:r>
        <w:r>
          <w:t>1</w:t>
        </w:r>
      </w:hyperlink>
      <w:r w:rsidRPr="00E04DED">
        <w:t>:</w:t>
      </w:r>
    </w:p>
    <w:p w14:paraId="7842E53C" w14:textId="77777777" w:rsidR="00170454" w:rsidRPr="00E04DED" w:rsidRDefault="00170454" w:rsidP="00170454">
      <w:pPr>
        <w:pStyle w:val="Tekstpodstawowy"/>
        <w:spacing w:line="276" w:lineRule="auto"/>
        <w:ind w:right="4"/>
        <w:jc w:val="both"/>
      </w:pPr>
    </w:p>
    <w:p w14:paraId="03A13C9A" w14:textId="18E1953E" w:rsidR="003F763B" w:rsidRPr="00E04DED" w:rsidRDefault="00D1248B" w:rsidP="001436C3">
      <w:pPr>
        <w:spacing w:after="120" w:line="276" w:lineRule="auto"/>
        <w:ind w:firstLine="426"/>
        <w:jc w:val="both"/>
        <w:rPr>
          <w:sz w:val="20"/>
        </w:rPr>
      </w:pPr>
      <w:bookmarkStart w:id="27" w:name="_bookmark10"/>
      <w:bookmarkStart w:id="28" w:name="_Ref92187937"/>
      <w:bookmarkEnd w:id="27"/>
      <w:r w:rsidRPr="00E04DED">
        <w:rPr>
          <w:sz w:val="20"/>
        </w:rPr>
        <w:t>Tabela</w:t>
      </w:r>
      <w:r w:rsidRPr="00E04DED">
        <w:rPr>
          <w:spacing w:val="-6"/>
          <w:sz w:val="20"/>
        </w:rPr>
        <w:t xml:space="preserve"> </w:t>
      </w:r>
      <w:bookmarkEnd w:id="28"/>
      <w:r w:rsidRPr="00D123B2">
        <w:rPr>
          <w:sz w:val="20"/>
          <w:szCs w:val="20"/>
        </w:rPr>
        <w:t>1</w:t>
      </w:r>
      <w:r w:rsidRPr="00E04DED">
        <w:rPr>
          <w:spacing w:val="-5"/>
          <w:sz w:val="20"/>
        </w:rPr>
        <w:t xml:space="preserve"> </w:t>
      </w:r>
      <w:r w:rsidRPr="00E04DED">
        <w:rPr>
          <w:sz w:val="20"/>
        </w:rPr>
        <w:t>Właściwości</w:t>
      </w:r>
      <w:r w:rsidRPr="00E04DED">
        <w:rPr>
          <w:spacing w:val="-5"/>
          <w:sz w:val="20"/>
        </w:rPr>
        <w:t xml:space="preserve"> </w:t>
      </w:r>
      <w:r w:rsidRPr="00E04DED">
        <w:rPr>
          <w:sz w:val="20"/>
        </w:rPr>
        <w:t>destruktu</w:t>
      </w:r>
      <w:r w:rsidRPr="00E04DED">
        <w:rPr>
          <w:spacing w:val="-5"/>
          <w:sz w:val="20"/>
        </w:rPr>
        <w:t xml:space="preserve"> </w:t>
      </w:r>
      <w:r w:rsidRPr="00E04DED">
        <w:rPr>
          <w:sz w:val="20"/>
        </w:rPr>
        <w:t>do</w:t>
      </w:r>
      <w:r w:rsidRPr="00E04DED">
        <w:rPr>
          <w:spacing w:val="-5"/>
          <w:sz w:val="20"/>
        </w:rPr>
        <w:t xml:space="preserve"> </w:t>
      </w:r>
      <w:r w:rsidRPr="00E04DED">
        <w:rPr>
          <w:sz w:val="20"/>
        </w:rPr>
        <w:t>podbudowy</w:t>
      </w:r>
      <w:r w:rsidRPr="00E04DED">
        <w:rPr>
          <w:spacing w:val="-5"/>
          <w:sz w:val="20"/>
        </w:rPr>
        <w:t xml:space="preserve"> </w:t>
      </w:r>
      <w:r w:rsidRPr="00E04DED">
        <w:rPr>
          <w:sz w:val="20"/>
        </w:rPr>
        <w:t>z</w:t>
      </w:r>
      <w:r w:rsidRPr="00E04DED">
        <w:rPr>
          <w:spacing w:val="-5"/>
          <w:sz w:val="20"/>
        </w:rPr>
        <w:t xml:space="preserve"> </w:t>
      </w:r>
      <w:r w:rsidR="00BA0000" w:rsidRPr="00D123B2">
        <w:rPr>
          <w:spacing w:val="-5"/>
          <w:sz w:val="20"/>
          <w:szCs w:val="20"/>
        </w:rPr>
        <w:t xml:space="preserve">mieszanki </w:t>
      </w:r>
      <w:r w:rsidRPr="00D123B2">
        <w:rPr>
          <w:sz w:val="20"/>
          <w:szCs w:val="20"/>
        </w:rPr>
        <w:t>MCE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64"/>
        <w:gridCol w:w="3544"/>
      </w:tblGrid>
      <w:tr w:rsidR="003F763B" w14:paraId="0318440D" w14:textId="77777777" w:rsidTr="00476D3F">
        <w:trPr>
          <w:trHeight w:val="402"/>
          <w:jc w:val="center"/>
        </w:trPr>
        <w:tc>
          <w:tcPr>
            <w:tcW w:w="534" w:type="dxa"/>
            <w:vAlign w:val="center"/>
          </w:tcPr>
          <w:p w14:paraId="5B9E8A47" w14:textId="77777777" w:rsidR="003F763B" w:rsidRPr="00E04DED" w:rsidRDefault="00D1248B" w:rsidP="00E04DED">
            <w:pPr>
              <w:pStyle w:val="TableParagraph"/>
              <w:ind w:left="108"/>
              <w:jc w:val="center"/>
              <w:rPr>
                <w:sz w:val="18"/>
              </w:rPr>
            </w:pPr>
            <w:r w:rsidRPr="00E04DED">
              <w:rPr>
                <w:sz w:val="18"/>
              </w:rPr>
              <w:t>Lp.</w:t>
            </w:r>
          </w:p>
        </w:tc>
        <w:tc>
          <w:tcPr>
            <w:tcW w:w="4564" w:type="dxa"/>
            <w:vAlign w:val="center"/>
          </w:tcPr>
          <w:p w14:paraId="6C2BB7AE" w14:textId="77777777" w:rsidR="003F763B" w:rsidRPr="00E04DED" w:rsidRDefault="00D1248B" w:rsidP="00E04DED">
            <w:pPr>
              <w:pStyle w:val="TableParagraph"/>
              <w:ind w:left="108"/>
              <w:jc w:val="center"/>
              <w:rPr>
                <w:sz w:val="18"/>
              </w:rPr>
            </w:pPr>
            <w:r w:rsidRPr="00E04DED">
              <w:rPr>
                <w:sz w:val="18"/>
              </w:rPr>
              <w:t>Właściwość</w:t>
            </w:r>
          </w:p>
        </w:tc>
        <w:tc>
          <w:tcPr>
            <w:tcW w:w="3544" w:type="dxa"/>
            <w:vAlign w:val="center"/>
          </w:tcPr>
          <w:p w14:paraId="64329202" w14:textId="77777777" w:rsidR="003F763B" w:rsidRPr="00E04DED" w:rsidRDefault="00D1248B" w:rsidP="00E04DED">
            <w:pPr>
              <w:pStyle w:val="TableParagraph"/>
              <w:ind w:left="108"/>
              <w:jc w:val="center"/>
              <w:rPr>
                <w:sz w:val="18"/>
              </w:rPr>
            </w:pPr>
            <w:r w:rsidRPr="00E04DED">
              <w:rPr>
                <w:sz w:val="18"/>
              </w:rPr>
              <w:t>Wymaganie</w:t>
            </w:r>
          </w:p>
        </w:tc>
      </w:tr>
      <w:tr w:rsidR="003F763B" w14:paraId="140B8051" w14:textId="77777777" w:rsidTr="00476D3F">
        <w:trPr>
          <w:trHeight w:val="370"/>
          <w:jc w:val="center"/>
        </w:trPr>
        <w:tc>
          <w:tcPr>
            <w:tcW w:w="534" w:type="dxa"/>
            <w:vAlign w:val="center"/>
          </w:tcPr>
          <w:p w14:paraId="54F75AB9" w14:textId="77777777" w:rsidR="003F763B" w:rsidRPr="00E04DED" w:rsidRDefault="00D1248B" w:rsidP="00E04DED">
            <w:pPr>
              <w:pStyle w:val="TableParagraph"/>
              <w:ind w:left="13"/>
              <w:jc w:val="center"/>
              <w:rPr>
                <w:sz w:val="18"/>
              </w:rPr>
            </w:pPr>
            <w:r w:rsidRPr="00E04DED">
              <w:rPr>
                <w:sz w:val="18"/>
              </w:rPr>
              <w:t>1</w:t>
            </w:r>
          </w:p>
        </w:tc>
        <w:tc>
          <w:tcPr>
            <w:tcW w:w="4564" w:type="dxa"/>
            <w:vAlign w:val="center"/>
          </w:tcPr>
          <w:p w14:paraId="3060474C" w14:textId="77777777" w:rsidR="003F763B" w:rsidRPr="00E04DED" w:rsidRDefault="00D1248B" w:rsidP="00476D3F">
            <w:pPr>
              <w:pStyle w:val="TableParagraph"/>
              <w:ind w:left="108"/>
              <w:rPr>
                <w:sz w:val="18"/>
              </w:rPr>
            </w:pPr>
            <w:r w:rsidRPr="00E04DED">
              <w:rPr>
                <w:sz w:val="18"/>
              </w:rPr>
              <w:t>Zanieczyszczenia</w:t>
            </w:r>
            <w:r w:rsidRPr="00E04DED">
              <w:rPr>
                <w:spacing w:val="33"/>
                <w:sz w:val="18"/>
              </w:rPr>
              <w:t xml:space="preserve"> </w:t>
            </w:r>
            <w:r w:rsidRPr="00E04DED">
              <w:rPr>
                <w:sz w:val="18"/>
              </w:rPr>
              <w:t>organiczne,</w:t>
            </w:r>
            <w:r w:rsidRPr="00E04DED">
              <w:rPr>
                <w:spacing w:val="34"/>
                <w:sz w:val="18"/>
              </w:rPr>
              <w:t xml:space="preserve"> </w:t>
            </w:r>
            <w:r w:rsidRPr="00E04DED">
              <w:rPr>
                <w:sz w:val="18"/>
              </w:rPr>
              <w:t>ocena</w:t>
            </w:r>
            <w:r w:rsidRPr="00E04DED">
              <w:rPr>
                <w:spacing w:val="34"/>
                <w:sz w:val="18"/>
              </w:rPr>
              <w:t xml:space="preserve"> </w:t>
            </w:r>
            <w:r w:rsidRPr="00E04DED">
              <w:rPr>
                <w:sz w:val="18"/>
              </w:rPr>
              <w:t>wizualna</w:t>
            </w:r>
          </w:p>
        </w:tc>
        <w:tc>
          <w:tcPr>
            <w:tcW w:w="3544" w:type="dxa"/>
            <w:vAlign w:val="center"/>
          </w:tcPr>
          <w:p w14:paraId="789C0227" w14:textId="77777777" w:rsidR="003F763B" w:rsidRPr="00E04DED" w:rsidRDefault="00D1248B" w:rsidP="00E04DED">
            <w:pPr>
              <w:pStyle w:val="TableParagraph"/>
              <w:ind w:left="108"/>
              <w:jc w:val="center"/>
              <w:rPr>
                <w:sz w:val="18"/>
              </w:rPr>
            </w:pPr>
            <w:r w:rsidRPr="00E04DED">
              <w:rPr>
                <w:sz w:val="18"/>
              </w:rPr>
              <w:t>Brak</w:t>
            </w:r>
            <w:r w:rsidRPr="00E04DED">
              <w:rPr>
                <w:spacing w:val="31"/>
                <w:sz w:val="18"/>
              </w:rPr>
              <w:t xml:space="preserve"> </w:t>
            </w:r>
            <w:r w:rsidRPr="00E04DED">
              <w:rPr>
                <w:sz w:val="18"/>
              </w:rPr>
              <w:t>zanieczyszczeń</w:t>
            </w:r>
          </w:p>
        </w:tc>
      </w:tr>
      <w:tr w:rsidR="003F763B" w14:paraId="5238E7BC" w14:textId="77777777" w:rsidTr="00476D3F">
        <w:trPr>
          <w:trHeight w:val="370"/>
          <w:jc w:val="center"/>
        </w:trPr>
        <w:tc>
          <w:tcPr>
            <w:tcW w:w="534" w:type="dxa"/>
            <w:vAlign w:val="center"/>
          </w:tcPr>
          <w:p w14:paraId="18465781" w14:textId="77777777" w:rsidR="003F763B" w:rsidRPr="00E04DED" w:rsidRDefault="00D1248B" w:rsidP="00E04DED">
            <w:pPr>
              <w:pStyle w:val="TableParagraph"/>
              <w:ind w:left="13"/>
              <w:jc w:val="center"/>
              <w:rPr>
                <w:sz w:val="18"/>
              </w:rPr>
            </w:pPr>
            <w:r w:rsidRPr="00E04DED">
              <w:rPr>
                <w:sz w:val="18"/>
              </w:rPr>
              <w:t>2</w:t>
            </w:r>
          </w:p>
        </w:tc>
        <w:tc>
          <w:tcPr>
            <w:tcW w:w="4564" w:type="dxa"/>
            <w:vAlign w:val="center"/>
          </w:tcPr>
          <w:p w14:paraId="5D97AC8E" w14:textId="77107B52" w:rsidR="003F763B" w:rsidRPr="00E04DED" w:rsidRDefault="00A52A17" w:rsidP="00476D3F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Z</w:t>
            </w:r>
            <w:r w:rsidR="00D1248B">
              <w:rPr>
                <w:sz w:val="18"/>
              </w:rPr>
              <w:t>anieczyszczenia</w:t>
            </w:r>
            <w:r w:rsidR="00D1248B" w:rsidRPr="00E04DED">
              <w:rPr>
                <w:spacing w:val="23"/>
                <w:sz w:val="18"/>
              </w:rPr>
              <w:t xml:space="preserve"> </w:t>
            </w:r>
            <w:r w:rsidR="00D1248B" w:rsidRPr="00E04DED">
              <w:rPr>
                <w:sz w:val="18"/>
              </w:rPr>
              <w:t>obce</w:t>
            </w:r>
            <w:r w:rsidR="00D1248B" w:rsidRPr="00E04DED">
              <w:rPr>
                <w:spacing w:val="23"/>
                <w:sz w:val="18"/>
              </w:rPr>
              <w:t xml:space="preserve"> </w:t>
            </w:r>
            <w:r w:rsidR="00D1248B" w:rsidRPr="00E04DED">
              <w:rPr>
                <w:sz w:val="18"/>
              </w:rPr>
              <w:t>wg</w:t>
            </w:r>
            <w:r w:rsidR="00D1248B" w:rsidRPr="00E04DED">
              <w:rPr>
                <w:spacing w:val="23"/>
                <w:sz w:val="18"/>
              </w:rPr>
              <w:t xml:space="preserve"> </w:t>
            </w:r>
            <w:r w:rsidR="00D1248B" w:rsidRPr="00E04DED">
              <w:rPr>
                <w:sz w:val="18"/>
              </w:rPr>
              <w:t>PN-EN</w:t>
            </w:r>
            <w:r w:rsidR="00D1248B" w:rsidRPr="00E04DED">
              <w:rPr>
                <w:spacing w:val="24"/>
                <w:sz w:val="18"/>
              </w:rPr>
              <w:t xml:space="preserve"> </w:t>
            </w:r>
            <w:r w:rsidR="00D1248B" w:rsidRPr="00E04DED">
              <w:rPr>
                <w:sz w:val="18"/>
              </w:rPr>
              <w:t>933-11</w:t>
            </w:r>
          </w:p>
        </w:tc>
        <w:tc>
          <w:tcPr>
            <w:tcW w:w="3544" w:type="dxa"/>
            <w:vAlign w:val="center"/>
          </w:tcPr>
          <w:p w14:paraId="1EC3A25F" w14:textId="77777777" w:rsidR="003F763B" w:rsidRPr="00E04DED" w:rsidRDefault="00D1248B" w:rsidP="00E04DED">
            <w:pPr>
              <w:pStyle w:val="TableParagraph"/>
              <w:ind w:left="108"/>
              <w:jc w:val="center"/>
              <w:rPr>
                <w:sz w:val="18"/>
              </w:rPr>
            </w:pPr>
            <w:r w:rsidRPr="00E04DED">
              <w:rPr>
                <w:rFonts w:ascii="Calibri" w:hAnsi="Calibri"/>
                <w:sz w:val="18"/>
              </w:rPr>
              <w:t>Ʃ</w:t>
            </w:r>
            <w:r w:rsidRPr="00E04DED">
              <w:rPr>
                <w:rFonts w:ascii="Calibri" w:hAnsi="Calibri"/>
                <w:spacing w:val="32"/>
                <w:sz w:val="18"/>
              </w:rPr>
              <w:t xml:space="preserve"> </w:t>
            </w:r>
            <w:r w:rsidRPr="00E04DED">
              <w:rPr>
                <w:sz w:val="18"/>
              </w:rPr>
              <w:t>(Rb,</w:t>
            </w:r>
            <w:r w:rsidRPr="00E04DED">
              <w:rPr>
                <w:spacing w:val="10"/>
                <w:sz w:val="18"/>
              </w:rPr>
              <w:t xml:space="preserve"> </w:t>
            </w:r>
            <w:r w:rsidRPr="00E04DED">
              <w:rPr>
                <w:sz w:val="18"/>
              </w:rPr>
              <w:t>Rg)</w:t>
            </w:r>
            <w:r w:rsidRPr="00E04DED">
              <w:rPr>
                <w:spacing w:val="11"/>
                <w:sz w:val="18"/>
              </w:rPr>
              <w:t xml:space="preserve"> </w:t>
            </w:r>
            <w:r w:rsidRPr="00E04DED">
              <w:rPr>
                <w:sz w:val="18"/>
              </w:rPr>
              <w:t>≤</w:t>
            </w:r>
            <w:r w:rsidRPr="00E04DED">
              <w:rPr>
                <w:spacing w:val="11"/>
                <w:sz w:val="18"/>
              </w:rPr>
              <w:t xml:space="preserve"> </w:t>
            </w:r>
            <w:r w:rsidRPr="00E04DED">
              <w:rPr>
                <w:sz w:val="18"/>
              </w:rPr>
              <w:t>1%</w:t>
            </w:r>
            <w:r w:rsidRPr="00E04DED">
              <w:rPr>
                <w:spacing w:val="10"/>
                <w:sz w:val="18"/>
              </w:rPr>
              <w:t xml:space="preserve"> </w:t>
            </w:r>
            <w:r w:rsidRPr="00E04DED">
              <w:rPr>
                <w:sz w:val="18"/>
              </w:rPr>
              <w:t>m/m</w:t>
            </w:r>
            <w:r w:rsidRPr="00E04DED">
              <w:rPr>
                <w:sz w:val="18"/>
                <w:vertAlign w:val="superscript"/>
              </w:rPr>
              <w:t>*</w:t>
            </w:r>
          </w:p>
        </w:tc>
      </w:tr>
      <w:tr w:rsidR="003F763B" w14:paraId="5789BE8E" w14:textId="77777777" w:rsidTr="00476D3F">
        <w:trPr>
          <w:trHeight w:val="370"/>
          <w:jc w:val="center"/>
        </w:trPr>
        <w:tc>
          <w:tcPr>
            <w:tcW w:w="534" w:type="dxa"/>
            <w:vAlign w:val="center"/>
          </w:tcPr>
          <w:p w14:paraId="6C1EED3D" w14:textId="77777777" w:rsidR="003F763B" w:rsidRPr="00E04DED" w:rsidRDefault="00D1248B" w:rsidP="00E04DED">
            <w:pPr>
              <w:pStyle w:val="TableParagraph"/>
              <w:ind w:left="13"/>
              <w:jc w:val="center"/>
              <w:rPr>
                <w:sz w:val="18"/>
              </w:rPr>
            </w:pPr>
            <w:r w:rsidRPr="00E04DED">
              <w:rPr>
                <w:sz w:val="18"/>
              </w:rPr>
              <w:t>3</w:t>
            </w:r>
          </w:p>
        </w:tc>
        <w:tc>
          <w:tcPr>
            <w:tcW w:w="4564" w:type="dxa"/>
            <w:vAlign w:val="center"/>
          </w:tcPr>
          <w:p w14:paraId="7980241C" w14:textId="77777777" w:rsidR="003F763B" w:rsidRPr="00E04DED" w:rsidRDefault="00D1248B" w:rsidP="00476D3F">
            <w:pPr>
              <w:pStyle w:val="TableParagraph"/>
              <w:ind w:left="108"/>
              <w:rPr>
                <w:sz w:val="18"/>
              </w:rPr>
            </w:pPr>
            <w:r w:rsidRPr="00E04DED">
              <w:rPr>
                <w:sz w:val="18"/>
              </w:rPr>
              <w:t>Określenie</w:t>
            </w:r>
            <w:r w:rsidRPr="00E04DED">
              <w:rPr>
                <w:spacing w:val="25"/>
                <w:sz w:val="18"/>
              </w:rPr>
              <w:t xml:space="preserve"> </w:t>
            </w:r>
            <w:r w:rsidRPr="00E04DED">
              <w:rPr>
                <w:sz w:val="18"/>
              </w:rPr>
              <w:t>rodzaju</w:t>
            </w:r>
            <w:r w:rsidRPr="00E04DED">
              <w:rPr>
                <w:spacing w:val="26"/>
                <w:sz w:val="18"/>
              </w:rPr>
              <w:t xml:space="preserve"> </w:t>
            </w:r>
            <w:r w:rsidRPr="00E04DED">
              <w:rPr>
                <w:sz w:val="18"/>
              </w:rPr>
              <w:t>lepiszcza</w:t>
            </w:r>
            <w:r w:rsidRPr="00E04DED">
              <w:rPr>
                <w:spacing w:val="25"/>
                <w:sz w:val="18"/>
              </w:rPr>
              <w:t xml:space="preserve"> </w:t>
            </w:r>
            <w:r w:rsidRPr="00E04DED">
              <w:rPr>
                <w:sz w:val="18"/>
              </w:rPr>
              <w:t>w</w:t>
            </w:r>
            <w:r w:rsidRPr="00E04DED">
              <w:rPr>
                <w:spacing w:val="25"/>
                <w:sz w:val="18"/>
              </w:rPr>
              <w:t xml:space="preserve"> </w:t>
            </w:r>
            <w:r w:rsidRPr="00E04DED">
              <w:rPr>
                <w:sz w:val="18"/>
              </w:rPr>
              <w:t>destrukcie</w:t>
            </w:r>
          </w:p>
        </w:tc>
        <w:tc>
          <w:tcPr>
            <w:tcW w:w="3544" w:type="dxa"/>
            <w:vAlign w:val="center"/>
          </w:tcPr>
          <w:p w14:paraId="43F63631" w14:textId="77777777" w:rsidR="003F763B" w:rsidRPr="00E04DED" w:rsidRDefault="00D1248B" w:rsidP="00E04DED">
            <w:pPr>
              <w:pStyle w:val="TableParagraph"/>
              <w:ind w:left="108"/>
              <w:jc w:val="center"/>
              <w:rPr>
                <w:sz w:val="18"/>
              </w:rPr>
            </w:pPr>
            <w:r w:rsidRPr="00E04DED">
              <w:rPr>
                <w:sz w:val="18"/>
              </w:rPr>
              <w:t>Smoła/asfalt</w:t>
            </w:r>
            <w:r w:rsidRPr="00E04DED">
              <w:rPr>
                <w:sz w:val="18"/>
                <w:vertAlign w:val="superscript"/>
              </w:rPr>
              <w:t>**</w:t>
            </w:r>
          </w:p>
        </w:tc>
      </w:tr>
      <w:tr w:rsidR="003F763B" w14:paraId="7AFBFB5B" w14:textId="77777777" w:rsidTr="00476D3F">
        <w:trPr>
          <w:trHeight w:val="1097"/>
          <w:jc w:val="center"/>
        </w:trPr>
        <w:tc>
          <w:tcPr>
            <w:tcW w:w="8642" w:type="dxa"/>
            <w:gridSpan w:val="3"/>
          </w:tcPr>
          <w:p w14:paraId="22B66C0C" w14:textId="76DEFAE4" w:rsidR="003F763B" w:rsidRPr="00E04DED" w:rsidRDefault="00D1248B" w:rsidP="00476D3F">
            <w:pPr>
              <w:pStyle w:val="TableParagraph"/>
              <w:tabs>
                <w:tab w:val="left" w:pos="580"/>
              </w:tabs>
              <w:spacing w:line="276" w:lineRule="auto"/>
              <w:ind w:left="297" w:right="99" w:hanging="189"/>
              <w:rPr>
                <w:sz w:val="16"/>
              </w:rPr>
            </w:pPr>
            <w:r w:rsidRPr="00E04DED">
              <w:rPr>
                <w:sz w:val="16"/>
                <w:vertAlign w:val="superscript"/>
              </w:rPr>
              <w:t>*</w:t>
            </w:r>
            <w:r w:rsidR="00D123B2" w:rsidRPr="00D123B2">
              <w:rPr>
                <w:sz w:val="16"/>
                <w:szCs w:val="16"/>
              </w:rPr>
              <w:t xml:space="preserve"> </w:t>
            </w:r>
            <w:r w:rsidRPr="00E04DED">
              <w:rPr>
                <w:sz w:val="16"/>
              </w:rPr>
              <w:t>Rb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-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gliniane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akcesoria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murarskie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(cegły,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płytki),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krzemionkowe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akcesoria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murarskie,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napowietrzone</w:t>
            </w:r>
            <w:r w:rsidRPr="00E04DED">
              <w:rPr>
                <w:spacing w:val="6"/>
                <w:sz w:val="16"/>
              </w:rPr>
              <w:t xml:space="preserve"> </w:t>
            </w:r>
            <w:r w:rsidRPr="00E04DED">
              <w:rPr>
                <w:sz w:val="16"/>
              </w:rPr>
              <w:t>niepływające</w:t>
            </w:r>
            <w:r w:rsidRPr="00E04DED">
              <w:rPr>
                <w:spacing w:val="8"/>
                <w:sz w:val="16"/>
              </w:rPr>
              <w:t xml:space="preserve"> </w:t>
            </w:r>
            <w:r w:rsidRPr="00E04DED">
              <w:rPr>
                <w:sz w:val="16"/>
              </w:rPr>
              <w:t>betony,</w:t>
            </w:r>
            <w:r w:rsidRPr="00E04DED">
              <w:rPr>
                <w:spacing w:val="7"/>
                <w:sz w:val="16"/>
              </w:rPr>
              <w:t xml:space="preserve"> </w:t>
            </w:r>
            <w:r w:rsidRPr="00E04DED">
              <w:rPr>
                <w:sz w:val="16"/>
              </w:rPr>
              <w:t>Rg</w:t>
            </w:r>
            <w:r w:rsidRPr="00E04DED">
              <w:rPr>
                <w:spacing w:val="8"/>
                <w:sz w:val="16"/>
              </w:rPr>
              <w:t xml:space="preserve"> </w:t>
            </w:r>
            <w:r w:rsidRPr="00E04DED">
              <w:rPr>
                <w:sz w:val="16"/>
              </w:rPr>
              <w:t>-</w:t>
            </w:r>
            <w:r w:rsidRPr="00E04DED">
              <w:rPr>
                <w:spacing w:val="7"/>
                <w:sz w:val="16"/>
              </w:rPr>
              <w:t xml:space="preserve"> </w:t>
            </w:r>
            <w:r w:rsidRPr="00E04DED">
              <w:rPr>
                <w:sz w:val="16"/>
              </w:rPr>
              <w:t>szkło</w:t>
            </w:r>
          </w:p>
          <w:p w14:paraId="1C3010AA" w14:textId="60C793C8" w:rsidR="003F763B" w:rsidRPr="00E04DED" w:rsidRDefault="00D1248B" w:rsidP="00476D3F">
            <w:pPr>
              <w:pStyle w:val="TableParagraph"/>
              <w:spacing w:line="276" w:lineRule="auto"/>
              <w:ind w:left="297" w:right="96" w:hanging="190"/>
              <w:rPr>
                <w:sz w:val="18"/>
              </w:rPr>
            </w:pPr>
            <w:r w:rsidRPr="00E04DED">
              <w:rPr>
                <w:sz w:val="16"/>
                <w:vertAlign w:val="superscript"/>
              </w:rPr>
              <w:t>**</w:t>
            </w:r>
            <w:r w:rsidRPr="00E04DED">
              <w:rPr>
                <w:sz w:val="16"/>
              </w:rPr>
              <w:t xml:space="preserve"> Oznaczenie rodzaju lepiszcza należy przeprowadzić przy wykorzystaniu specjalistycznego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preparatu do wykrywania wielopierścieniowych węglowodorów aromatycznych w formie sprayu</w:t>
            </w:r>
            <w:r w:rsidRPr="00E04DED">
              <w:rPr>
                <w:spacing w:val="1"/>
                <w:sz w:val="16"/>
              </w:rPr>
              <w:t xml:space="preserve"> </w:t>
            </w:r>
            <w:r w:rsidRPr="00E04DED">
              <w:rPr>
                <w:sz w:val="16"/>
              </w:rPr>
              <w:t>oraz</w:t>
            </w:r>
            <w:r w:rsidR="00476D3F">
              <w:rPr>
                <w:spacing w:val="65"/>
                <w:sz w:val="16"/>
              </w:rPr>
              <w:t xml:space="preserve"> </w:t>
            </w:r>
            <w:r w:rsidRPr="00E04DED">
              <w:rPr>
                <w:sz w:val="16"/>
              </w:rPr>
              <w:t>lampy</w:t>
            </w:r>
            <w:r w:rsidRPr="00E04DED">
              <w:rPr>
                <w:spacing w:val="65"/>
                <w:sz w:val="16"/>
              </w:rPr>
              <w:t xml:space="preserve"> </w:t>
            </w:r>
            <w:r w:rsidRPr="00E04DED">
              <w:rPr>
                <w:sz w:val="16"/>
              </w:rPr>
              <w:t>ultrafioletowej</w:t>
            </w:r>
            <w:r w:rsidR="00476D3F">
              <w:rPr>
                <w:spacing w:val="68"/>
                <w:sz w:val="16"/>
              </w:rPr>
              <w:t xml:space="preserve"> </w:t>
            </w:r>
            <w:r w:rsidRPr="00E04DED">
              <w:rPr>
                <w:sz w:val="16"/>
              </w:rPr>
              <w:t>(procedura</w:t>
            </w:r>
            <w:r w:rsidRPr="00E04DED">
              <w:rPr>
                <w:spacing w:val="65"/>
                <w:sz w:val="16"/>
              </w:rPr>
              <w:t xml:space="preserve"> </w:t>
            </w:r>
            <w:r w:rsidRPr="00E04DED">
              <w:rPr>
                <w:sz w:val="16"/>
              </w:rPr>
              <w:t>opisana</w:t>
            </w:r>
            <w:r w:rsidRPr="00E04DED">
              <w:rPr>
                <w:spacing w:val="66"/>
                <w:sz w:val="16"/>
              </w:rPr>
              <w:t xml:space="preserve"> </w:t>
            </w:r>
            <w:r w:rsidRPr="00E04DED">
              <w:rPr>
                <w:sz w:val="16"/>
              </w:rPr>
              <w:t>w</w:t>
            </w:r>
            <w:r w:rsidR="00476D3F">
              <w:rPr>
                <w:spacing w:val="66"/>
                <w:sz w:val="16"/>
              </w:rPr>
              <w:t xml:space="preserve"> </w:t>
            </w:r>
            <w:r w:rsidRPr="00E04DED">
              <w:rPr>
                <w:sz w:val="16"/>
              </w:rPr>
              <w:t>p</w:t>
            </w:r>
            <w:r w:rsidR="00476D3F">
              <w:rPr>
                <w:sz w:val="16"/>
              </w:rPr>
              <w:t>kt</w:t>
            </w:r>
            <w:r w:rsidRPr="00E04DED">
              <w:rPr>
                <w:spacing w:val="65"/>
                <w:sz w:val="16"/>
              </w:rPr>
              <w:t xml:space="preserve"> </w:t>
            </w:r>
            <w:r w:rsidRPr="00E04DED">
              <w:rPr>
                <w:sz w:val="16"/>
              </w:rPr>
              <w:t>4 załącznika</w:t>
            </w:r>
            <w:r w:rsidRPr="00E04DED">
              <w:rPr>
                <w:spacing w:val="65"/>
                <w:sz w:val="16"/>
              </w:rPr>
              <w:t xml:space="preserve"> </w:t>
            </w:r>
            <w:r w:rsidRPr="00E04DED">
              <w:rPr>
                <w:sz w:val="16"/>
              </w:rPr>
              <w:t>nr</w:t>
            </w:r>
            <w:r w:rsidRPr="00E04DED">
              <w:rPr>
                <w:spacing w:val="66"/>
                <w:sz w:val="16"/>
              </w:rPr>
              <w:t xml:space="preserve"> </w:t>
            </w:r>
            <w:r w:rsidRPr="00E04DED">
              <w:rPr>
                <w:sz w:val="16"/>
              </w:rPr>
              <w:t>9.4.3</w:t>
            </w:r>
            <w:r w:rsidRPr="00E04DED">
              <w:rPr>
                <w:spacing w:val="65"/>
                <w:sz w:val="16"/>
              </w:rPr>
              <w:t xml:space="preserve"> </w:t>
            </w:r>
            <w:r w:rsidRPr="00E04DED">
              <w:rPr>
                <w:sz w:val="16"/>
              </w:rPr>
              <w:t>RID</w:t>
            </w:r>
            <w:r w:rsidRPr="00E04DED">
              <w:rPr>
                <w:spacing w:val="66"/>
                <w:sz w:val="16"/>
              </w:rPr>
              <w:t xml:space="preserve"> </w:t>
            </w:r>
            <w:r w:rsidRPr="00E04DED">
              <w:rPr>
                <w:sz w:val="16"/>
              </w:rPr>
              <w:t>06).</w:t>
            </w:r>
            <w:r w:rsidRPr="00E04DED">
              <w:rPr>
                <w:spacing w:val="65"/>
                <w:sz w:val="16"/>
              </w:rPr>
              <w:t xml:space="preserve"> </w:t>
            </w:r>
          </w:p>
        </w:tc>
      </w:tr>
    </w:tbl>
    <w:p w14:paraId="05E3C082" w14:textId="77777777" w:rsidR="00170454" w:rsidRDefault="00170454" w:rsidP="00170454">
      <w:pPr>
        <w:pStyle w:val="Nagwek2"/>
        <w:spacing w:before="0" w:line="276" w:lineRule="auto"/>
        <w:ind w:left="2127"/>
        <w:jc w:val="both"/>
        <w:rPr>
          <w:rFonts w:ascii="Verdana" w:hAnsi="Verdana"/>
          <w:b/>
          <w:color w:val="000000" w:themeColor="text1"/>
          <w:spacing w:val="-1"/>
          <w:sz w:val="20"/>
        </w:rPr>
      </w:pPr>
      <w:bookmarkStart w:id="29" w:name="_bookmark11"/>
      <w:bookmarkStart w:id="30" w:name="_Toc168575678"/>
      <w:bookmarkEnd w:id="29"/>
    </w:p>
    <w:p w14:paraId="50F31893" w14:textId="2AEBB5DC" w:rsidR="003F763B" w:rsidRPr="00E04DED" w:rsidRDefault="00170454" w:rsidP="00FB199C">
      <w:pPr>
        <w:pStyle w:val="Nagwek2"/>
        <w:spacing w:before="0" w:line="276" w:lineRule="auto"/>
        <w:ind w:left="567" w:hanging="567"/>
        <w:jc w:val="both"/>
        <w:rPr>
          <w:rFonts w:ascii="Verdana" w:hAnsi="Verdana"/>
          <w:b/>
          <w:color w:val="000000" w:themeColor="text1"/>
          <w:sz w:val="20"/>
        </w:rPr>
      </w:pPr>
      <w:r>
        <w:rPr>
          <w:rFonts w:ascii="Verdana" w:hAnsi="Verdana"/>
          <w:b/>
          <w:color w:val="000000" w:themeColor="text1"/>
          <w:spacing w:val="-1"/>
          <w:sz w:val="20"/>
        </w:rPr>
        <w:t>2.3</w:t>
      </w:r>
      <w:r w:rsidR="00890916">
        <w:rPr>
          <w:rFonts w:ascii="Verdana" w:hAnsi="Verdana"/>
          <w:b/>
          <w:color w:val="000000" w:themeColor="text1"/>
          <w:spacing w:val="-1"/>
          <w:sz w:val="20"/>
        </w:rPr>
        <w:t xml:space="preserve">. </w:t>
      </w:r>
      <w:r w:rsidR="00D1248B" w:rsidRPr="00E04DED">
        <w:rPr>
          <w:rFonts w:ascii="Verdana" w:hAnsi="Verdana"/>
          <w:b/>
          <w:color w:val="000000" w:themeColor="text1"/>
          <w:spacing w:val="-1"/>
          <w:sz w:val="20"/>
        </w:rPr>
        <w:t>Kruszywo</w:t>
      </w:r>
      <w:r w:rsidR="00D1248B" w:rsidRPr="00E04DED">
        <w:rPr>
          <w:rFonts w:ascii="Verdana" w:hAnsi="Verdana"/>
          <w:b/>
          <w:color w:val="000000" w:themeColor="text1"/>
          <w:spacing w:val="-11"/>
          <w:sz w:val="20"/>
        </w:rPr>
        <w:t xml:space="preserve"> </w:t>
      </w:r>
      <w:proofErr w:type="spellStart"/>
      <w:r w:rsidR="00D1248B" w:rsidRPr="00E04DED">
        <w:rPr>
          <w:rFonts w:ascii="Verdana" w:hAnsi="Verdana"/>
          <w:b/>
          <w:color w:val="000000" w:themeColor="text1"/>
          <w:sz w:val="20"/>
        </w:rPr>
        <w:t>doziarniające</w:t>
      </w:r>
      <w:bookmarkEnd w:id="30"/>
      <w:proofErr w:type="spellEnd"/>
    </w:p>
    <w:p w14:paraId="49590AF5" w14:textId="012A7672" w:rsidR="00DC647B" w:rsidRDefault="00D1248B" w:rsidP="00FB199C">
      <w:pPr>
        <w:pStyle w:val="Tekstpodstawowy"/>
        <w:spacing w:line="276" w:lineRule="auto"/>
        <w:jc w:val="both"/>
      </w:pPr>
      <w:r w:rsidRPr="00E04DED">
        <w:t>Kruszywo</w:t>
      </w:r>
      <w:r w:rsidRPr="00E04DED">
        <w:rPr>
          <w:spacing w:val="1"/>
        </w:rPr>
        <w:t xml:space="preserve"> </w:t>
      </w:r>
      <w:proofErr w:type="spellStart"/>
      <w:r w:rsidRPr="00E04DED">
        <w:t>doziarniające</w:t>
      </w:r>
      <w:proofErr w:type="spellEnd"/>
      <w:r w:rsidRPr="00E04DED">
        <w:rPr>
          <w:spacing w:val="1"/>
        </w:rPr>
        <w:t xml:space="preserve"> </w:t>
      </w:r>
      <w:r w:rsidRPr="00E04DED">
        <w:t>do</w:t>
      </w:r>
      <w:r w:rsidRPr="00E04DED">
        <w:rPr>
          <w:spacing w:val="1"/>
        </w:rPr>
        <w:t xml:space="preserve"> </w:t>
      </w:r>
      <w:r w:rsidRPr="00E04DED">
        <w:t>mieszanki</w:t>
      </w:r>
      <w:r w:rsidRPr="00E04DED">
        <w:rPr>
          <w:spacing w:val="1"/>
        </w:rPr>
        <w:t xml:space="preserve"> </w:t>
      </w:r>
      <w:r w:rsidRPr="00E04DED">
        <w:t>mineralno-cementowo-emulsyjnej</w:t>
      </w:r>
      <w:r w:rsidRPr="00E04DED">
        <w:rPr>
          <w:spacing w:val="1"/>
        </w:rPr>
        <w:t xml:space="preserve"> </w:t>
      </w:r>
      <w:r w:rsidR="003E2F28">
        <w:rPr>
          <w:spacing w:val="1"/>
        </w:rPr>
        <w:t>należy stosować według</w:t>
      </w:r>
      <w:r w:rsidR="00062261" w:rsidRPr="00E04DED">
        <w:rPr>
          <w:spacing w:val="1"/>
        </w:rPr>
        <w:t xml:space="preserve"> </w:t>
      </w:r>
      <w:r w:rsidRPr="00E04DED">
        <w:t>normy PN-EN 13242 „Kruszywa do niezwiązanych i związanych</w:t>
      </w:r>
      <w:r w:rsidRPr="00E04DED">
        <w:rPr>
          <w:spacing w:val="1"/>
        </w:rPr>
        <w:t xml:space="preserve"> </w:t>
      </w:r>
      <w:r w:rsidRPr="00E04DED">
        <w:t>hydraulicznie</w:t>
      </w:r>
      <w:r w:rsidRPr="00E04DED">
        <w:rPr>
          <w:spacing w:val="1"/>
        </w:rPr>
        <w:t xml:space="preserve"> </w:t>
      </w:r>
      <w:r w:rsidRPr="00E04DED">
        <w:t>materiałów</w:t>
      </w:r>
      <w:r w:rsidRPr="00E04DED">
        <w:rPr>
          <w:spacing w:val="1"/>
        </w:rPr>
        <w:t xml:space="preserve"> </w:t>
      </w:r>
      <w:r w:rsidRPr="00E04DED">
        <w:t>stosowanych</w:t>
      </w:r>
      <w:r w:rsidRPr="00E04DED">
        <w:rPr>
          <w:spacing w:val="1"/>
        </w:rPr>
        <w:t xml:space="preserve"> </w:t>
      </w:r>
      <w:r w:rsidRPr="00E04DED">
        <w:t>w</w:t>
      </w:r>
      <w:r w:rsidRPr="00E04DED">
        <w:rPr>
          <w:spacing w:val="1"/>
        </w:rPr>
        <w:t xml:space="preserve"> </w:t>
      </w:r>
      <w:r w:rsidRPr="00E04DED">
        <w:t>obiektach</w:t>
      </w:r>
      <w:r w:rsidRPr="00E04DED">
        <w:rPr>
          <w:spacing w:val="1"/>
        </w:rPr>
        <w:t xml:space="preserve"> </w:t>
      </w:r>
      <w:r w:rsidRPr="00E04DED">
        <w:t>budowlanych</w:t>
      </w:r>
      <w:r w:rsidRPr="00E04DED">
        <w:rPr>
          <w:spacing w:val="1"/>
        </w:rPr>
        <w:t xml:space="preserve"> </w:t>
      </w:r>
      <w:r w:rsidRPr="00E04DED">
        <w:t>i</w:t>
      </w:r>
      <w:r w:rsidRPr="00E04DED">
        <w:rPr>
          <w:spacing w:val="1"/>
        </w:rPr>
        <w:t xml:space="preserve"> </w:t>
      </w:r>
      <w:r w:rsidRPr="00E04DED">
        <w:t>budownictwie</w:t>
      </w:r>
      <w:r w:rsidRPr="00E04DED">
        <w:rPr>
          <w:spacing w:val="1"/>
        </w:rPr>
        <w:t xml:space="preserve"> </w:t>
      </w:r>
      <w:r w:rsidRPr="00E04DED">
        <w:t>drogowym”. Producent kruszywa powinien posiadać certyfikowany system Zakładowej</w:t>
      </w:r>
      <w:r w:rsidRPr="00E04DED">
        <w:rPr>
          <w:spacing w:val="1"/>
        </w:rPr>
        <w:t xml:space="preserve"> </w:t>
      </w:r>
      <w:r w:rsidRPr="00E04DED">
        <w:t>Kontroli Produkcji (2+). Dopuszczone jest stosowanie kruszywa drobnego, kruszywa</w:t>
      </w:r>
      <w:r w:rsidRPr="00E04DED">
        <w:rPr>
          <w:spacing w:val="1"/>
        </w:rPr>
        <w:t xml:space="preserve"> </w:t>
      </w:r>
      <w:r w:rsidRPr="00E04DED">
        <w:t>grubego</w:t>
      </w:r>
      <w:r w:rsidRPr="00E04DED">
        <w:rPr>
          <w:spacing w:val="4"/>
        </w:rPr>
        <w:t xml:space="preserve"> </w:t>
      </w:r>
      <w:r w:rsidRPr="00E04DED">
        <w:t>oraz</w:t>
      </w:r>
      <w:r w:rsidRPr="00E04DED">
        <w:rPr>
          <w:spacing w:val="4"/>
        </w:rPr>
        <w:t xml:space="preserve"> </w:t>
      </w:r>
      <w:r w:rsidRPr="00E04DED">
        <w:t>kruszywa</w:t>
      </w:r>
      <w:r w:rsidRPr="00E04DED">
        <w:rPr>
          <w:spacing w:val="4"/>
        </w:rPr>
        <w:t xml:space="preserve"> </w:t>
      </w:r>
      <w:r w:rsidRPr="00E04DED">
        <w:t>o</w:t>
      </w:r>
      <w:r w:rsidR="00725BE1">
        <w:t> </w:t>
      </w:r>
      <w:r w:rsidRPr="00E04DED">
        <w:t>ciągłym</w:t>
      </w:r>
      <w:r w:rsidRPr="00E04DED">
        <w:rPr>
          <w:spacing w:val="4"/>
        </w:rPr>
        <w:t xml:space="preserve"> </w:t>
      </w:r>
      <w:r w:rsidRPr="00E04DED">
        <w:t>uziarnieniu.</w:t>
      </w:r>
      <w:r w:rsidRPr="00E04DED">
        <w:rPr>
          <w:spacing w:val="4"/>
        </w:rPr>
        <w:t xml:space="preserve"> </w:t>
      </w:r>
      <w:r w:rsidRPr="00E04DED">
        <w:t>Wymagania</w:t>
      </w:r>
      <w:r w:rsidRPr="00E04DED">
        <w:rPr>
          <w:spacing w:val="4"/>
        </w:rPr>
        <w:t xml:space="preserve"> </w:t>
      </w:r>
      <w:r w:rsidRPr="00E04DED">
        <w:t>dla</w:t>
      </w:r>
      <w:r w:rsidRPr="00E04DED">
        <w:rPr>
          <w:spacing w:val="4"/>
        </w:rPr>
        <w:t xml:space="preserve"> </w:t>
      </w:r>
      <w:r w:rsidRPr="00E04DED">
        <w:t>kruszyw</w:t>
      </w:r>
      <w:r w:rsidRPr="00E04DED">
        <w:rPr>
          <w:spacing w:val="4"/>
        </w:rPr>
        <w:t xml:space="preserve"> </w:t>
      </w:r>
      <w:r w:rsidRPr="00E04DED">
        <w:t>podano</w:t>
      </w:r>
      <w:r w:rsidRPr="00E04DED">
        <w:rPr>
          <w:spacing w:val="4"/>
        </w:rPr>
        <w:t xml:space="preserve"> </w:t>
      </w:r>
      <w:r w:rsidRPr="00E04DED">
        <w:t>w</w:t>
      </w:r>
      <w:r w:rsidR="00BD3FAD" w:rsidRPr="00E04DED">
        <w:t xml:space="preserve"> </w:t>
      </w:r>
      <w:hyperlink w:anchor="_bookmark12" w:history="1">
        <w:r w:rsidR="000D4C22">
          <w:t>t</w:t>
        </w:r>
        <w:r w:rsidR="00BD3FAD">
          <w:t>abel</w:t>
        </w:r>
        <w:r w:rsidR="00312F72">
          <w:t>i</w:t>
        </w:r>
        <w:r w:rsidR="00BD3FAD">
          <w:rPr>
            <w:spacing w:val="15"/>
          </w:rPr>
          <w:t xml:space="preserve"> </w:t>
        </w:r>
        <w:r w:rsidR="00BD3FAD">
          <w:t>2</w:t>
        </w:r>
      </w:hyperlink>
      <w:r w:rsidR="00BD3FAD" w:rsidRPr="00E04DED">
        <w:t>.</w:t>
      </w:r>
      <w:bookmarkStart w:id="31" w:name="_bookmark12"/>
      <w:bookmarkStart w:id="32" w:name="_Ref92188307"/>
      <w:bookmarkEnd w:id="31"/>
    </w:p>
    <w:p w14:paraId="550EA04C" w14:textId="45BB8BB7" w:rsidR="007F7BEE" w:rsidRDefault="007F7BEE" w:rsidP="00C82873">
      <w:pPr>
        <w:pStyle w:val="Tekstpodstawowy"/>
        <w:spacing w:line="276" w:lineRule="auto"/>
        <w:jc w:val="both"/>
      </w:pPr>
    </w:p>
    <w:p w14:paraId="46EBB536" w14:textId="206ECA9C" w:rsidR="007F7BEE" w:rsidRDefault="007F7BEE" w:rsidP="00C82873">
      <w:pPr>
        <w:pStyle w:val="Tekstpodstawowy"/>
        <w:spacing w:line="276" w:lineRule="auto"/>
        <w:jc w:val="both"/>
      </w:pPr>
    </w:p>
    <w:p w14:paraId="555F844F" w14:textId="4C63A909" w:rsidR="007F7BEE" w:rsidRDefault="007F7BEE" w:rsidP="00C82873">
      <w:pPr>
        <w:pStyle w:val="Tekstpodstawowy"/>
        <w:spacing w:line="276" w:lineRule="auto"/>
        <w:jc w:val="both"/>
      </w:pPr>
    </w:p>
    <w:p w14:paraId="26588C0C" w14:textId="2E0170AB" w:rsidR="007F7BEE" w:rsidRDefault="007F7BEE" w:rsidP="00C82873">
      <w:pPr>
        <w:pStyle w:val="Tekstpodstawowy"/>
        <w:spacing w:line="276" w:lineRule="auto"/>
        <w:jc w:val="both"/>
      </w:pPr>
    </w:p>
    <w:p w14:paraId="084C0E77" w14:textId="68D3A380" w:rsidR="007F7BEE" w:rsidRDefault="007F7BEE" w:rsidP="00C82873">
      <w:pPr>
        <w:pStyle w:val="Tekstpodstawowy"/>
        <w:spacing w:line="276" w:lineRule="auto"/>
        <w:jc w:val="both"/>
      </w:pPr>
    </w:p>
    <w:p w14:paraId="1A344F27" w14:textId="63CD42FD" w:rsidR="007F7BEE" w:rsidRDefault="007F7BEE" w:rsidP="00C82873">
      <w:pPr>
        <w:pStyle w:val="Tekstpodstawowy"/>
        <w:spacing w:line="276" w:lineRule="auto"/>
        <w:jc w:val="both"/>
      </w:pPr>
    </w:p>
    <w:p w14:paraId="548FCA1D" w14:textId="77777777" w:rsidR="007F7BEE" w:rsidRPr="008914D6" w:rsidRDefault="007F7BEE" w:rsidP="00C82873">
      <w:pPr>
        <w:pStyle w:val="Tekstpodstawowy"/>
        <w:spacing w:line="276" w:lineRule="auto"/>
        <w:jc w:val="both"/>
      </w:pPr>
    </w:p>
    <w:p w14:paraId="7FAA9520" w14:textId="77777777" w:rsidR="00C82873" w:rsidRDefault="00C82873" w:rsidP="00E04DED">
      <w:pPr>
        <w:spacing w:line="276" w:lineRule="auto"/>
        <w:jc w:val="both"/>
        <w:rPr>
          <w:sz w:val="20"/>
        </w:rPr>
      </w:pPr>
    </w:p>
    <w:p w14:paraId="02AE9AB5" w14:textId="3EBD22C8" w:rsidR="00E92EE8" w:rsidRPr="00E04DED" w:rsidRDefault="00476D3F" w:rsidP="001436C3">
      <w:pPr>
        <w:spacing w:line="276" w:lineRule="auto"/>
        <w:ind w:firstLine="142"/>
        <w:jc w:val="both"/>
        <w:rPr>
          <w:sz w:val="20"/>
        </w:rPr>
      </w:pPr>
      <w:r>
        <w:rPr>
          <w:sz w:val="20"/>
        </w:rPr>
        <w:lastRenderedPageBreak/>
        <w:t xml:space="preserve"> </w:t>
      </w:r>
      <w:r w:rsidR="00D1248B" w:rsidRPr="00E04DED">
        <w:rPr>
          <w:sz w:val="20"/>
        </w:rPr>
        <w:t xml:space="preserve">Tabela </w:t>
      </w:r>
      <w:bookmarkEnd w:id="32"/>
      <w:r w:rsidR="00D1248B" w:rsidRPr="00D123B2">
        <w:rPr>
          <w:sz w:val="20"/>
          <w:szCs w:val="20"/>
        </w:rPr>
        <w:t>2</w:t>
      </w:r>
      <w:r w:rsidR="00D1248B" w:rsidRPr="00E04DED">
        <w:rPr>
          <w:sz w:val="20"/>
        </w:rPr>
        <w:t xml:space="preserve"> Wymagania dla kruszywa doziarniającego wg PN-EN 13242</w:t>
      </w:r>
      <w:r w:rsidR="00C570FF">
        <w:rPr>
          <w:sz w:val="20"/>
        </w:rPr>
        <w:t xml:space="preserve">  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3921"/>
        <w:gridCol w:w="1537"/>
        <w:gridCol w:w="1539"/>
        <w:gridCol w:w="1537"/>
      </w:tblGrid>
      <w:tr w:rsidR="00DB391E" w:rsidRPr="00DB391E" w14:paraId="73DFA415" w14:textId="77777777" w:rsidTr="00557A0C">
        <w:trPr>
          <w:trHeight w:hRule="exact" w:val="748"/>
        </w:trPr>
        <w:tc>
          <w:tcPr>
            <w:tcW w:w="29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0224" w14:textId="77777777" w:rsidR="00DB391E" w:rsidRPr="007846B1" w:rsidRDefault="00DB391E" w:rsidP="001436C3">
            <w:pPr>
              <w:spacing w:line="276" w:lineRule="auto"/>
              <w:ind w:right="-4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Lp.</w:t>
            </w:r>
          </w:p>
        </w:tc>
        <w:tc>
          <w:tcPr>
            <w:tcW w:w="216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D002" w14:textId="77777777" w:rsidR="00DB391E" w:rsidRPr="007846B1" w:rsidRDefault="00DB391E" w:rsidP="007F7BEE">
            <w:pPr>
              <w:spacing w:line="276" w:lineRule="auto"/>
              <w:ind w:left="170" w:right="344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Właściwości</w:t>
            </w:r>
          </w:p>
        </w:tc>
        <w:tc>
          <w:tcPr>
            <w:tcW w:w="2545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A7A7" w14:textId="0466B325" w:rsidR="00DB391E" w:rsidRPr="007846B1" w:rsidRDefault="00DB391E" w:rsidP="00E04DED">
            <w:pPr>
              <w:spacing w:line="276" w:lineRule="auto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Wymagania w zależności od kategorii ruchu</w:t>
            </w:r>
          </w:p>
        </w:tc>
      </w:tr>
      <w:tr w:rsidR="00DB391E" w:rsidRPr="00DB391E" w14:paraId="322B74D3" w14:textId="77777777" w:rsidTr="00557A0C">
        <w:trPr>
          <w:trHeight w:hRule="exact" w:val="385"/>
        </w:trPr>
        <w:tc>
          <w:tcPr>
            <w:tcW w:w="29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A18D" w14:textId="77777777" w:rsidR="00DB391E" w:rsidRPr="00E04DED" w:rsidRDefault="00DB391E" w:rsidP="00E04DED">
            <w:pPr>
              <w:widowControl/>
              <w:suppressAutoHyphens/>
              <w:autoSpaceDE/>
              <w:autoSpaceDN/>
              <w:spacing w:line="276" w:lineRule="auto"/>
              <w:jc w:val="center"/>
              <w:textAlignment w:val="baseline"/>
              <w:rPr>
                <w:kern w:val="3"/>
                <w:sz w:val="18"/>
              </w:rPr>
            </w:pPr>
          </w:p>
        </w:tc>
        <w:tc>
          <w:tcPr>
            <w:tcW w:w="216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9C07" w14:textId="77777777" w:rsidR="00DB391E" w:rsidRPr="00E04DED" w:rsidRDefault="00DB391E" w:rsidP="00E04DED">
            <w:pPr>
              <w:widowControl/>
              <w:suppressAutoHyphens/>
              <w:autoSpaceDE/>
              <w:autoSpaceDN/>
              <w:spacing w:line="276" w:lineRule="auto"/>
              <w:jc w:val="center"/>
              <w:textAlignment w:val="baseline"/>
              <w:rPr>
                <w:kern w:val="3"/>
                <w:sz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9168" w14:textId="77777777" w:rsidR="00DB391E" w:rsidRPr="007846B1" w:rsidRDefault="00DB391E" w:rsidP="00E04DED">
            <w:pPr>
              <w:spacing w:line="276" w:lineRule="auto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KR 1÷2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2CF4" w14:textId="77777777" w:rsidR="00DB391E" w:rsidRPr="007846B1" w:rsidRDefault="00DB391E" w:rsidP="00E04DED">
            <w:pPr>
              <w:spacing w:line="276" w:lineRule="auto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KR 3÷4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7550" w14:textId="143651D4" w:rsidR="00DB391E" w:rsidRPr="007846B1" w:rsidRDefault="00DB391E" w:rsidP="00E04DED">
            <w:pPr>
              <w:spacing w:line="276" w:lineRule="auto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KR</w:t>
            </w:r>
            <w:r w:rsidR="007F7BEE">
              <w:rPr>
                <w:sz w:val="18"/>
              </w:rPr>
              <w:t xml:space="preserve"> </w:t>
            </w:r>
            <w:r w:rsidRPr="007846B1">
              <w:rPr>
                <w:sz w:val="18"/>
              </w:rPr>
              <w:t>5÷7</w:t>
            </w:r>
          </w:p>
        </w:tc>
      </w:tr>
      <w:tr w:rsidR="00557A0C" w:rsidRPr="00DB391E" w14:paraId="72D628D3" w14:textId="77777777" w:rsidTr="00476D3F">
        <w:trPr>
          <w:trHeight w:val="98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98BF" w14:textId="77777777" w:rsidR="00557A0C" w:rsidRPr="007846B1" w:rsidRDefault="00557A0C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A5EA" w14:textId="5091048E" w:rsidR="00557A0C" w:rsidRPr="007846B1" w:rsidRDefault="00557A0C" w:rsidP="00476D3F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 xml:space="preserve">Uziarnienie kruszywa oznaczone według PN-EN 933-1, kategoria nie niższa niż: </w:t>
            </w:r>
            <w:r w:rsidRPr="007846B1">
              <w:rPr>
                <w:sz w:val="18"/>
              </w:rPr>
              <w:br/>
              <w:t xml:space="preserve">(Zestaw sit # - zestaw podstawowy </w:t>
            </w:r>
            <w:r w:rsidR="00476D3F">
              <w:rPr>
                <w:sz w:val="18"/>
              </w:rPr>
              <w:br/>
            </w:r>
            <w:r w:rsidRPr="007846B1">
              <w:rPr>
                <w:sz w:val="18"/>
              </w:rPr>
              <w:t>plus zestaw 1)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6EC345" w14:textId="77777777" w:rsidR="00557A0C" w:rsidRPr="007846B1" w:rsidRDefault="00557A0C" w:rsidP="00E04DED">
            <w:pPr>
              <w:spacing w:line="276" w:lineRule="auto"/>
              <w:jc w:val="center"/>
              <w:rPr>
                <w:sz w:val="18"/>
              </w:rPr>
            </w:pPr>
            <w:r w:rsidRPr="007846B1">
              <w:rPr>
                <w:i/>
                <w:sz w:val="18"/>
              </w:rPr>
              <w:t>G</w:t>
            </w:r>
            <w:r w:rsidRPr="007846B1">
              <w:rPr>
                <w:sz w:val="18"/>
                <w:vertAlign w:val="subscript"/>
              </w:rPr>
              <w:t>C</w:t>
            </w:r>
            <w:r w:rsidRPr="007846B1">
              <w:rPr>
                <w:sz w:val="18"/>
              </w:rPr>
              <w:t>80/20</w:t>
            </w:r>
          </w:p>
          <w:p w14:paraId="20460FED" w14:textId="77777777" w:rsidR="00557A0C" w:rsidRPr="007846B1" w:rsidRDefault="00557A0C" w:rsidP="00E04DED">
            <w:pPr>
              <w:spacing w:line="276" w:lineRule="auto"/>
              <w:jc w:val="center"/>
              <w:rPr>
                <w:spacing w:val="25"/>
                <w:sz w:val="18"/>
              </w:rPr>
            </w:pPr>
            <w:r w:rsidRPr="007846B1">
              <w:rPr>
                <w:i/>
                <w:spacing w:val="25"/>
                <w:sz w:val="18"/>
              </w:rPr>
              <w:t>G</w:t>
            </w:r>
            <w:r w:rsidRPr="007846B1">
              <w:rPr>
                <w:spacing w:val="25"/>
                <w:sz w:val="18"/>
                <w:vertAlign w:val="subscript"/>
              </w:rPr>
              <w:t>F</w:t>
            </w:r>
            <w:r w:rsidRPr="007846B1">
              <w:rPr>
                <w:spacing w:val="25"/>
                <w:sz w:val="18"/>
              </w:rPr>
              <w:t>80</w:t>
            </w:r>
          </w:p>
          <w:p w14:paraId="3ADDB31E" w14:textId="77777777" w:rsidR="00557A0C" w:rsidRPr="007846B1" w:rsidRDefault="00557A0C" w:rsidP="00E04DED">
            <w:pPr>
              <w:spacing w:line="276" w:lineRule="auto"/>
              <w:jc w:val="center"/>
              <w:rPr>
                <w:spacing w:val="24"/>
                <w:sz w:val="18"/>
              </w:rPr>
            </w:pPr>
            <w:r w:rsidRPr="007846B1">
              <w:rPr>
                <w:i/>
                <w:spacing w:val="24"/>
                <w:sz w:val="18"/>
              </w:rPr>
              <w:t>G</w:t>
            </w:r>
            <w:r w:rsidRPr="007846B1">
              <w:rPr>
                <w:spacing w:val="24"/>
                <w:sz w:val="18"/>
                <w:vertAlign w:val="subscript"/>
              </w:rPr>
              <w:t>A</w:t>
            </w:r>
            <w:r w:rsidRPr="007846B1">
              <w:rPr>
                <w:spacing w:val="24"/>
                <w:sz w:val="18"/>
              </w:rPr>
              <w:t>75</w:t>
            </w:r>
          </w:p>
          <w:p w14:paraId="662D4C54" w14:textId="79A01C1C" w:rsidR="00557A0C" w:rsidRPr="007846B1" w:rsidRDefault="00557A0C" w:rsidP="00E04DED">
            <w:pPr>
              <w:spacing w:line="276" w:lineRule="auto"/>
              <w:jc w:val="center"/>
              <w:rPr>
                <w:i/>
                <w:sz w:val="18"/>
              </w:rPr>
            </w:pPr>
          </w:p>
        </w:tc>
      </w:tr>
      <w:tr w:rsidR="00DB391E" w:rsidRPr="00DB391E" w14:paraId="378A035B" w14:textId="77777777" w:rsidTr="00557A0C">
        <w:trPr>
          <w:trHeight w:hRule="exact" w:val="53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2A1A" w14:textId="77777777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2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1690" w14:textId="77777777" w:rsidR="00DB391E" w:rsidRPr="007846B1" w:rsidRDefault="00DB391E" w:rsidP="00476D3F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>Tolerancja uziarnienia kruszywa grubego, wymagana kategoria: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7A77" w14:textId="77777777" w:rsidR="00DB391E" w:rsidRPr="007846B1" w:rsidRDefault="00DB391E" w:rsidP="00E04DED">
            <w:pPr>
              <w:spacing w:line="276" w:lineRule="auto"/>
              <w:jc w:val="center"/>
              <w:rPr>
                <w:sz w:val="18"/>
              </w:rPr>
            </w:pPr>
            <w:r w:rsidRPr="007846B1">
              <w:rPr>
                <w:i/>
                <w:sz w:val="18"/>
              </w:rPr>
              <w:t>GT</w:t>
            </w:r>
            <w:r w:rsidRPr="007846B1">
              <w:rPr>
                <w:sz w:val="18"/>
                <w:vertAlign w:val="subscript"/>
              </w:rPr>
              <w:t>C</w:t>
            </w:r>
            <w:r w:rsidRPr="007846B1">
              <w:rPr>
                <w:sz w:val="18"/>
              </w:rPr>
              <w:t>25/15</w:t>
            </w:r>
          </w:p>
          <w:p w14:paraId="31C6ED4A" w14:textId="77777777" w:rsidR="00DB391E" w:rsidRPr="007846B1" w:rsidRDefault="00DB391E" w:rsidP="00E04DED">
            <w:pPr>
              <w:spacing w:line="276" w:lineRule="auto"/>
              <w:jc w:val="center"/>
              <w:rPr>
                <w:i/>
                <w:sz w:val="18"/>
              </w:rPr>
            </w:pPr>
          </w:p>
        </w:tc>
      </w:tr>
      <w:tr w:rsidR="00DB391E" w:rsidRPr="00DB391E" w14:paraId="5B6D7E2F" w14:textId="77777777" w:rsidTr="00476D3F">
        <w:trPr>
          <w:trHeight w:hRule="exact" w:val="97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7ADF" w14:textId="77777777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3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B6D" w14:textId="6A36ED63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 xml:space="preserve">Tolerancje uziarnienia kruszywa drobnego i kruszywa o ciągłym uziarnieniu, odchylenie nie większe </w:t>
            </w:r>
            <w:r w:rsidR="00476D3F">
              <w:rPr>
                <w:sz w:val="18"/>
              </w:rPr>
              <w:br/>
            </w:r>
            <w:r w:rsidRPr="007846B1">
              <w:rPr>
                <w:sz w:val="18"/>
              </w:rPr>
              <w:t>niż według kategorii: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52FA" w14:textId="0E63534A" w:rsidR="00DB391E" w:rsidRPr="007846B1" w:rsidRDefault="00DB391E" w:rsidP="00E04DED">
            <w:pPr>
              <w:spacing w:line="276" w:lineRule="auto"/>
              <w:jc w:val="center"/>
              <w:rPr>
                <w:sz w:val="18"/>
              </w:rPr>
            </w:pPr>
            <w:r w:rsidRPr="007846B1">
              <w:rPr>
                <w:i/>
                <w:sz w:val="18"/>
              </w:rPr>
              <w:t>GT</w:t>
            </w:r>
            <w:r w:rsidRPr="007846B1">
              <w:rPr>
                <w:sz w:val="18"/>
                <w:vertAlign w:val="subscript"/>
              </w:rPr>
              <w:t>F</w:t>
            </w:r>
            <w:r w:rsidRPr="007846B1">
              <w:rPr>
                <w:sz w:val="18"/>
              </w:rPr>
              <w:t>10,</w:t>
            </w:r>
          </w:p>
          <w:p w14:paraId="3A282B5E" w14:textId="77777777" w:rsidR="00DB391E" w:rsidRPr="007846B1" w:rsidRDefault="00DB391E" w:rsidP="00E04DED">
            <w:pPr>
              <w:spacing w:line="276" w:lineRule="auto"/>
              <w:jc w:val="center"/>
              <w:rPr>
                <w:sz w:val="18"/>
              </w:rPr>
            </w:pPr>
            <w:r w:rsidRPr="007846B1">
              <w:rPr>
                <w:i/>
                <w:sz w:val="18"/>
              </w:rPr>
              <w:t>GT</w:t>
            </w:r>
            <w:r w:rsidRPr="007846B1">
              <w:rPr>
                <w:sz w:val="18"/>
                <w:vertAlign w:val="subscript"/>
              </w:rPr>
              <w:t>A</w:t>
            </w:r>
            <w:r w:rsidRPr="007846B1">
              <w:rPr>
                <w:sz w:val="18"/>
              </w:rPr>
              <w:t>20</w:t>
            </w:r>
          </w:p>
          <w:p w14:paraId="32149A3A" w14:textId="77777777" w:rsidR="00DB391E" w:rsidRPr="007846B1" w:rsidRDefault="00DB391E" w:rsidP="00E04DED">
            <w:pPr>
              <w:spacing w:line="276" w:lineRule="auto"/>
              <w:jc w:val="center"/>
              <w:rPr>
                <w:i/>
                <w:sz w:val="18"/>
              </w:rPr>
            </w:pPr>
          </w:p>
        </w:tc>
      </w:tr>
      <w:tr w:rsidR="00DB391E" w:rsidRPr="00DB391E" w14:paraId="597D426B" w14:textId="77777777" w:rsidTr="00557A0C">
        <w:trPr>
          <w:trHeight w:hRule="exact" w:val="100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A61F" w14:textId="77777777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4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ACF6" w14:textId="77777777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>Zawartość pyłów wg PN-EN 933-1:</w:t>
            </w:r>
          </w:p>
          <w:p w14:paraId="41030799" w14:textId="77777777" w:rsidR="00DB391E" w:rsidRPr="007846B1" w:rsidRDefault="00DB391E" w:rsidP="00EB197A">
            <w:pPr>
              <w:numPr>
                <w:ilvl w:val="0"/>
                <w:numId w:val="3"/>
              </w:numPr>
              <w:suppressAutoHyphens/>
              <w:autoSpaceDE/>
              <w:spacing w:line="276" w:lineRule="auto"/>
              <w:textAlignment w:val="baseline"/>
              <w:rPr>
                <w:sz w:val="18"/>
              </w:rPr>
            </w:pPr>
            <w:r w:rsidRPr="007846B1">
              <w:rPr>
                <w:sz w:val="18"/>
              </w:rPr>
              <w:t>w kruszywie grubym,</w:t>
            </w:r>
          </w:p>
          <w:p w14:paraId="2C475532" w14:textId="77777777" w:rsidR="00DB391E" w:rsidRPr="007846B1" w:rsidRDefault="00DB391E" w:rsidP="00EB197A">
            <w:pPr>
              <w:numPr>
                <w:ilvl w:val="0"/>
                <w:numId w:val="3"/>
              </w:numPr>
              <w:suppressAutoHyphens/>
              <w:autoSpaceDE/>
              <w:spacing w:line="276" w:lineRule="auto"/>
              <w:textAlignment w:val="baseline"/>
              <w:rPr>
                <w:sz w:val="18"/>
              </w:rPr>
            </w:pPr>
            <w:r w:rsidRPr="007846B1">
              <w:rPr>
                <w:sz w:val="18"/>
              </w:rPr>
              <w:t>w kruszywie drobnym,</w:t>
            </w:r>
          </w:p>
          <w:p w14:paraId="479C261F" w14:textId="77777777" w:rsidR="00DB391E" w:rsidRPr="007846B1" w:rsidRDefault="00DB391E" w:rsidP="00EB197A">
            <w:pPr>
              <w:numPr>
                <w:ilvl w:val="0"/>
                <w:numId w:val="3"/>
              </w:numPr>
              <w:suppressAutoHyphens/>
              <w:autoSpaceDE/>
              <w:spacing w:line="276" w:lineRule="auto"/>
              <w:textAlignment w:val="baseline"/>
              <w:rPr>
                <w:sz w:val="18"/>
              </w:rPr>
            </w:pPr>
            <w:r w:rsidRPr="007846B1">
              <w:rPr>
                <w:sz w:val="18"/>
              </w:rPr>
              <w:t>w kruszywie o ciągłym uziarnieniu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4DA0" w14:textId="77777777" w:rsidR="00DB391E" w:rsidRPr="007846B1" w:rsidRDefault="00DB391E" w:rsidP="00E04DED">
            <w:pPr>
              <w:spacing w:line="276" w:lineRule="auto"/>
              <w:jc w:val="center"/>
              <w:rPr>
                <w:sz w:val="18"/>
              </w:rPr>
            </w:pPr>
          </w:p>
          <w:p w14:paraId="6501CF36" w14:textId="77777777" w:rsidR="00DB391E" w:rsidRPr="007846B1" w:rsidRDefault="00DB391E" w:rsidP="00E04DED">
            <w:pPr>
              <w:spacing w:line="276" w:lineRule="auto"/>
              <w:jc w:val="center"/>
              <w:rPr>
                <w:i/>
                <w:sz w:val="18"/>
              </w:rPr>
            </w:pPr>
            <w:proofErr w:type="spellStart"/>
            <w:r w:rsidRPr="007846B1">
              <w:rPr>
                <w:i/>
                <w:sz w:val="18"/>
              </w:rPr>
              <w:t>f</w:t>
            </w:r>
            <w:r w:rsidRPr="007846B1">
              <w:rPr>
                <w:i/>
                <w:sz w:val="18"/>
                <w:vertAlign w:val="subscript"/>
              </w:rPr>
              <w:t>deklarowane</w:t>
            </w:r>
            <w:proofErr w:type="spellEnd"/>
          </w:p>
        </w:tc>
        <w:tc>
          <w:tcPr>
            <w:tcW w:w="1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F45C" w14:textId="77777777" w:rsidR="007F7BEE" w:rsidRDefault="007F7BEE" w:rsidP="00E04DED">
            <w:pPr>
              <w:spacing w:line="276" w:lineRule="auto"/>
              <w:jc w:val="center"/>
              <w:rPr>
                <w:i/>
                <w:sz w:val="18"/>
              </w:rPr>
            </w:pPr>
          </w:p>
          <w:p w14:paraId="11772D87" w14:textId="41EF1853" w:rsidR="00DB391E" w:rsidRPr="007F7BEE" w:rsidRDefault="00DB391E" w:rsidP="00EB197A">
            <w:pPr>
              <w:pStyle w:val="Akapitzlist"/>
              <w:numPr>
                <w:ilvl w:val="0"/>
                <w:numId w:val="97"/>
              </w:numPr>
              <w:spacing w:line="276" w:lineRule="auto"/>
              <w:rPr>
                <w:i/>
                <w:sz w:val="18"/>
              </w:rPr>
            </w:pPr>
            <w:r w:rsidRPr="007F7BEE">
              <w:rPr>
                <w:i/>
                <w:sz w:val="18"/>
              </w:rPr>
              <w:t>f</w:t>
            </w:r>
            <w:r w:rsidRPr="007F7BEE">
              <w:rPr>
                <w:iCs/>
                <w:sz w:val="18"/>
                <w:vertAlign w:val="subscript"/>
              </w:rPr>
              <w:t>4</w:t>
            </w:r>
          </w:p>
          <w:p w14:paraId="2E2C0164" w14:textId="4D39CBB1" w:rsidR="007F7BEE" w:rsidRPr="007F7BEE" w:rsidRDefault="007F7BEE" w:rsidP="00EB197A">
            <w:pPr>
              <w:pStyle w:val="Akapitzlist"/>
              <w:numPr>
                <w:ilvl w:val="0"/>
                <w:numId w:val="97"/>
              </w:numPr>
              <w:spacing w:line="276" w:lineRule="auto"/>
              <w:rPr>
                <w:i/>
                <w:sz w:val="18"/>
              </w:rPr>
            </w:pPr>
            <w:r w:rsidRPr="007F7BEE">
              <w:rPr>
                <w:i/>
                <w:sz w:val="18"/>
              </w:rPr>
              <w:t>f</w:t>
            </w:r>
            <w:r w:rsidRPr="007F7BEE">
              <w:rPr>
                <w:iCs/>
                <w:sz w:val="18"/>
                <w:vertAlign w:val="subscript"/>
              </w:rPr>
              <w:t>16</w:t>
            </w:r>
          </w:p>
          <w:p w14:paraId="0E3018FC" w14:textId="3CC2AD99" w:rsidR="007F7BEE" w:rsidRPr="007F7BEE" w:rsidRDefault="007F7BEE" w:rsidP="00EB197A">
            <w:pPr>
              <w:pStyle w:val="Akapitzlist"/>
              <w:numPr>
                <w:ilvl w:val="0"/>
                <w:numId w:val="97"/>
              </w:numPr>
              <w:spacing w:line="276" w:lineRule="auto"/>
              <w:rPr>
                <w:i/>
                <w:sz w:val="18"/>
              </w:rPr>
            </w:pPr>
            <w:r w:rsidRPr="007F7BEE">
              <w:rPr>
                <w:i/>
                <w:sz w:val="18"/>
              </w:rPr>
              <w:t>f</w:t>
            </w:r>
            <w:r w:rsidRPr="007F7BEE">
              <w:rPr>
                <w:iCs/>
                <w:sz w:val="18"/>
                <w:vertAlign w:val="subscript"/>
              </w:rPr>
              <w:t>15</w:t>
            </w:r>
          </w:p>
          <w:p w14:paraId="1DDD9A82" w14:textId="693E181E" w:rsidR="00DB391E" w:rsidRPr="007F7BEE" w:rsidRDefault="00DB391E" w:rsidP="00EB197A">
            <w:pPr>
              <w:pStyle w:val="Akapitzlist"/>
              <w:numPr>
                <w:ilvl w:val="0"/>
                <w:numId w:val="97"/>
              </w:numPr>
              <w:spacing w:line="276" w:lineRule="auto"/>
              <w:rPr>
                <w:sz w:val="18"/>
                <w:vertAlign w:val="subscript"/>
              </w:rPr>
            </w:pPr>
          </w:p>
        </w:tc>
      </w:tr>
      <w:tr w:rsidR="00DB391E" w:rsidRPr="00DB391E" w14:paraId="5B9B3F54" w14:textId="77777777" w:rsidTr="00476D3F">
        <w:trPr>
          <w:trHeight w:hRule="exact" w:val="737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F0DE" w14:textId="77777777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5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4100" w14:textId="77777777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>Kształt kruszywa grubego wg PN-EN 933-3 lub PN-EN 933-4, kategoria nie wyższa niż: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7A5D" w14:textId="77777777" w:rsidR="00DB391E" w:rsidRPr="007846B1" w:rsidRDefault="00DB391E" w:rsidP="00E04DED">
            <w:pPr>
              <w:spacing w:line="276" w:lineRule="auto"/>
              <w:jc w:val="center"/>
              <w:rPr>
                <w:sz w:val="18"/>
                <w:vertAlign w:val="subscript"/>
              </w:rPr>
            </w:pPr>
            <w:r w:rsidRPr="007846B1">
              <w:rPr>
                <w:i/>
                <w:sz w:val="18"/>
              </w:rPr>
              <w:t>FI</w:t>
            </w:r>
            <w:r w:rsidRPr="007846B1">
              <w:rPr>
                <w:sz w:val="18"/>
                <w:vertAlign w:val="subscript"/>
              </w:rPr>
              <w:t xml:space="preserve">50                            </w:t>
            </w:r>
            <w:r w:rsidRPr="007846B1">
              <w:rPr>
                <w:i/>
                <w:sz w:val="18"/>
              </w:rPr>
              <w:t>SI</w:t>
            </w:r>
            <w:r w:rsidRPr="007846B1">
              <w:rPr>
                <w:sz w:val="18"/>
                <w:vertAlign w:val="subscript"/>
              </w:rPr>
              <w:t>55</w:t>
            </w:r>
          </w:p>
        </w:tc>
        <w:tc>
          <w:tcPr>
            <w:tcW w:w="1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F01B2" w14:textId="137EEDC4" w:rsidR="00DB391E" w:rsidRPr="007846B1" w:rsidRDefault="00DB391E" w:rsidP="00E04DED">
            <w:pPr>
              <w:spacing w:line="276" w:lineRule="auto"/>
              <w:jc w:val="center"/>
              <w:rPr>
                <w:sz w:val="18"/>
                <w:vertAlign w:val="subscript"/>
              </w:rPr>
            </w:pPr>
            <w:r w:rsidRPr="007846B1">
              <w:rPr>
                <w:sz w:val="18"/>
              </w:rPr>
              <w:t>FI</w:t>
            </w:r>
            <w:r w:rsidRPr="007846B1">
              <w:rPr>
                <w:sz w:val="18"/>
                <w:vertAlign w:val="subscript"/>
              </w:rPr>
              <w:t>35</w:t>
            </w:r>
          </w:p>
          <w:p w14:paraId="4C51078B" w14:textId="77777777" w:rsidR="00DB391E" w:rsidRPr="007846B1" w:rsidRDefault="00DB391E" w:rsidP="00E04DED">
            <w:pPr>
              <w:spacing w:line="276" w:lineRule="auto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SI</w:t>
            </w:r>
            <w:r w:rsidRPr="007846B1">
              <w:rPr>
                <w:sz w:val="18"/>
                <w:vertAlign w:val="subscript"/>
              </w:rPr>
              <w:t>40</w:t>
            </w:r>
          </w:p>
        </w:tc>
      </w:tr>
      <w:tr w:rsidR="00DB391E" w:rsidRPr="00DB391E" w14:paraId="06DA8408" w14:textId="77777777" w:rsidTr="00170454">
        <w:trPr>
          <w:trHeight w:hRule="exact" w:val="161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5F91" w14:textId="77777777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6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26A6" w14:textId="07742E4E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>Procentowa zawartość powierzchni przekruszonej lub łamanej oraz całkowicie zaokrąglonej w kruszywie grubym</w:t>
            </w:r>
            <w:r w:rsidR="00CE6D4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DB391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="00CE6D4F"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kruszywie o ciągłym </w:t>
            </w:r>
            <w:r w:rsidR="00CE6D4F"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 xml:space="preserve">uziarnieniu </w:t>
            </w:r>
            <w:r w:rsidR="00CE6D4F" w:rsidRPr="007846B1">
              <w:rPr>
                <w:sz w:val="18"/>
              </w:rPr>
              <w:t xml:space="preserve">wg PN-EN 933-5, </w:t>
            </w:r>
            <w:r w:rsidR="00CE6D4F"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="00CE6D4F" w:rsidRPr="007846B1">
              <w:rPr>
                <w:sz w:val="18"/>
              </w:rPr>
              <w:t>kategoria nie niższa niż:</w:t>
            </w:r>
            <w:r w:rsidRPr="00DB391E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9A94" w14:textId="77777777" w:rsidR="00DB391E" w:rsidRPr="007846B1" w:rsidRDefault="00DB391E" w:rsidP="00E04DED">
            <w:pPr>
              <w:spacing w:line="276" w:lineRule="auto"/>
              <w:jc w:val="center"/>
              <w:rPr>
                <w:sz w:val="18"/>
                <w:vertAlign w:val="subscript"/>
              </w:rPr>
            </w:pPr>
            <w:r w:rsidRPr="007846B1">
              <w:rPr>
                <w:i/>
                <w:sz w:val="18"/>
              </w:rPr>
              <w:t>C</w:t>
            </w:r>
            <w:r w:rsidRPr="007846B1">
              <w:rPr>
                <w:sz w:val="18"/>
                <w:vertAlign w:val="subscript"/>
              </w:rPr>
              <w:t>50/30</w:t>
            </w:r>
          </w:p>
        </w:tc>
        <w:tc>
          <w:tcPr>
            <w:tcW w:w="1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E54C" w14:textId="77777777" w:rsidR="00DB391E" w:rsidRPr="007846B1" w:rsidRDefault="00DB391E" w:rsidP="00E04DED">
            <w:pPr>
              <w:spacing w:line="276" w:lineRule="auto"/>
              <w:jc w:val="center"/>
              <w:rPr>
                <w:i/>
                <w:sz w:val="18"/>
              </w:rPr>
            </w:pPr>
            <w:r w:rsidRPr="007846B1">
              <w:rPr>
                <w:i/>
                <w:sz w:val="18"/>
              </w:rPr>
              <w:t>C</w:t>
            </w:r>
            <w:r w:rsidRPr="007846B1">
              <w:rPr>
                <w:sz w:val="18"/>
                <w:vertAlign w:val="subscript"/>
              </w:rPr>
              <w:t>50/10</w:t>
            </w:r>
          </w:p>
        </w:tc>
      </w:tr>
      <w:tr w:rsidR="00DB391E" w:rsidRPr="00DB391E" w14:paraId="56E5EE86" w14:textId="77777777" w:rsidTr="00557A0C">
        <w:trPr>
          <w:trHeight w:hRule="exact" w:val="100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DE35" w14:textId="77777777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7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4CAE" w14:textId="581A0155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>Odporność na rozdrabnianie kruszywa grubego wg PN-EN 1097-2,</w:t>
            </w:r>
            <w:r w:rsidR="00CE6D4F" w:rsidRPr="007846B1">
              <w:rPr>
                <w:sz w:val="18"/>
              </w:rPr>
              <w:t xml:space="preserve"> </w:t>
            </w:r>
            <w:r w:rsidR="00CE6D4F"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rozdz. 5; badana na kruszywie o wymiarze 10/14, </w:t>
            </w:r>
            <w:r w:rsidRPr="00DB391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846B1">
              <w:rPr>
                <w:sz w:val="18"/>
              </w:rPr>
              <w:t>kategoria nie wyższa niż: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763E" w14:textId="77777777" w:rsidR="00DB391E" w:rsidRPr="007846B1" w:rsidRDefault="00DB391E" w:rsidP="00E04DED">
            <w:pPr>
              <w:spacing w:line="276" w:lineRule="auto"/>
              <w:jc w:val="center"/>
              <w:rPr>
                <w:spacing w:val="24"/>
                <w:sz w:val="18"/>
              </w:rPr>
            </w:pPr>
            <w:r w:rsidRPr="007846B1">
              <w:rPr>
                <w:i/>
                <w:spacing w:val="24"/>
                <w:sz w:val="18"/>
              </w:rPr>
              <w:t>LA</w:t>
            </w:r>
            <w:r w:rsidRPr="007846B1">
              <w:rPr>
                <w:spacing w:val="24"/>
                <w:sz w:val="18"/>
                <w:vertAlign w:val="subscript"/>
              </w:rPr>
              <w:t>50</w:t>
            </w:r>
          </w:p>
        </w:tc>
        <w:tc>
          <w:tcPr>
            <w:tcW w:w="1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09DB" w14:textId="77777777" w:rsidR="00DB391E" w:rsidRPr="007846B1" w:rsidRDefault="00DB391E" w:rsidP="00E04DED">
            <w:pPr>
              <w:spacing w:line="276" w:lineRule="auto"/>
              <w:jc w:val="center"/>
              <w:rPr>
                <w:i/>
                <w:spacing w:val="24"/>
                <w:sz w:val="18"/>
              </w:rPr>
            </w:pPr>
            <w:r w:rsidRPr="007846B1">
              <w:rPr>
                <w:i/>
                <w:spacing w:val="24"/>
                <w:sz w:val="18"/>
              </w:rPr>
              <w:t>LA</w:t>
            </w:r>
            <w:r w:rsidRPr="007846B1">
              <w:rPr>
                <w:spacing w:val="24"/>
                <w:sz w:val="18"/>
                <w:vertAlign w:val="subscript"/>
              </w:rPr>
              <w:t>40</w:t>
            </w:r>
          </w:p>
        </w:tc>
      </w:tr>
      <w:tr w:rsidR="00DB391E" w:rsidRPr="00DB391E" w14:paraId="3FD193BF" w14:textId="77777777" w:rsidTr="007F7BEE">
        <w:trPr>
          <w:trHeight w:hRule="exact" w:val="508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6DF6" w14:textId="77777777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8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43B1" w14:textId="24E2C5DF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 xml:space="preserve">Nasiąkliwość wg PN-EN 1097-6, </w:t>
            </w:r>
            <w:r w:rsidR="007F7BEE">
              <w:rPr>
                <w:sz w:val="18"/>
              </w:rPr>
              <w:br/>
            </w:r>
            <w:r w:rsidRPr="007846B1">
              <w:rPr>
                <w:sz w:val="18"/>
              </w:rPr>
              <w:t>rozdział 7,8 lub 9</w:t>
            </w:r>
            <w:r w:rsidR="00CE6D4F">
              <w:rPr>
                <w:rFonts w:eastAsia="Times New Roman" w:cs="Times New Roman"/>
                <w:sz w:val="18"/>
                <w:szCs w:val="18"/>
                <w:lang w:eastAsia="pl-PL"/>
              </w:rPr>
              <w:t>:</w:t>
            </w:r>
            <w:r w:rsidRPr="00DB391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B391E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C886" w14:textId="77777777" w:rsidR="00DB391E" w:rsidRPr="007846B1" w:rsidRDefault="00DB391E" w:rsidP="00E04DED">
            <w:pPr>
              <w:spacing w:line="276" w:lineRule="auto"/>
              <w:jc w:val="center"/>
              <w:rPr>
                <w:i/>
                <w:spacing w:val="24"/>
                <w:sz w:val="18"/>
              </w:rPr>
            </w:pPr>
            <w:r w:rsidRPr="007846B1">
              <w:rPr>
                <w:i/>
                <w:spacing w:val="24"/>
                <w:sz w:val="18"/>
              </w:rPr>
              <w:t>WA</w:t>
            </w:r>
            <w:r w:rsidRPr="007846B1">
              <w:rPr>
                <w:spacing w:val="24"/>
                <w:sz w:val="18"/>
                <w:vertAlign w:val="subscript"/>
              </w:rPr>
              <w:t>24</w:t>
            </w:r>
            <w:r w:rsidRPr="007846B1">
              <w:rPr>
                <w:spacing w:val="24"/>
                <w:sz w:val="18"/>
              </w:rPr>
              <w:t>2</w:t>
            </w:r>
            <w:r w:rsidRPr="007846B1">
              <w:rPr>
                <w:spacing w:val="24"/>
                <w:sz w:val="18"/>
                <w:vertAlign w:val="superscript"/>
              </w:rPr>
              <w:t>*)</w:t>
            </w:r>
          </w:p>
        </w:tc>
      </w:tr>
      <w:tr w:rsidR="00DB391E" w:rsidRPr="00DB391E" w14:paraId="798C4E98" w14:textId="77777777" w:rsidTr="00557A0C">
        <w:trPr>
          <w:trHeight w:hRule="exact" w:val="58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E2C5" w14:textId="77777777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9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9E59" w14:textId="15AE33E1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>Siarczany rozpuszczalne w kwasie wg PN-EN 1744-1</w:t>
            </w:r>
            <w:r w:rsidR="00CE6D4F">
              <w:rPr>
                <w:rFonts w:eastAsia="Times New Roman" w:cs="Times New Roman"/>
                <w:sz w:val="18"/>
                <w:szCs w:val="18"/>
                <w:lang w:eastAsia="pl-PL"/>
              </w:rPr>
              <w:t>, kategoria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7CB3" w14:textId="77777777" w:rsidR="00DB391E" w:rsidRPr="007846B1" w:rsidRDefault="00DB391E" w:rsidP="00E04DED">
            <w:pPr>
              <w:spacing w:line="276" w:lineRule="auto"/>
              <w:jc w:val="center"/>
              <w:rPr>
                <w:spacing w:val="30"/>
                <w:sz w:val="18"/>
                <w:vertAlign w:val="subscript"/>
              </w:rPr>
            </w:pPr>
            <w:r w:rsidRPr="007846B1">
              <w:rPr>
                <w:i/>
                <w:spacing w:val="30"/>
                <w:sz w:val="18"/>
              </w:rPr>
              <w:t>AS</w:t>
            </w:r>
            <w:r w:rsidRPr="007846B1">
              <w:rPr>
                <w:spacing w:val="30"/>
                <w:sz w:val="18"/>
                <w:vertAlign w:val="subscript"/>
              </w:rPr>
              <w:t>NR</w:t>
            </w:r>
          </w:p>
          <w:p w14:paraId="23E093A1" w14:textId="77777777" w:rsidR="00DB391E" w:rsidRPr="007846B1" w:rsidRDefault="00DB391E" w:rsidP="00E04DED">
            <w:pPr>
              <w:spacing w:line="276" w:lineRule="auto"/>
              <w:jc w:val="center"/>
              <w:rPr>
                <w:i/>
                <w:spacing w:val="30"/>
                <w:sz w:val="18"/>
              </w:rPr>
            </w:pPr>
          </w:p>
        </w:tc>
      </w:tr>
      <w:tr w:rsidR="00CE6D4F" w:rsidRPr="00DB391E" w14:paraId="6A5ED540" w14:textId="77777777" w:rsidTr="00170454">
        <w:trPr>
          <w:trHeight w:hRule="exact" w:val="51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682D" w14:textId="18897262" w:rsidR="00CE6D4F" w:rsidRPr="00DB391E" w:rsidRDefault="00CE6D4F" w:rsidP="00E415C9">
            <w:pPr>
              <w:spacing w:line="276" w:lineRule="auto"/>
              <w:ind w:right="62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49C8" w14:textId="79A1D9D5" w:rsidR="00CE6D4F" w:rsidRPr="00DB391E" w:rsidRDefault="00CE6D4F" w:rsidP="00170454">
            <w:pPr>
              <w:spacing w:line="276" w:lineRule="auto"/>
              <w:ind w:left="142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Gęstość ziaren wg PN-EN 1097-6, </w:t>
            </w:r>
            <w:r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rozdz. 7, 8 lub 9: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69C7" w14:textId="6234F96B" w:rsidR="00CE6D4F" w:rsidRPr="00CE6D4F" w:rsidRDefault="00CE6D4F" w:rsidP="00E415C9">
            <w:pPr>
              <w:spacing w:line="276" w:lineRule="auto"/>
              <w:jc w:val="center"/>
              <w:rPr>
                <w:rFonts w:eastAsia="Times New Roman" w:cs="Times New Roman"/>
                <w:spacing w:val="30"/>
                <w:sz w:val="18"/>
                <w:szCs w:val="18"/>
                <w:lang w:eastAsia="pl-PL"/>
              </w:rPr>
            </w:pPr>
            <w:r w:rsidRPr="00CE6D4F">
              <w:rPr>
                <w:rFonts w:eastAsia="Times New Roman" w:cs="Times New Roman"/>
                <w:spacing w:val="30"/>
                <w:sz w:val="18"/>
                <w:szCs w:val="18"/>
                <w:lang w:eastAsia="pl-PL"/>
              </w:rPr>
              <w:t>Deklarowana</w:t>
            </w:r>
          </w:p>
        </w:tc>
      </w:tr>
      <w:tr w:rsidR="00CE6D4F" w:rsidRPr="00DB391E" w14:paraId="114CBD47" w14:textId="77777777" w:rsidTr="00170454">
        <w:trPr>
          <w:trHeight w:hRule="exact" w:val="49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9548" w14:textId="513099C5" w:rsidR="00CE6D4F" w:rsidRPr="00DB391E" w:rsidRDefault="00CE6D4F" w:rsidP="00E415C9">
            <w:pPr>
              <w:spacing w:line="276" w:lineRule="auto"/>
              <w:ind w:right="62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EB3" w14:textId="426DBF9B" w:rsidR="00CE6D4F" w:rsidRPr="00DB391E" w:rsidRDefault="00CE6D4F" w:rsidP="00170454">
            <w:pPr>
              <w:spacing w:line="276" w:lineRule="auto"/>
              <w:ind w:left="142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>Gęstość nasypowa wg PN-EN 1097-3: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C72D" w14:textId="5382058E" w:rsidR="00CE6D4F" w:rsidRPr="00CE6D4F" w:rsidRDefault="00CE6D4F" w:rsidP="00E415C9">
            <w:pPr>
              <w:spacing w:line="276" w:lineRule="auto"/>
              <w:jc w:val="center"/>
              <w:rPr>
                <w:rFonts w:eastAsia="Times New Roman" w:cs="Times New Roman"/>
                <w:spacing w:val="30"/>
                <w:sz w:val="18"/>
                <w:szCs w:val="18"/>
                <w:lang w:eastAsia="pl-PL"/>
              </w:rPr>
            </w:pPr>
            <w:r w:rsidRPr="00CE6D4F">
              <w:rPr>
                <w:rFonts w:eastAsia="Times New Roman" w:cs="Times New Roman"/>
                <w:spacing w:val="30"/>
                <w:sz w:val="18"/>
                <w:szCs w:val="18"/>
                <w:lang w:eastAsia="pl-PL"/>
              </w:rPr>
              <w:t>Deklarowana</w:t>
            </w:r>
          </w:p>
        </w:tc>
      </w:tr>
      <w:tr w:rsidR="00CE6D4F" w:rsidRPr="00DB391E" w14:paraId="34F4CF09" w14:textId="77777777" w:rsidTr="00557A0C">
        <w:trPr>
          <w:trHeight w:hRule="exact" w:val="58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1CED" w14:textId="3C70DE57" w:rsidR="00CE6D4F" w:rsidRPr="00DB391E" w:rsidRDefault="00CE6D4F" w:rsidP="00E415C9">
            <w:pPr>
              <w:spacing w:line="276" w:lineRule="auto"/>
              <w:ind w:right="62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74E2" w14:textId="3A5BA7D8" w:rsidR="00CE6D4F" w:rsidRPr="00DB391E" w:rsidRDefault="00CE6D4F" w:rsidP="00170454">
            <w:pPr>
              <w:spacing w:line="276" w:lineRule="auto"/>
              <w:ind w:left="142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>Skład chemiczny – uproszczony opis petrograficzny wg PN-EN 932-3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233" w14:textId="6799D2FA" w:rsidR="00CE6D4F" w:rsidRPr="00CE6D4F" w:rsidRDefault="00CE6D4F" w:rsidP="00E415C9">
            <w:pPr>
              <w:spacing w:line="276" w:lineRule="auto"/>
              <w:jc w:val="center"/>
              <w:rPr>
                <w:rFonts w:eastAsia="Times New Roman" w:cs="Times New Roman"/>
                <w:spacing w:val="30"/>
                <w:sz w:val="18"/>
                <w:szCs w:val="18"/>
                <w:lang w:eastAsia="pl-PL"/>
              </w:rPr>
            </w:pPr>
            <w:r w:rsidRPr="00CE6D4F">
              <w:rPr>
                <w:rFonts w:eastAsia="Times New Roman" w:cs="Times New Roman"/>
                <w:spacing w:val="30"/>
                <w:sz w:val="18"/>
                <w:szCs w:val="18"/>
                <w:lang w:eastAsia="pl-PL"/>
              </w:rPr>
              <w:t>Deklarowana</w:t>
            </w:r>
          </w:p>
        </w:tc>
      </w:tr>
      <w:tr w:rsidR="00CE6D4F" w:rsidRPr="00DB391E" w14:paraId="464C9277" w14:textId="77777777" w:rsidTr="00557A0C">
        <w:trPr>
          <w:trHeight w:hRule="exact" w:val="812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22DF" w14:textId="2906D102" w:rsidR="00CE6D4F" w:rsidRDefault="00CE6D4F" w:rsidP="00E415C9">
            <w:pPr>
              <w:spacing w:line="276" w:lineRule="auto"/>
              <w:ind w:right="62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B70D" w14:textId="25282CCB" w:rsidR="00CE6D4F" w:rsidRPr="00CE6D4F" w:rsidRDefault="00CE6D4F" w:rsidP="00170454">
            <w:pPr>
              <w:spacing w:line="276" w:lineRule="auto"/>
              <w:ind w:left="142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Grube zanieczyszczenia lekkie wg </w:t>
            </w:r>
            <w:r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PN-EN 1744-1 p. 14.2, kategoria nie wyższa niż: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593E" w14:textId="58E70808" w:rsidR="00CE6D4F" w:rsidRPr="00CE6D4F" w:rsidRDefault="00CE6D4F" w:rsidP="00E415C9">
            <w:pPr>
              <w:spacing w:line="276" w:lineRule="auto"/>
              <w:jc w:val="center"/>
              <w:rPr>
                <w:rFonts w:eastAsia="Times New Roman" w:cs="Times New Roman"/>
                <w:spacing w:val="30"/>
                <w:sz w:val="18"/>
                <w:szCs w:val="18"/>
                <w:lang w:eastAsia="pl-PL"/>
              </w:rPr>
            </w:pPr>
            <w:r w:rsidRPr="00CE6D4F">
              <w:rPr>
                <w:rFonts w:eastAsia="Times New Roman" w:cs="Times New Roman"/>
                <w:i/>
                <w:iCs/>
                <w:spacing w:val="30"/>
                <w:sz w:val="18"/>
                <w:szCs w:val="18"/>
                <w:lang w:eastAsia="pl-PL"/>
              </w:rPr>
              <w:t>m</w:t>
            </w:r>
            <w:r w:rsidRPr="00CE6D4F">
              <w:rPr>
                <w:rFonts w:eastAsia="Times New Roman" w:cs="Times New Roman"/>
                <w:spacing w:val="30"/>
                <w:sz w:val="18"/>
                <w:szCs w:val="18"/>
                <w:vertAlign w:val="subscript"/>
                <w:lang w:eastAsia="pl-PL"/>
              </w:rPr>
              <w:t>LPC</w:t>
            </w:r>
            <w:r w:rsidRPr="00CE6D4F">
              <w:rPr>
                <w:rFonts w:eastAsia="Times New Roman" w:cs="Times New Roman"/>
                <w:spacing w:val="30"/>
                <w:sz w:val="18"/>
                <w:szCs w:val="18"/>
                <w:lang w:eastAsia="pl-PL"/>
              </w:rPr>
              <w:t>0,1</w:t>
            </w:r>
          </w:p>
        </w:tc>
      </w:tr>
      <w:tr w:rsidR="00DB391E" w:rsidRPr="00DB391E" w14:paraId="12863E2E" w14:textId="77777777" w:rsidTr="00557A0C">
        <w:trPr>
          <w:trHeight w:hRule="exact" w:val="56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0586" w14:textId="04BCC8AB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DB391E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 w:rsidR="004E6A13"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9328" w14:textId="01BA6477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 xml:space="preserve">Całkowita zawartość siarki wg </w:t>
            </w:r>
            <w:r w:rsidR="00170454">
              <w:rPr>
                <w:sz w:val="18"/>
              </w:rPr>
              <w:br/>
            </w:r>
            <w:r w:rsidRPr="007846B1">
              <w:rPr>
                <w:sz w:val="18"/>
              </w:rPr>
              <w:t>PN-EN 1744-1</w:t>
            </w:r>
            <w:r w:rsidR="00CE6D4F">
              <w:rPr>
                <w:rFonts w:eastAsia="Times New Roman" w:cs="Times New Roman"/>
                <w:sz w:val="18"/>
                <w:szCs w:val="18"/>
                <w:lang w:eastAsia="pl-PL"/>
              </w:rPr>
              <w:t>,</w:t>
            </w:r>
            <w:r w:rsidR="00CE6D4F" w:rsidRPr="00CE6D4F">
              <w:rPr>
                <w:sz w:val="18"/>
              </w:rPr>
              <w:t xml:space="preserve"> </w:t>
            </w:r>
            <w:r w:rsidR="00CE6D4F"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>rozdz. 19.3, kategoria: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6F8C" w14:textId="77777777" w:rsidR="00DB391E" w:rsidRPr="007846B1" w:rsidRDefault="00DB391E" w:rsidP="00E04DED">
            <w:pPr>
              <w:spacing w:line="276" w:lineRule="auto"/>
              <w:jc w:val="center"/>
              <w:rPr>
                <w:spacing w:val="30"/>
                <w:sz w:val="18"/>
                <w:vertAlign w:val="subscript"/>
              </w:rPr>
            </w:pPr>
            <w:r w:rsidRPr="007846B1">
              <w:rPr>
                <w:i/>
                <w:spacing w:val="30"/>
                <w:sz w:val="18"/>
              </w:rPr>
              <w:t>S</w:t>
            </w:r>
            <w:r w:rsidRPr="007846B1">
              <w:rPr>
                <w:spacing w:val="30"/>
                <w:sz w:val="18"/>
                <w:vertAlign w:val="subscript"/>
              </w:rPr>
              <w:t>NR</w:t>
            </w:r>
          </w:p>
        </w:tc>
      </w:tr>
      <w:tr w:rsidR="00DB391E" w:rsidRPr="00DB391E" w14:paraId="16301F89" w14:textId="77777777" w:rsidTr="00476D3F">
        <w:trPr>
          <w:trHeight w:hRule="exact" w:val="79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28E7" w14:textId="596AFD18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DB391E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 w:rsidR="004E6A13"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F69E" w14:textId="66ACCF71" w:rsidR="00DB391E" w:rsidRPr="00170454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>Stała objętość żużla stalowniczego według PN-EN 1744-1, rozdział 19.3</w:t>
            </w:r>
            <w:r w:rsidR="00CE6D4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CE6D4F"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>kategoria nie wyższa niż: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D6EC" w14:textId="77777777" w:rsidR="00DB391E" w:rsidRPr="007846B1" w:rsidRDefault="00DB391E" w:rsidP="00E04DED">
            <w:pPr>
              <w:spacing w:line="276" w:lineRule="auto"/>
              <w:jc w:val="center"/>
              <w:rPr>
                <w:spacing w:val="30"/>
                <w:sz w:val="18"/>
                <w:vertAlign w:val="subscript"/>
              </w:rPr>
            </w:pPr>
            <w:r w:rsidRPr="007846B1">
              <w:rPr>
                <w:i/>
                <w:spacing w:val="30"/>
                <w:sz w:val="18"/>
              </w:rPr>
              <w:t>V</w:t>
            </w:r>
            <w:r w:rsidRPr="007846B1">
              <w:rPr>
                <w:spacing w:val="30"/>
                <w:sz w:val="18"/>
                <w:vertAlign w:val="subscript"/>
              </w:rPr>
              <w:t>5</w:t>
            </w:r>
          </w:p>
        </w:tc>
      </w:tr>
      <w:tr w:rsidR="00DB391E" w:rsidRPr="00DB391E" w14:paraId="504D5FA0" w14:textId="77777777" w:rsidTr="00557A0C">
        <w:trPr>
          <w:trHeight w:hRule="exact" w:val="987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91BA" w14:textId="583B52D1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18716C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</w:t>
            </w:r>
            <w:r w:rsidR="004E6A13"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66EE" w14:textId="4819F8DC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 xml:space="preserve">Rozpad krzemianowy </w:t>
            </w:r>
            <w:r w:rsidR="00380547" w:rsidRPr="0018716C">
              <w:rPr>
                <w:rFonts w:eastAsia="Times New Roman" w:cs="Times New Roman"/>
                <w:sz w:val="18"/>
                <w:szCs w:val="18"/>
                <w:lang w:eastAsia="pl-PL"/>
              </w:rPr>
              <w:t>w</w:t>
            </w:r>
            <w:r w:rsidRPr="007846B1">
              <w:rPr>
                <w:sz w:val="18"/>
              </w:rPr>
              <w:t xml:space="preserve"> żużlu wielkopiecowym kawałkowym</w:t>
            </w:r>
            <w:r w:rsidR="00CE6D4F" w:rsidRPr="0018716C">
              <w:rPr>
                <w:rFonts w:eastAsia="Times New Roman" w:cs="Times New Roman"/>
                <w:sz w:val="18"/>
                <w:szCs w:val="18"/>
                <w:vertAlign w:val="superscript"/>
                <w:lang w:eastAsia="pl-PL"/>
              </w:rPr>
              <w:t>***)</w:t>
            </w:r>
            <w:r w:rsidRPr="007846B1">
              <w:rPr>
                <w:sz w:val="18"/>
              </w:rPr>
              <w:t xml:space="preserve">                                              wg PN-EN 1744-1, rozdział  19.1</w:t>
            </w:r>
            <w:r w:rsidR="00CE6D4F" w:rsidRPr="0018716C">
              <w:rPr>
                <w:rFonts w:eastAsia="Times New Roman" w:cs="Times New Roman"/>
                <w:sz w:val="18"/>
                <w:szCs w:val="18"/>
                <w:lang w:eastAsia="pl-PL"/>
              </w:rPr>
              <w:t>, kategoria: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BAEA" w14:textId="77777777" w:rsidR="00DB391E" w:rsidRPr="00E04DED" w:rsidRDefault="00DB391E" w:rsidP="00E04DED">
            <w:pPr>
              <w:suppressAutoHyphens/>
              <w:autoSpaceDE/>
              <w:spacing w:line="276" w:lineRule="auto"/>
              <w:jc w:val="center"/>
              <w:textAlignment w:val="baseline"/>
              <w:rPr>
                <w:kern w:val="3"/>
                <w:sz w:val="18"/>
              </w:rPr>
            </w:pPr>
            <w:r w:rsidRPr="00E04DED">
              <w:rPr>
                <w:kern w:val="3"/>
                <w:sz w:val="18"/>
              </w:rPr>
              <w:t>Brak rozpadu</w:t>
            </w:r>
          </w:p>
        </w:tc>
      </w:tr>
      <w:tr w:rsidR="00DB391E" w:rsidRPr="00DB391E" w14:paraId="236A711A" w14:textId="77777777" w:rsidTr="00170454">
        <w:trPr>
          <w:trHeight w:hRule="exact" w:val="100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54F1" w14:textId="276CE1AC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18716C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 w:rsidR="004E6A13"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76E4" w14:textId="171A3D7B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>Rozpad żelazawy w żużlu wielkopiecowym kawałkowym</w:t>
            </w:r>
            <w:r w:rsidR="00CE6D4F" w:rsidRPr="0018716C">
              <w:rPr>
                <w:rFonts w:eastAsia="Times New Roman" w:cs="Times New Roman"/>
                <w:sz w:val="18"/>
                <w:szCs w:val="18"/>
                <w:vertAlign w:val="superscript"/>
                <w:lang w:eastAsia="pl-PL"/>
              </w:rPr>
              <w:t>***)</w:t>
            </w:r>
            <w:r w:rsidRPr="007846B1">
              <w:rPr>
                <w:sz w:val="18"/>
              </w:rPr>
              <w:t xml:space="preserve">                                                         wg PN-EN 1744-1, rozdział 19.2</w:t>
            </w:r>
            <w:r w:rsidR="00CE6D4F" w:rsidRPr="0018716C">
              <w:rPr>
                <w:rFonts w:eastAsia="Times New Roman" w:cs="Times New Roman"/>
                <w:sz w:val="18"/>
                <w:szCs w:val="18"/>
                <w:lang w:eastAsia="pl-PL"/>
              </w:rPr>
              <w:t>, kategoria: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04C2" w14:textId="77777777" w:rsidR="00DB391E" w:rsidRPr="00E04DED" w:rsidRDefault="00DB391E" w:rsidP="00E04DED">
            <w:pPr>
              <w:suppressAutoHyphens/>
              <w:autoSpaceDE/>
              <w:spacing w:line="276" w:lineRule="auto"/>
              <w:jc w:val="center"/>
              <w:textAlignment w:val="baseline"/>
              <w:rPr>
                <w:kern w:val="3"/>
                <w:sz w:val="18"/>
              </w:rPr>
            </w:pPr>
            <w:r w:rsidRPr="00E04DED">
              <w:rPr>
                <w:kern w:val="3"/>
                <w:sz w:val="18"/>
              </w:rPr>
              <w:t>Brak rozpadu</w:t>
            </w:r>
          </w:p>
        </w:tc>
      </w:tr>
      <w:tr w:rsidR="00DB391E" w:rsidRPr="00DB391E" w14:paraId="71964AAF" w14:textId="77777777" w:rsidTr="00170454">
        <w:trPr>
          <w:trHeight w:hRule="exact" w:val="577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B834" w14:textId="64B561C9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DB391E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 w:rsidR="004E6A13"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80DA" w14:textId="1D754E83" w:rsidR="00DB391E" w:rsidRPr="007846B1" w:rsidRDefault="00DB391E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>Zgorzel słoneczna bazaltu wg PN-EN 1367-3</w:t>
            </w:r>
            <w:r w:rsidR="00CE6D4F">
              <w:rPr>
                <w:rFonts w:eastAsia="Times New Roman" w:cs="Times New Roman"/>
                <w:sz w:val="18"/>
                <w:szCs w:val="18"/>
                <w:lang w:eastAsia="pl-PL"/>
              </w:rPr>
              <w:t>,</w:t>
            </w:r>
            <w:r w:rsidRPr="007846B1">
              <w:rPr>
                <w:sz w:val="18"/>
              </w:rPr>
              <w:t xml:space="preserve"> wg PN-EN 1097-2</w:t>
            </w:r>
            <w:r w:rsidR="00CE6D4F">
              <w:rPr>
                <w:rFonts w:eastAsia="Times New Roman" w:cs="Times New Roman"/>
                <w:sz w:val="18"/>
                <w:szCs w:val="18"/>
                <w:lang w:eastAsia="pl-PL"/>
              </w:rPr>
              <w:t>, kategoria: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FC7F" w14:textId="77777777" w:rsidR="00DB391E" w:rsidRPr="00E04DED" w:rsidRDefault="00DB391E" w:rsidP="00E04DED">
            <w:pPr>
              <w:suppressAutoHyphens/>
              <w:autoSpaceDE/>
              <w:spacing w:line="276" w:lineRule="auto"/>
              <w:jc w:val="center"/>
              <w:textAlignment w:val="baseline"/>
              <w:rPr>
                <w:kern w:val="3"/>
              </w:rPr>
            </w:pPr>
            <w:r w:rsidRPr="009867BB">
              <w:rPr>
                <w:kern w:val="3"/>
                <w:sz w:val="18"/>
                <w:szCs w:val="18"/>
              </w:rPr>
              <w:t>SB</w:t>
            </w:r>
            <w:r w:rsidRPr="00E04DED">
              <w:rPr>
                <w:kern w:val="3"/>
                <w:sz w:val="18"/>
                <w:vertAlign w:val="subscript"/>
              </w:rPr>
              <w:t>LA Deklarowana</w:t>
            </w:r>
          </w:p>
        </w:tc>
      </w:tr>
      <w:tr w:rsidR="00DB391E" w:rsidRPr="00DB391E" w14:paraId="159BAC37" w14:textId="77777777" w:rsidTr="007E3BC2">
        <w:trPr>
          <w:trHeight w:hRule="exact" w:val="858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FE68" w14:textId="3851C00C" w:rsidR="00DB391E" w:rsidRPr="007846B1" w:rsidRDefault="00DB391E" w:rsidP="00E04DED">
            <w:pPr>
              <w:spacing w:line="276" w:lineRule="auto"/>
              <w:ind w:right="62"/>
              <w:jc w:val="center"/>
              <w:rPr>
                <w:sz w:val="18"/>
              </w:rPr>
            </w:pPr>
            <w:r w:rsidRPr="00DB391E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 w:rsidR="004E6A13"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A5BD" w14:textId="6CF23B9B" w:rsidR="00DB391E" w:rsidRPr="00E04DED" w:rsidRDefault="00CE6D4F" w:rsidP="00170454">
            <w:pPr>
              <w:spacing w:line="276" w:lineRule="auto"/>
              <w:ind w:left="142"/>
              <w:rPr>
                <w:sz w:val="18"/>
              </w:rPr>
            </w:pPr>
            <w:r w:rsidRPr="007846B1">
              <w:rPr>
                <w:sz w:val="18"/>
              </w:rPr>
              <w:t xml:space="preserve">Mrozoodporność </w:t>
            </w:r>
            <w:r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7846B1">
              <w:rPr>
                <w:sz w:val="18"/>
              </w:rPr>
              <w:t>wg PN-EN 1367-1</w:t>
            </w:r>
            <w:r w:rsidRPr="00CE6D4F">
              <w:rPr>
                <w:rFonts w:eastAsia="Times New Roman" w:cs="Times New Roman"/>
                <w:sz w:val="18"/>
                <w:szCs w:val="18"/>
                <w:vertAlign w:val="superscript"/>
                <w:lang w:eastAsia="pl-PL"/>
              </w:rPr>
              <w:t>**),</w:t>
            </w:r>
            <w:r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CE6D4F"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badana na kruszywie o wymiarze 8/16, kategoria nie wyższa niż:</w:t>
            </w:r>
          </w:p>
        </w:tc>
        <w:tc>
          <w:tcPr>
            <w:tcW w:w="2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01D9" w14:textId="77777777" w:rsidR="00DB391E" w:rsidRPr="00E04DED" w:rsidRDefault="00DB391E" w:rsidP="00E04DED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kern w:val="3"/>
                <w:sz w:val="18"/>
              </w:rPr>
            </w:pPr>
          </w:p>
          <w:p w14:paraId="4AFDD8E5" w14:textId="23E593B5" w:rsidR="00DB391E" w:rsidRPr="00E04DED" w:rsidRDefault="00DB391E" w:rsidP="00E04DED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kern w:val="3"/>
                <w:sz w:val="18"/>
              </w:rPr>
            </w:pPr>
            <w:r w:rsidRPr="00E04DED">
              <w:rPr>
                <w:color w:val="000000"/>
                <w:kern w:val="3"/>
                <w:sz w:val="18"/>
              </w:rPr>
              <w:t>Skały magmowe i przeobrażone F4,</w:t>
            </w:r>
          </w:p>
          <w:p w14:paraId="077694B9" w14:textId="39605DE5" w:rsidR="00DB391E" w:rsidRPr="00E04DED" w:rsidRDefault="00DB391E" w:rsidP="00E04DED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kern w:val="3"/>
                <w:sz w:val="18"/>
              </w:rPr>
            </w:pPr>
            <w:r w:rsidRPr="00E04DED">
              <w:rPr>
                <w:color w:val="000000"/>
                <w:kern w:val="3"/>
                <w:sz w:val="18"/>
              </w:rPr>
              <w:t xml:space="preserve">Skały osadowe </w:t>
            </w:r>
            <w:proofErr w:type="spellStart"/>
            <w:r w:rsidRPr="00E04DED">
              <w:rPr>
                <w:color w:val="000000"/>
                <w:kern w:val="3"/>
                <w:sz w:val="18"/>
              </w:rPr>
              <w:t>F</w:t>
            </w:r>
            <w:r w:rsidRPr="00E04DED">
              <w:rPr>
                <w:color w:val="000000"/>
                <w:kern w:val="3"/>
                <w:sz w:val="18"/>
                <w:vertAlign w:val="subscript"/>
              </w:rPr>
              <w:t>Deklarowane</w:t>
            </w:r>
            <w:proofErr w:type="spellEnd"/>
            <w:r w:rsidRPr="00E04DED">
              <w:rPr>
                <w:color w:val="000000"/>
                <w:kern w:val="3"/>
                <w:sz w:val="18"/>
              </w:rPr>
              <w:t>, nie więcej niż 10</w:t>
            </w:r>
            <w:r w:rsidRPr="00DB391E">
              <w:rPr>
                <w:rFonts w:eastAsia="Times New Roman" w:cs="Times New Roman"/>
                <w:color w:val="000000"/>
                <w:kern w:val="3"/>
                <w:sz w:val="18"/>
                <w:szCs w:val="18"/>
                <w:lang w:eastAsia="ar-SA"/>
              </w:rPr>
              <w:t>.</w:t>
            </w:r>
          </w:p>
          <w:p w14:paraId="6B343447" w14:textId="77777777" w:rsidR="00DB391E" w:rsidRPr="00E04DED" w:rsidRDefault="00DB391E" w:rsidP="00E04DED">
            <w:pPr>
              <w:suppressAutoHyphens/>
              <w:autoSpaceDE/>
              <w:spacing w:line="276" w:lineRule="auto"/>
              <w:jc w:val="center"/>
              <w:textAlignment w:val="baseline"/>
              <w:rPr>
                <w:spacing w:val="26"/>
                <w:kern w:val="3"/>
                <w:sz w:val="18"/>
              </w:rPr>
            </w:pPr>
          </w:p>
          <w:p w14:paraId="4CC6750A" w14:textId="77777777" w:rsidR="00DB391E" w:rsidRPr="00E04DED" w:rsidRDefault="00DB391E" w:rsidP="00E04DED">
            <w:pPr>
              <w:suppressAutoHyphens/>
              <w:autoSpaceDE/>
              <w:spacing w:line="276" w:lineRule="auto"/>
              <w:jc w:val="center"/>
              <w:textAlignment w:val="baseline"/>
              <w:rPr>
                <w:spacing w:val="26"/>
                <w:kern w:val="3"/>
                <w:sz w:val="18"/>
              </w:rPr>
            </w:pPr>
          </w:p>
          <w:p w14:paraId="7484D42D" w14:textId="77777777" w:rsidR="00DB391E" w:rsidRPr="00E04DED" w:rsidRDefault="00DB391E" w:rsidP="00E04DED">
            <w:pPr>
              <w:suppressAutoHyphens/>
              <w:autoSpaceDE/>
              <w:spacing w:line="276" w:lineRule="auto"/>
              <w:jc w:val="center"/>
              <w:textAlignment w:val="baseline"/>
              <w:rPr>
                <w:spacing w:val="26"/>
                <w:kern w:val="3"/>
                <w:sz w:val="18"/>
              </w:rPr>
            </w:pPr>
          </w:p>
          <w:p w14:paraId="26CCB07E" w14:textId="77777777" w:rsidR="00DB391E" w:rsidRPr="00E04DED" w:rsidRDefault="00DB391E" w:rsidP="00E04DED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kern w:val="3"/>
                <w:sz w:val="18"/>
              </w:rPr>
            </w:pPr>
          </w:p>
        </w:tc>
      </w:tr>
      <w:tr w:rsidR="00C374F8" w:rsidRPr="00DB391E" w14:paraId="43BB30CA" w14:textId="77777777" w:rsidTr="00184781">
        <w:trPr>
          <w:trHeight w:hRule="exact" w:val="13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4858" w14:textId="77777777" w:rsidR="00C374F8" w:rsidRPr="00C374F8" w:rsidRDefault="00C374F8" w:rsidP="00170454">
            <w:pPr>
              <w:widowControl/>
              <w:suppressAutoHyphens/>
              <w:autoSpaceDE/>
              <w:spacing w:line="276" w:lineRule="auto"/>
              <w:ind w:left="142" w:right="130"/>
              <w:jc w:val="both"/>
              <w:textAlignment w:val="baseline"/>
              <w:rPr>
                <w:rFonts w:eastAsia="Times New Roman" w:cs="Times New Roman"/>
                <w:kern w:val="3"/>
                <w:sz w:val="18"/>
                <w:szCs w:val="18"/>
                <w:lang w:eastAsia="ar-SA"/>
              </w:rPr>
            </w:pPr>
            <w:r w:rsidRPr="00C374F8">
              <w:rPr>
                <w:rFonts w:eastAsia="Times New Roman" w:cs="Times New Roman"/>
                <w:kern w:val="3"/>
                <w:sz w:val="18"/>
                <w:szCs w:val="18"/>
                <w:vertAlign w:val="superscript"/>
                <w:lang w:eastAsia="ar-SA"/>
              </w:rPr>
              <w:t xml:space="preserve">*) </w:t>
            </w:r>
            <w:r w:rsidRPr="00C374F8">
              <w:rPr>
                <w:rFonts w:eastAsia="Times New Roman" w:cs="Times New Roman"/>
                <w:kern w:val="3"/>
                <w:sz w:val="18"/>
                <w:szCs w:val="18"/>
                <w:lang w:eastAsia="ar-SA"/>
              </w:rPr>
              <w:t xml:space="preserve">    w przypadku, gdy wymaganie nie jest spełnione należy sprawdzić mrozoodporność,</w:t>
            </w:r>
          </w:p>
          <w:p w14:paraId="00224FB5" w14:textId="0F7BC879" w:rsidR="00C374F8" w:rsidRDefault="00C374F8" w:rsidP="00170454">
            <w:pPr>
              <w:widowControl/>
              <w:suppressAutoHyphens/>
              <w:autoSpaceDE/>
              <w:spacing w:line="276" w:lineRule="auto"/>
              <w:ind w:left="142" w:right="130"/>
              <w:jc w:val="both"/>
              <w:textAlignment w:val="baseline"/>
              <w:rPr>
                <w:rFonts w:eastAsia="Times New Roman" w:cs="Times New Roman"/>
                <w:kern w:val="3"/>
                <w:sz w:val="18"/>
                <w:szCs w:val="18"/>
                <w:lang w:eastAsia="ar-SA"/>
              </w:rPr>
            </w:pPr>
            <w:r w:rsidRPr="00C374F8">
              <w:rPr>
                <w:rFonts w:eastAsia="Times New Roman" w:cs="Times New Roman"/>
                <w:kern w:val="3"/>
                <w:sz w:val="18"/>
                <w:szCs w:val="18"/>
                <w:vertAlign w:val="superscript"/>
                <w:lang w:eastAsia="ar-SA"/>
              </w:rPr>
              <w:t xml:space="preserve">**) </w:t>
            </w:r>
            <w:r w:rsidRPr="00C374F8">
              <w:rPr>
                <w:rFonts w:eastAsia="Times New Roman" w:cs="Times New Roman"/>
                <w:kern w:val="3"/>
                <w:sz w:val="18"/>
                <w:szCs w:val="18"/>
                <w:lang w:eastAsia="ar-SA"/>
              </w:rPr>
              <w:t xml:space="preserve">    wymagane w przypadku, gdy wymaganie nasiąkliwości nie jest spełnione</w:t>
            </w:r>
            <w:r>
              <w:rPr>
                <w:rFonts w:eastAsia="Times New Roman" w:cs="Times New Roman"/>
                <w:kern w:val="3"/>
                <w:sz w:val="18"/>
                <w:szCs w:val="18"/>
                <w:lang w:eastAsia="ar-SA"/>
              </w:rPr>
              <w:t>,</w:t>
            </w:r>
          </w:p>
          <w:p w14:paraId="1AC679C4" w14:textId="1EDB9BAC" w:rsidR="00C374F8" w:rsidRDefault="00C374F8" w:rsidP="00FB199C">
            <w:pPr>
              <w:widowControl/>
              <w:suppressAutoHyphens/>
              <w:autoSpaceDE/>
              <w:spacing w:line="276" w:lineRule="auto"/>
              <w:ind w:left="142" w:right="130"/>
              <w:jc w:val="both"/>
              <w:textAlignment w:val="baseline"/>
              <w:rPr>
                <w:rFonts w:eastAsia="Times New Roman" w:cs="Times New Roman"/>
                <w:kern w:val="3"/>
                <w:sz w:val="18"/>
                <w:szCs w:val="18"/>
                <w:lang w:eastAsia="ar-SA"/>
              </w:rPr>
            </w:pPr>
            <w:r w:rsidRPr="00C374F8">
              <w:rPr>
                <w:rFonts w:eastAsia="Times New Roman" w:cs="Times New Roman"/>
                <w:kern w:val="3"/>
                <w:sz w:val="18"/>
                <w:szCs w:val="18"/>
                <w:vertAlign w:val="superscript"/>
                <w:lang w:eastAsia="ar-SA"/>
              </w:rPr>
              <w:t>***)</w:t>
            </w:r>
            <w:r w:rsidRPr="00C374F8">
              <w:rPr>
                <w:rFonts w:eastAsia="Times New Roman" w:cs="Times New Roman"/>
                <w:kern w:val="3"/>
                <w:sz w:val="18"/>
                <w:szCs w:val="18"/>
                <w:lang w:eastAsia="ar-SA"/>
              </w:rPr>
              <w:t xml:space="preserve"> wymaganie dotyczy również innych żużli metalurgicznych (rozpady żużli stalowniczych należy badać wg norm: PN-B-06714-37:1978 – rozpad krzemianowy oraz PN-B-06714-39:1978 – rozpad żelazawy)</w:t>
            </w:r>
          </w:p>
          <w:p w14:paraId="77455FB5" w14:textId="3E691A5D" w:rsidR="004F39F2" w:rsidRPr="004F39F2" w:rsidRDefault="004F39F2" w:rsidP="00C374F8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eastAsia="Times New Roman" w:cs="Times New Roman"/>
                <w:kern w:val="3"/>
                <w:sz w:val="18"/>
                <w:szCs w:val="18"/>
                <w:lang w:eastAsia="ar-SA"/>
              </w:rPr>
            </w:pPr>
          </w:p>
          <w:p w14:paraId="466249EF" w14:textId="77777777" w:rsidR="00C374F8" w:rsidRPr="00DB391E" w:rsidRDefault="00C374F8" w:rsidP="00DB391E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eastAsia="Times New Roman" w:cs="Times New Roman"/>
                <w:kern w:val="3"/>
                <w:sz w:val="18"/>
                <w:szCs w:val="18"/>
                <w:lang w:eastAsia="ar-SA"/>
              </w:rPr>
            </w:pPr>
          </w:p>
        </w:tc>
      </w:tr>
    </w:tbl>
    <w:p w14:paraId="3C94EF3E" w14:textId="77777777" w:rsidR="00EA075C" w:rsidRDefault="00EA075C" w:rsidP="007D22A7">
      <w:pPr>
        <w:pStyle w:val="Nagwek1"/>
        <w:tabs>
          <w:tab w:val="left" w:pos="838"/>
        </w:tabs>
        <w:ind w:left="0" w:firstLine="0"/>
        <w:jc w:val="left"/>
      </w:pPr>
    </w:p>
    <w:p w14:paraId="45119A7D" w14:textId="29927D5A" w:rsidR="00EA075C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33" w:name="_Toc168575680"/>
      <w:r>
        <w:rPr>
          <w:rFonts w:ascii="Verdana" w:hAnsi="Verdana"/>
          <w:b/>
          <w:color w:val="000000" w:themeColor="text1"/>
          <w:sz w:val="20"/>
        </w:rPr>
        <w:t xml:space="preserve">2.4. </w:t>
      </w:r>
      <w:r w:rsidR="00030B0F">
        <w:rPr>
          <w:rFonts w:ascii="Verdana" w:hAnsi="Verdana"/>
          <w:b/>
          <w:color w:val="000000" w:themeColor="text1"/>
          <w:sz w:val="20"/>
        </w:rPr>
        <w:t>Cement</w:t>
      </w:r>
      <w:bookmarkEnd w:id="33"/>
      <w:r w:rsidR="00030B0F">
        <w:rPr>
          <w:rFonts w:ascii="Verdana" w:hAnsi="Verdana"/>
          <w:b/>
          <w:color w:val="000000" w:themeColor="text1"/>
          <w:sz w:val="20"/>
        </w:rPr>
        <w:t xml:space="preserve"> </w:t>
      </w:r>
    </w:p>
    <w:p w14:paraId="642387C0" w14:textId="48E25B56" w:rsidR="00AF7071" w:rsidRDefault="00030B0F" w:rsidP="00476D3F">
      <w:pPr>
        <w:spacing w:line="276" w:lineRule="auto"/>
        <w:jc w:val="both"/>
        <w:rPr>
          <w:sz w:val="20"/>
        </w:rPr>
      </w:pPr>
      <w:r w:rsidRPr="00E04DED">
        <w:rPr>
          <w:sz w:val="20"/>
        </w:rPr>
        <w:t>Należy stosować cement</w:t>
      </w:r>
      <w:r w:rsidR="00AF7071">
        <w:rPr>
          <w:sz w:val="20"/>
        </w:rPr>
        <w:t xml:space="preserve"> klasy 32,5 lub 42,5, spełniający wymagania normy </w:t>
      </w:r>
      <w:r w:rsidR="00AF7071" w:rsidRPr="00AF7071">
        <w:rPr>
          <w:sz w:val="20"/>
        </w:rPr>
        <w:t>PN-EN 197-1</w:t>
      </w:r>
      <w:r w:rsidR="00AF7071">
        <w:rPr>
          <w:sz w:val="20"/>
        </w:rPr>
        <w:t xml:space="preserve"> lub </w:t>
      </w:r>
      <w:r w:rsidR="00AF7071" w:rsidRPr="00AF7071">
        <w:rPr>
          <w:sz w:val="20"/>
        </w:rPr>
        <w:t>PN-EN 197-</w:t>
      </w:r>
      <w:r w:rsidR="00AF7071">
        <w:rPr>
          <w:sz w:val="20"/>
        </w:rPr>
        <w:t xml:space="preserve">5 lub </w:t>
      </w:r>
      <w:r w:rsidR="00AF7071" w:rsidRPr="001211DD">
        <w:rPr>
          <w:sz w:val="20"/>
        </w:rPr>
        <w:t>PN-EN 197-</w:t>
      </w:r>
      <w:r w:rsidR="00AF7071">
        <w:rPr>
          <w:sz w:val="20"/>
        </w:rPr>
        <w:t>6.</w:t>
      </w:r>
    </w:p>
    <w:p w14:paraId="2ED6CAE2" w14:textId="77777777" w:rsidR="00476D3F" w:rsidRDefault="00476D3F" w:rsidP="00476D3F">
      <w:pPr>
        <w:spacing w:line="276" w:lineRule="auto"/>
        <w:jc w:val="both"/>
        <w:rPr>
          <w:sz w:val="20"/>
        </w:rPr>
      </w:pPr>
    </w:p>
    <w:p w14:paraId="0AC19513" w14:textId="11E44535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34" w:name="_Toc168575681"/>
      <w:r>
        <w:rPr>
          <w:rFonts w:ascii="Verdana" w:hAnsi="Verdana"/>
          <w:b/>
          <w:color w:val="000000" w:themeColor="text1"/>
          <w:sz w:val="20"/>
        </w:rPr>
        <w:t xml:space="preserve">2.5.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Emulsja</w:t>
      </w:r>
      <w:r w:rsidR="00D1248B" w:rsidRPr="00E04DED">
        <w:rPr>
          <w:rFonts w:ascii="Verdana" w:hAnsi="Verdana"/>
          <w:b/>
          <w:color w:val="000000" w:themeColor="text1"/>
          <w:spacing w:val="-15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asfaltowa</w:t>
      </w:r>
      <w:bookmarkEnd w:id="34"/>
    </w:p>
    <w:p w14:paraId="3F80BB17" w14:textId="69EFDA6B" w:rsidR="003F763B" w:rsidRPr="007846B1" w:rsidRDefault="00D1248B" w:rsidP="00476D3F">
      <w:pPr>
        <w:pStyle w:val="Tekstpodstawowy"/>
        <w:spacing w:after="120" w:line="276" w:lineRule="auto"/>
        <w:ind w:right="4"/>
        <w:jc w:val="both"/>
      </w:pPr>
      <w:r w:rsidRPr="007846B1">
        <w:t>Należy</w:t>
      </w:r>
      <w:r w:rsidRPr="00E04DED">
        <w:rPr>
          <w:spacing w:val="-12"/>
        </w:rPr>
        <w:t xml:space="preserve"> </w:t>
      </w:r>
      <w:r w:rsidRPr="007846B1">
        <w:t>stosować</w:t>
      </w:r>
      <w:r w:rsidRPr="00E04DED">
        <w:rPr>
          <w:spacing w:val="-11"/>
        </w:rPr>
        <w:t xml:space="preserve"> </w:t>
      </w:r>
      <w:r w:rsidRPr="007846B1">
        <w:t>kationową</w:t>
      </w:r>
      <w:r w:rsidRPr="00E04DED">
        <w:rPr>
          <w:spacing w:val="-12"/>
        </w:rPr>
        <w:t xml:space="preserve"> </w:t>
      </w:r>
      <w:r w:rsidRPr="007846B1">
        <w:t>emulsję</w:t>
      </w:r>
      <w:r w:rsidRPr="00E04DED">
        <w:rPr>
          <w:spacing w:val="-11"/>
        </w:rPr>
        <w:t xml:space="preserve"> </w:t>
      </w:r>
      <w:r w:rsidRPr="007846B1">
        <w:t>asfaltową</w:t>
      </w:r>
      <w:r w:rsidRPr="00E04DED">
        <w:rPr>
          <w:spacing w:val="-11"/>
        </w:rPr>
        <w:t xml:space="preserve"> </w:t>
      </w:r>
      <w:r w:rsidRPr="007846B1">
        <w:t>oznaczoną</w:t>
      </w:r>
      <w:r w:rsidRPr="00E04DED">
        <w:rPr>
          <w:spacing w:val="-11"/>
        </w:rPr>
        <w:t xml:space="preserve"> </w:t>
      </w:r>
      <w:r w:rsidRPr="007846B1">
        <w:t>jako</w:t>
      </w:r>
      <w:r w:rsidRPr="00E04DED">
        <w:rPr>
          <w:spacing w:val="-12"/>
        </w:rPr>
        <w:t xml:space="preserve"> </w:t>
      </w:r>
      <w:r w:rsidRPr="007846B1">
        <w:t>C60B10</w:t>
      </w:r>
      <w:r w:rsidRPr="00E04DED">
        <w:rPr>
          <w:spacing w:val="-12"/>
        </w:rPr>
        <w:t xml:space="preserve"> </w:t>
      </w:r>
      <w:r w:rsidRPr="007846B1">
        <w:t>ZM/R,</w:t>
      </w:r>
      <w:r w:rsidRPr="00E04DED">
        <w:rPr>
          <w:spacing w:val="-12"/>
        </w:rPr>
        <w:t xml:space="preserve"> </w:t>
      </w:r>
      <w:r w:rsidRPr="00E04DED">
        <w:t>spełniająca</w:t>
      </w:r>
      <w:r w:rsidRPr="00E04DED">
        <w:rPr>
          <w:spacing w:val="-67"/>
        </w:rPr>
        <w:t xml:space="preserve"> </w:t>
      </w:r>
      <w:r w:rsidRPr="00E04DED">
        <w:t>wymagania</w:t>
      </w:r>
      <w:r w:rsidRPr="00E04DED">
        <w:rPr>
          <w:spacing w:val="82"/>
        </w:rPr>
        <w:t xml:space="preserve"> </w:t>
      </w:r>
      <w:r w:rsidRPr="00E04DED">
        <w:t>zawarte</w:t>
      </w:r>
      <w:r w:rsidRPr="00E04DED">
        <w:rPr>
          <w:spacing w:val="82"/>
        </w:rPr>
        <w:t xml:space="preserve"> </w:t>
      </w:r>
      <w:r w:rsidRPr="00E04DED">
        <w:t>w</w:t>
      </w:r>
      <w:r w:rsidRPr="00E04DED">
        <w:rPr>
          <w:spacing w:val="82"/>
        </w:rPr>
        <w:t xml:space="preserve"> </w:t>
      </w:r>
      <w:r w:rsidRPr="00E04DED">
        <w:t>załączniku</w:t>
      </w:r>
      <w:r w:rsidRPr="00E04DED">
        <w:rPr>
          <w:spacing w:val="83"/>
        </w:rPr>
        <w:t xml:space="preserve"> </w:t>
      </w:r>
      <w:r w:rsidRPr="00E04DED">
        <w:t>krajowym</w:t>
      </w:r>
      <w:r w:rsidRPr="00E04DED">
        <w:rPr>
          <w:spacing w:val="83"/>
        </w:rPr>
        <w:t xml:space="preserve"> </w:t>
      </w:r>
      <w:r w:rsidRPr="00E04DED">
        <w:t>NA</w:t>
      </w:r>
      <w:r w:rsidRPr="00E04DED">
        <w:rPr>
          <w:spacing w:val="82"/>
        </w:rPr>
        <w:t xml:space="preserve"> </w:t>
      </w:r>
      <w:r w:rsidRPr="00E04DED">
        <w:t>do</w:t>
      </w:r>
      <w:r w:rsidRPr="00E04DED">
        <w:rPr>
          <w:spacing w:val="82"/>
        </w:rPr>
        <w:t xml:space="preserve"> </w:t>
      </w:r>
      <w:r w:rsidRPr="00E04DED">
        <w:t>normy</w:t>
      </w:r>
      <w:r w:rsidRPr="00E04DED">
        <w:rPr>
          <w:spacing w:val="83"/>
        </w:rPr>
        <w:t xml:space="preserve"> </w:t>
      </w:r>
      <w:r w:rsidRPr="00E04DED">
        <w:t>PN-EN</w:t>
      </w:r>
      <w:r w:rsidRPr="00E04DED">
        <w:rPr>
          <w:spacing w:val="82"/>
        </w:rPr>
        <w:t xml:space="preserve"> </w:t>
      </w:r>
      <w:r w:rsidRPr="00E04DED">
        <w:t>13808</w:t>
      </w:r>
      <w:r w:rsidRPr="00E04DED">
        <w:rPr>
          <w:spacing w:val="83"/>
        </w:rPr>
        <w:t xml:space="preserve"> </w:t>
      </w:r>
      <w:r w:rsidRPr="00E04DED">
        <w:t>„</w:t>
      </w:r>
      <w:r w:rsidRPr="007846B1">
        <w:t>Asfalty</w:t>
      </w:r>
      <w:r w:rsidR="00053C94" w:rsidRPr="007846B1">
        <w:t xml:space="preserve"> </w:t>
      </w:r>
      <w:r w:rsidR="00012239">
        <w:br/>
      </w:r>
      <w:r>
        <w:rPr>
          <w:spacing w:val="-68"/>
        </w:rPr>
        <w:t xml:space="preserve"> </w:t>
      </w:r>
      <w:r w:rsidRPr="007846B1">
        <w:t>i</w:t>
      </w:r>
      <w:r>
        <w:t xml:space="preserve"> </w:t>
      </w:r>
      <w:r w:rsidRPr="007846B1">
        <w:t xml:space="preserve">lepiszcza asfaltowe </w:t>
      </w:r>
      <w:r w:rsidR="00030B0F">
        <w:t>zasady</w:t>
      </w:r>
      <w:r w:rsidR="008B7E7A" w:rsidRPr="007846B1">
        <w:t xml:space="preserve"> </w:t>
      </w:r>
      <w:r w:rsidRPr="007846B1">
        <w:t>klasyfikacji kationowych emulsji asfaltowych”. Zaleca się,</w:t>
      </w:r>
      <w:r w:rsidRPr="00E04DED">
        <w:rPr>
          <w:spacing w:val="1"/>
        </w:rPr>
        <w:t xml:space="preserve"> </w:t>
      </w:r>
      <w:r w:rsidR="00FB199C">
        <w:rPr>
          <w:spacing w:val="1"/>
        </w:rPr>
        <w:br/>
      </w:r>
      <w:r w:rsidRPr="007846B1">
        <w:t>aby</w:t>
      </w:r>
      <w:r w:rsidRPr="00E04DED">
        <w:rPr>
          <w:spacing w:val="-2"/>
        </w:rPr>
        <w:t xml:space="preserve"> </w:t>
      </w:r>
      <w:r w:rsidRPr="007846B1">
        <w:t>emulsja</w:t>
      </w:r>
      <w:r w:rsidRPr="00E04DED">
        <w:rPr>
          <w:spacing w:val="-1"/>
        </w:rPr>
        <w:t xml:space="preserve"> </w:t>
      </w:r>
      <w:r w:rsidRPr="007846B1">
        <w:t>asfaltowa</w:t>
      </w:r>
      <w:r w:rsidRPr="00E04DED">
        <w:rPr>
          <w:spacing w:val="-1"/>
        </w:rPr>
        <w:t xml:space="preserve"> </w:t>
      </w:r>
      <w:r w:rsidRPr="007846B1">
        <w:t>spełniała dodatkowo</w:t>
      </w:r>
      <w:r w:rsidRPr="00E04DED">
        <w:rPr>
          <w:spacing w:val="-1"/>
        </w:rPr>
        <w:t xml:space="preserve"> </w:t>
      </w:r>
      <w:r w:rsidRPr="007846B1">
        <w:t>następujące warunki:</w:t>
      </w:r>
    </w:p>
    <w:p w14:paraId="41ECFB5D" w14:textId="3795D7D1" w:rsidR="0076558A" w:rsidRPr="007846B1" w:rsidRDefault="00D1248B" w:rsidP="00EB197A">
      <w:pPr>
        <w:pStyle w:val="Tekstpodstawowy"/>
        <w:numPr>
          <w:ilvl w:val="0"/>
          <w:numId w:val="4"/>
        </w:numPr>
        <w:spacing w:line="276" w:lineRule="auto"/>
        <w:ind w:left="714" w:hanging="357"/>
        <w:jc w:val="both"/>
      </w:pPr>
      <w:r w:rsidRPr="007846B1">
        <w:t>rodzaj</w:t>
      </w:r>
      <w:r w:rsidRPr="00E04DED">
        <w:rPr>
          <w:spacing w:val="5"/>
        </w:rPr>
        <w:t xml:space="preserve"> </w:t>
      </w:r>
      <w:r w:rsidRPr="007846B1">
        <w:t>asfaltu:</w:t>
      </w:r>
      <w:r w:rsidRPr="00E04DED">
        <w:rPr>
          <w:spacing w:val="5"/>
        </w:rPr>
        <w:t xml:space="preserve"> </w:t>
      </w:r>
      <w:r w:rsidRPr="007846B1">
        <w:t>50/70</w:t>
      </w:r>
      <w:r w:rsidRPr="00E04DED">
        <w:rPr>
          <w:spacing w:val="6"/>
        </w:rPr>
        <w:t xml:space="preserve"> </w:t>
      </w:r>
      <w:r w:rsidRPr="007846B1">
        <w:t>lub</w:t>
      </w:r>
      <w:r w:rsidRPr="00E04DED">
        <w:rPr>
          <w:spacing w:val="5"/>
        </w:rPr>
        <w:t xml:space="preserve"> </w:t>
      </w:r>
      <w:r w:rsidRPr="007846B1">
        <w:t>70/100</w:t>
      </w:r>
      <w:r w:rsidRPr="00E04DED">
        <w:rPr>
          <w:spacing w:val="6"/>
        </w:rPr>
        <w:t xml:space="preserve"> </w:t>
      </w:r>
      <w:r w:rsidRPr="007846B1">
        <w:t>wg</w:t>
      </w:r>
      <w:r w:rsidRPr="00E04DED">
        <w:rPr>
          <w:spacing w:val="5"/>
        </w:rPr>
        <w:t xml:space="preserve"> </w:t>
      </w:r>
      <w:r w:rsidRPr="007846B1">
        <w:t>PN-EN</w:t>
      </w:r>
      <w:r w:rsidRPr="00E04DED">
        <w:rPr>
          <w:spacing w:val="6"/>
        </w:rPr>
        <w:t xml:space="preserve"> </w:t>
      </w:r>
      <w:r w:rsidRPr="007846B1">
        <w:t>12591,</w:t>
      </w:r>
    </w:p>
    <w:p w14:paraId="40CD2CA8" w14:textId="467F1976" w:rsidR="0076558A" w:rsidRPr="007846B1" w:rsidRDefault="00D1248B" w:rsidP="00EB197A">
      <w:pPr>
        <w:pStyle w:val="Tekstpodstawowy"/>
        <w:numPr>
          <w:ilvl w:val="0"/>
          <w:numId w:val="4"/>
        </w:numPr>
        <w:spacing w:line="276" w:lineRule="auto"/>
        <w:ind w:left="714" w:hanging="357"/>
        <w:jc w:val="both"/>
      </w:pPr>
      <w:r w:rsidRPr="007846B1">
        <w:t>brak</w:t>
      </w:r>
      <w:r w:rsidRPr="00E04DED">
        <w:rPr>
          <w:spacing w:val="-2"/>
        </w:rPr>
        <w:t xml:space="preserve"> </w:t>
      </w:r>
      <w:r w:rsidRPr="007846B1">
        <w:t>rozpuszczalników</w:t>
      </w:r>
      <w:r w:rsidRPr="00E04DED">
        <w:rPr>
          <w:spacing w:val="-1"/>
        </w:rPr>
        <w:t xml:space="preserve"> </w:t>
      </w:r>
      <w:r w:rsidRPr="007846B1">
        <w:t>i</w:t>
      </w:r>
      <w:r w:rsidRPr="00E04DED">
        <w:rPr>
          <w:spacing w:val="-2"/>
        </w:rPr>
        <w:t xml:space="preserve"> </w:t>
      </w:r>
      <w:r w:rsidRPr="007846B1">
        <w:t>topników,</w:t>
      </w:r>
    </w:p>
    <w:p w14:paraId="477D230F" w14:textId="2ED3D660" w:rsidR="003F763B" w:rsidRPr="00476D3F" w:rsidRDefault="00D1248B" w:rsidP="00EB197A">
      <w:pPr>
        <w:pStyle w:val="Tekstpodstawowy"/>
        <w:numPr>
          <w:ilvl w:val="0"/>
          <w:numId w:val="96"/>
        </w:numPr>
        <w:spacing w:line="276" w:lineRule="auto"/>
        <w:jc w:val="both"/>
        <w:rPr>
          <w:sz w:val="18"/>
        </w:rPr>
      </w:pPr>
      <w:r w:rsidRPr="007846B1">
        <w:t>emulsja</w:t>
      </w:r>
      <w:r w:rsidRPr="00E04DED">
        <w:rPr>
          <w:spacing w:val="-3"/>
        </w:rPr>
        <w:t xml:space="preserve"> </w:t>
      </w:r>
      <w:r w:rsidRPr="007846B1">
        <w:t>powinna</w:t>
      </w:r>
      <w:r w:rsidRPr="00E04DED">
        <w:rPr>
          <w:spacing w:val="-3"/>
        </w:rPr>
        <w:t xml:space="preserve"> </w:t>
      </w:r>
      <w:r w:rsidRPr="007846B1">
        <w:t>charakteryzować</w:t>
      </w:r>
      <w:r w:rsidRPr="00E04DED">
        <w:rPr>
          <w:spacing w:val="-1"/>
        </w:rPr>
        <w:t xml:space="preserve"> </w:t>
      </w:r>
      <w:r w:rsidRPr="007846B1">
        <w:t>się</w:t>
      </w:r>
      <w:r w:rsidRPr="00E04DED">
        <w:rPr>
          <w:spacing w:val="-2"/>
        </w:rPr>
        <w:t xml:space="preserve"> </w:t>
      </w:r>
      <w:r w:rsidRPr="007846B1">
        <w:t>dobrą</w:t>
      </w:r>
      <w:r w:rsidRPr="00E04DED">
        <w:rPr>
          <w:spacing w:val="-3"/>
        </w:rPr>
        <w:t xml:space="preserve"> </w:t>
      </w:r>
      <w:r w:rsidRPr="007846B1">
        <w:t>tolerancją</w:t>
      </w:r>
      <w:r w:rsidRPr="00E04DED">
        <w:rPr>
          <w:spacing w:val="-3"/>
        </w:rPr>
        <w:t xml:space="preserve"> </w:t>
      </w:r>
      <w:r w:rsidR="00030B0F">
        <w:t>z cementem</w:t>
      </w:r>
      <w:r>
        <w:t>.</w:t>
      </w:r>
    </w:p>
    <w:p w14:paraId="0FD3E909" w14:textId="77777777" w:rsidR="00476D3F" w:rsidRPr="00557A0C" w:rsidRDefault="00476D3F" w:rsidP="001A4CBF">
      <w:pPr>
        <w:pStyle w:val="Tekstpodstawowy"/>
        <w:spacing w:line="276" w:lineRule="auto"/>
        <w:ind w:left="720"/>
        <w:jc w:val="both"/>
        <w:rPr>
          <w:sz w:val="18"/>
        </w:rPr>
      </w:pPr>
    </w:p>
    <w:p w14:paraId="26B6D22A" w14:textId="61F99D47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35" w:name="_bookmark15"/>
      <w:bookmarkStart w:id="36" w:name="_Toc168575682"/>
      <w:bookmarkEnd w:id="35"/>
      <w:r>
        <w:rPr>
          <w:rFonts w:ascii="Verdana" w:hAnsi="Verdana"/>
          <w:b/>
          <w:color w:val="000000" w:themeColor="text1"/>
          <w:sz w:val="20"/>
        </w:rPr>
        <w:t xml:space="preserve">2.6.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Woda</w:t>
      </w:r>
      <w:bookmarkEnd w:id="36"/>
    </w:p>
    <w:p w14:paraId="62C0281F" w14:textId="42802319" w:rsidR="00954126" w:rsidRDefault="00D1248B" w:rsidP="00476D3F">
      <w:pPr>
        <w:pStyle w:val="Tekstpodstawowy"/>
        <w:spacing w:line="276" w:lineRule="auto"/>
        <w:ind w:right="4"/>
        <w:jc w:val="both"/>
      </w:pPr>
      <w:r w:rsidRPr="007846B1">
        <w:t>Należy stosować wodę spełniającą wymagania zawarte w PN-EN 1008 „Woda zarobowa</w:t>
      </w:r>
      <w:r w:rsidRPr="00E04DED">
        <w:rPr>
          <w:spacing w:val="1"/>
        </w:rPr>
        <w:t xml:space="preserve"> </w:t>
      </w:r>
      <w:r w:rsidR="001A4CBF">
        <w:rPr>
          <w:spacing w:val="1"/>
        </w:rPr>
        <w:br/>
      </w:r>
      <w:r w:rsidRPr="007846B1">
        <w:t>do</w:t>
      </w:r>
      <w:r w:rsidRPr="00E04DED">
        <w:rPr>
          <w:spacing w:val="-16"/>
        </w:rPr>
        <w:t xml:space="preserve"> </w:t>
      </w:r>
      <w:r w:rsidRPr="007846B1">
        <w:t>betonu.</w:t>
      </w:r>
      <w:r w:rsidRPr="00E04DED">
        <w:rPr>
          <w:spacing w:val="-16"/>
        </w:rPr>
        <w:t xml:space="preserve"> </w:t>
      </w:r>
      <w:r w:rsidRPr="007846B1">
        <w:t>Specyfikacja</w:t>
      </w:r>
      <w:r w:rsidRPr="00E04DED">
        <w:rPr>
          <w:spacing w:val="-14"/>
        </w:rPr>
        <w:t xml:space="preserve"> </w:t>
      </w:r>
      <w:r w:rsidRPr="007846B1">
        <w:t>pobierania</w:t>
      </w:r>
      <w:r w:rsidRPr="00E04DED">
        <w:rPr>
          <w:spacing w:val="-16"/>
        </w:rPr>
        <w:t xml:space="preserve"> </w:t>
      </w:r>
      <w:r w:rsidRPr="007846B1">
        <w:t>próbek,</w:t>
      </w:r>
      <w:r w:rsidRPr="00E04DED">
        <w:rPr>
          <w:spacing w:val="-15"/>
        </w:rPr>
        <w:t xml:space="preserve"> </w:t>
      </w:r>
      <w:r w:rsidRPr="007846B1">
        <w:t>badania</w:t>
      </w:r>
      <w:r w:rsidRPr="00E04DED">
        <w:rPr>
          <w:spacing w:val="-16"/>
        </w:rPr>
        <w:t xml:space="preserve"> </w:t>
      </w:r>
      <w:r w:rsidRPr="007846B1">
        <w:t>i</w:t>
      </w:r>
      <w:r w:rsidRPr="00E04DED">
        <w:rPr>
          <w:spacing w:val="-15"/>
        </w:rPr>
        <w:t xml:space="preserve"> </w:t>
      </w:r>
      <w:r w:rsidRPr="007846B1">
        <w:t>ocena</w:t>
      </w:r>
      <w:r w:rsidRPr="00E04DED">
        <w:rPr>
          <w:spacing w:val="-16"/>
        </w:rPr>
        <w:t xml:space="preserve"> </w:t>
      </w:r>
      <w:r w:rsidRPr="007846B1">
        <w:t>przydatności</w:t>
      </w:r>
      <w:r w:rsidRPr="00E04DED">
        <w:rPr>
          <w:spacing w:val="-15"/>
        </w:rPr>
        <w:t xml:space="preserve"> </w:t>
      </w:r>
      <w:r w:rsidRPr="007846B1">
        <w:t>wody</w:t>
      </w:r>
      <w:r w:rsidRPr="00E04DED">
        <w:rPr>
          <w:spacing w:val="-16"/>
        </w:rPr>
        <w:t xml:space="preserve"> </w:t>
      </w:r>
      <w:r w:rsidRPr="007846B1">
        <w:t>zarobowej</w:t>
      </w:r>
      <w:r w:rsidRPr="00E04DED">
        <w:rPr>
          <w:spacing w:val="-68"/>
        </w:rPr>
        <w:t xml:space="preserve"> </w:t>
      </w:r>
      <w:r w:rsidRPr="007846B1">
        <w:t>do</w:t>
      </w:r>
      <w:r w:rsidRPr="00E04DED">
        <w:rPr>
          <w:spacing w:val="1"/>
        </w:rPr>
        <w:t xml:space="preserve"> </w:t>
      </w:r>
      <w:r w:rsidRPr="007846B1">
        <w:t>betonu</w:t>
      </w:r>
      <w:r w:rsidRPr="00E04DED">
        <w:rPr>
          <w:spacing w:val="1"/>
        </w:rPr>
        <w:t xml:space="preserve"> </w:t>
      </w:r>
      <w:r w:rsidRPr="007846B1">
        <w:t>w</w:t>
      </w:r>
      <w:r w:rsidRPr="00E04DED">
        <w:rPr>
          <w:spacing w:val="1"/>
        </w:rPr>
        <w:t xml:space="preserve"> </w:t>
      </w:r>
      <w:r w:rsidRPr="007846B1">
        <w:t>tym</w:t>
      </w:r>
      <w:r w:rsidRPr="00E04DED">
        <w:rPr>
          <w:spacing w:val="1"/>
        </w:rPr>
        <w:t xml:space="preserve"> </w:t>
      </w:r>
      <w:r w:rsidRPr="007846B1">
        <w:t>wody</w:t>
      </w:r>
      <w:r w:rsidRPr="00E04DED">
        <w:rPr>
          <w:spacing w:val="1"/>
        </w:rPr>
        <w:t xml:space="preserve"> </w:t>
      </w:r>
      <w:r w:rsidRPr="007846B1">
        <w:t>odzyskanej</w:t>
      </w:r>
      <w:r w:rsidRPr="00E04DED">
        <w:rPr>
          <w:spacing w:val="1"/>
        </w:rPr>
        <w:t xml:space="preserve"> </w:t>
      </w:r>
      <w:r w:rsidRPr="007846B1">
        <w:t>z</w:t>
      </w:r>
      <w:r w:rsidRPr="00E04DED">
        <w:rPr>
          <w:spacing w:val="1"/>
        </w:rPr>
        <w:t xml:space="preserve"> </w:t>
      </w:r>
      <w:r w:rsidRPr="007846B1">
        <w:t>procesów</w:t>
      </w:r>
      <w:r w:rsidRPr="00E04DED">
        <w:rPr>
          <w:spacing w:val="1"/>
        </w:rPr>
        <w:t xml:space="preserve"> </w:t>
      </w:r>
      <w:r w:rsidRPr="007846B1">
        <w:t>produkcji</w:t>
      </w:r>
      <w:r w:rsidRPr="00E04DED">
        <w:rPr>
          <w:spacing w:val="1"/>
        </w:rPr>
        <w:t xml:space="preserve"> </w:t>
      </w:r>
      <w:r w:rsidRPr="007846B1">
        <w:t>betonu”.</w:t>
      </w:r>
      <w:r w:rsidRPr="00E04DED">
        <w:rPr>
          <w:spacing w:val="1"/>
        </w:rPr>
        <w:t xml:space="preserve"> </w:t>
      </w:r>
      <w:r w:rsidRPr="007846B1">
        <w:t>Woda</w:t>
      </w:r>
      <w:r w:rsidRPr="00E04DED">
        <w:rPr>
          <w:spacing w:val="1"/>
        </w:rPr>
        <w:t xml:space="preserve"> </w:t>
      </w:r>
      <w:r w:rsidRPr="007846B1">
        <w:t>pitna,</w:t>
      </w:r>
      <w:r w:rsidRPr="00E04DED">
        <w:rPr>
          <w:spacing w:val="1"/>
        </w:rPr>
        <w:t xml:space="preserve"> </w:t>
      </w:r>
      <w:r w:rsidRPr="007846B1">
        <w:t>wodociągowa, może być stosowana bez dodatkowych badań do wytworzenia mieszanki</w:t>
      </w:r>
      <w:r w:rsidRPr="00E04DED">
        <w:rPr>
          <w:spacing w:val="1"/>
        </w:rPr>
        <w:t xml:space="preserve"> </w:t>
      </w:r>
      <w:r w:rsidRPr="007846B1">
        <w:t>mineralno-cementowo-emulsyjnej.</w:t>
      </w:r>
    </w:p>
    <w:p w14:paraId="5AA289C4" w14:textId="77777777" w:rsidR="001A4CBF" w:rsidRPr="00E04DED" w:rsidRDefault="001A4CBF" w:rsidP="00476D3F">
      <w:pPr>
        <w:pStyle w:val="Tekstpodstawowy"/>
        <w:spacing w:line="276" w:lineRule="auto"/>
        <w:ind w:right="4"/>
        <w:jc w:val="both"/>
      </w:pPr>
    </w:p>
    <w:p w14:paraId="0D572957" w14:textId="58937A71" w:rsidR="003F763B" w:rsidRPr="00572D2D" w:rsidRDefault="0022285F" w:rsidP="0022285F">
      <w:pPr>
        <w:pStyle w:val="Nagwek1"/>
        <w:spacing w:line="276" w:lineRule="auto"/>
        <w:ind w:left="0" w:firstLine="0"/>
      </w:pPr>
      <w:bookmarkStart w:id="37" w:name="_bookmark16"/>
      <w:bookmarkStart w:id="38" w:name="_Toc399235362"/>
      <w:bookmarkStart w:id="39" w:name="_Toc168575683"/>
      <w:bookmarkEnd w:id="37"/>
      <w:r>
        <w:t xml:space="preserve">3. </w:t>
      </w:r>
      <w:r w:rsidR="00D1248B" w:rsidRPr="00954126">
        <w:t>S</w:t>
      </w:r>
      <w:bookmarkEnd w:id="38"/>
      <w:bookmarkEnd w:id="39"/>
      <w:r w:rsidR="00476D3F">
        <w:t>przęt</w:t>
      </w:r>
    </w:p>
    <w:p w14:paraId="63D9AA2C" w14:textId="12CFA5D9" w:rsidR="003F763B" w:rsidRPr="00E04DED" w:rsidRDefault="0022285F" w:rsidP="0022285F">
      <w:pPr>
        <w:pStyle w:val="Nagwek2"/>
        <w:spacing w:before="0" w:line="276" w:lineRule="auto"/>
        <w:rPr>
          <w:rFonts w:ascii="Verdana" w:hAnsi="Verdana"/>
          <w:b/>
        </w:rPr>
      </w:pPr>
      <w:bookmarkStart w:id="40" w:name="_bookmark17"/>
      <w:bookmarkStart w:id="41" w:name="_Toc168575684"/>
      <w:bookmarkEnd w:id="40"/>
      <w:r>
        <w:rPr>
          <w:rFonts w:ascii="Verdana" w:hAnsi="Verdana"/>
          <w:b/>
          <w:color w:val="000000" w:themeColor="text1"/>
          <w:sz w:val="20"/>
        </w:rPr>
        <w:t xml:space="preserve">3.1.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Ogólne</w:t>
      </w:r>
      <w:r w:rsidR="00D1248B" w:rsidRPr="00E04DED">
        <w:rPr>
          <w:rFonts w:ascii="Verdana" w:hAnsi="Verdana"/>
          <w:b/>
          <w:color w:val="000000" w:themeColor="text1"/>
          <w:spacing w:val="-10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wymagania</w:t>
      </w:r>
      <w:r w:rsidR="00D1248B" w:rsidRPr="00E04DED">
        <w:rPr>
          <w:rFonts w:ascii="Verdana" w:hAnsi="Verdana"/>
          <w:b/>
          <w:color w:val="000000" w:themeColor="text1"/>
          <w:spacing w:val="-9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dotyczące</w:t>
      </w:r>
      <w:r w:rsidR="00D1248B" w:rsidRPr="00E04DED">
        <w:rPr>
          <w:rFonts w:ascii="Verdana" w:hAnsi="Verdana"/>
          <w:b/>
          <w:color w:val="000000" w:themeColor="text1"/>
          <w:spacing w:val="-9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sprzętu</w:t>
      </w:r>
      <w:bookmarkEnd w:id="41"/>
    </w:p>
    <w:p w14:paraId="35E47DD8" w14:textId="5E2D329A" w:rsidR="00912507" w:rsidRDefault="00D1248B" w:rsidP="00476D3F">
      <w:pPr>
        <w:pStyle w:val="Tekstpodstawowy"/>
        <w:spacing w:line="276" w:lineRule="auto"/>
        <w:ind w:right="4"/>
        <w:jc w:val="both"/>
      </w:pPr>
      <w:r w:rsidRPr="00E04DED">
        <w:t xml:space="preserve">Ogólne wymagania dotyczące sprzętu podano w </w:t>
      </w:r>
      <w:r w:rsidR="001A4CBF">
        <w:t>sst</w:t>
      </w:r>
      <w:r w:rsidRPr="00E04DED">
        <w:t>D-M.00.00.00. "Wymagania</w:t>
      </w:r>
      <w:r w:rsidRPr="00E04DED">
        <w:rPr>
          <w:spacing w:val="1"/>
        </w:rPr>
        <w:t xml:space="preserve"> </w:t>
      </w:r>
      <w:r w:rsidRPr="00E04DED">
        <w:t>ogólne".</w:t>
      </w:r>
      <w:r w:rsidRPr="00E04DED">
        <w:rPr>
          <w:spacing w:val="1"/>
        </w:rPr>
        <w:t xml:space="preserve"> </w:t>
      </w:r>
      <w:r w:rsidRPr="00E04DED">
        <w:t>Jakikolwiek</w:t>
      </w:r>
      <w:r w:rsidRPr="00E04DED">
        <w:rPr>
          <w:spacing w:val="1"/>
        </w:rPr>
        <w:t xml:space="preserve"> </w:t>
      </w:r>
      <w:r w:rsidRPr="00E04DED">
        <w:t>sprzęt,</w:t>
      </w:r>
      <w:r w:rsidRPr="00E04DED">
        <w:rPr>
          <w:spacing w:val="1"/>
        </w:rPr>
        <w:t xml:space="preserve"> </w:t>
      </w:r>
      <w:r w:rsidRPr="00E04DED">
        <w:t>maszyny</w:t>
      </w:r>
      <w:r w:rsidRPr="00E04DED">
        <w:rPr>
          <w:spacing w:val="1"/>
        </w:rPr>
        <w:t xml:space="preserve"> </w:t>
      </w:r>
      <w:r w:rsidRPr="00E04DED">
        <w:t>i</w:t>
      </w:r>
      <w:r w:rsidRPr="00E04DED">
        <w:rPr>
          <w:spacing w:val="1"/>
        </w:rPr>
        <w:t xml:space="preserve"> </w:t>
      </w:r>
      <w:r w:rsidRPr="00E04DED">
        <w:t>urządzenia</w:t>
      </w:r>
      <w:r w:rsidRPr="00E04DED">
        <w:rPr>
          <w:spacing w:val="1"/>
        </w:rPr>
        <w:t xml:space="preserve"> </w:t>
      </w:r>
      <w:r w:rsidRPr="00E04DED">
        <w:t>nie</w:t>
      </w:r>
      <w:r w:rsidRPr="00E04DED">
        <w:rPr>
          <w:spacing w:val="1"/>
        </w:rPr>
        <w:t xml:space="preserve"> </w:t>
      </w:r>
      <w:r w:rsidRPr="00E04DED">
        <w:t>gwarantujące</w:t>
      </w:r>
      <w:r w:rsidRPr="00E04DED">
        <w:rPr>
          <w:spacing w:val="1"/>
        </w:rPr>
        <w:t xml:space="preserve"> </w:t>
      </w:r>
      <w:r w:rsidRPr="00E04DED">
        <w:t>zachowania</w:t>
      </w:r>
      <w:r w:rsidRPr="00E04DED">
        <w:rPr>
          <w:spacing w:val="1"/>
        </w:rPr>
        <w:t xml:space="preserve"> </w:t>
      </w:r>
      <w:r w:rsidRPr="00E04DED">
        <w:t>wymagań</w:t>
      </w:r>
      <w:r w:rsidR="00E90787" w:rsidRPr="00E04DED">
        <w:t xml:space="preserve"> </w:t>
      </w:r>
      <w:r w:rsidRPr="00E04DED">
        <w:t xml:space="preserve">jakościowych robót, zostaną przez </w:t>
      </w:r>
      <w:r w:rsidR="001A4CBF">
        <w:t>Przedstawiciela Zamawiającego</w:t>
      </w:r>
      <w:r w:rsidR="00DA1EE0">
        <w:t>/Inspektora Nadzoru</w:t>
      </w:r>
      <w:r w:rsidRPr="00E04DED">
        <w:t xml:space="preserve"> zdyskwalifikowane</w:t>
      </w:r>
      <w:r w:rsidRPr="00E04DED">
        <w:rPr>
          <w:spacing w:val="-68"/>
        </w:rPr>
        <w:t xml:space="preserve"> </w:t>
      </w:r>
      <w:r w:rsidR="001A4CBF">
        <w:rPr>
          <w:spacing w:val="-68"/>
        </w:rPr>
        <w:t xml:space="preserve">  </w:t>
      </w:r>
      <w:r w:rsidR="001A4CBF">
        <w:t xml:space="preserve"> i</w:t>
      </w:r>
      <w:r>
        <w:rPr>
          <w:spacing w:val="-1"/>
        </w:rPr>
        <w:t xml:space="preserve"> </w:t>
      </w:r>
      <w:r w:rsidRPr="00E04DED">
        <w:t>niedopuszczone</w:t>
      </w:r>
      <w:r w:rsidRPr="00E04DED">
        <w:rPr>
          <w:spacing w:val="2"/>
        </w:rPr>
        <w:t xml:space="preserve"> </w:t>
      </w:r>
      <w:r w:rsidRPr="00E04DED">
        <w:t>do robót.</w:t>
      </w:r>
    </w:p>
    <w:p w14:paraId="1A51D78B" w14:textId="77777777" w:rsidR="00476D3F" w:rsidRPr="00E04DED" w:rsidRDefault="00476D3F" w:rsidP="00476D3F">
      <w:pPr>
        <w:pStyle w:val="Tekstpodstawowy"/>
        <w:spacing w:line="276" w:lineRule="auto"/>
        <w:ind w:right="4"/>
        <w:jc w:val="both"/>
      </w:pPr>
    </w:p>
    <w:p w14:paraId="44BDFC8E" w14:textId="5A771B1F" w:rsidR="003F763B" w:rsidRPr="00E04DED" w:rsidRDefault="0022285F" w:rsidP="0022285F">
      <w:pPr>
        <w:pStyle w:val="Nagwek2"/>
        <w:spacing w:before="0" w:line="276" w:lineRule="auto"/>
        <w:jc w:val="both"/>
        <w:rPr>
          <w:rFonts w:ascii="Verdana" w:hAnsi="Verdana"/>
          <w:b/>
          <w:color w:val="000000" w:themeColor="text1"/>
          <w:sz w:val="20"/>
        </w:rPr>
      </w:pPr>
      <w:bookmarkStart w:id="42" w:name="_bookmark18"/>
      <w:bookmarkStart w:id="43" w:name="_Toc168575685"/>
      <w:bookmarkEnd w:id="42"/>
      <w:r>
        <w:rPr>
          <w:rFonts w:ascii="Verdana" w:hAnsi="Verdana"/>
          <w:b/>
          <w:color w:val="000000" w:themeColor="text1"/>
          <w:sz w:val="20"/>
        </w:rPr>
        <w:t xml:space="preserve">3.2.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Sprzęt</w:t>
      </w:r>
      <w:r w:rsidR="00D1248B" w:rsidRPr="00E04DED">
        <w:rPr>
          <w:rFonts w:ascii="Verdana" w:hAnsi="Verdana"/>
          <w:b/>
          <w:color w:val="000000" w:themeColor="text1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stosowany</w:t>
      </w:r>
      <w:r w:rsidR="00D1248B" w:rsidRPr="00E04DED">
        <w:rPr>
          <w:rFonts w:ascii="Verdana" w:hAnsi="Verdana"/>
          <w:b/>
          <w:color w:val="000000" w:themeColor="text1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do</w:t>
      </w:r>
      <w:r w:rsidR="00D1248B" w:rsidRPr="00E04DED">
        <w:rPr>
          <w:rFonts w:ascii="Verdana" w:hAnsi="Verdana"/>
          <w:b/>
          <w:color w:val="000000" w:themeColor="text1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wykonania</w:t>
      </w:r>
      <w:r w:rsidR="00D1248B" w:rsidRPr="00E04DED">
        <w:rPr>
          <w:rFonts w:ascii="Verdana" w:hAnsi="Verdana"/>
          <w:b/>
          <w:color w:val="000000" w:themeColor="text1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robót</w:t>
      </w:r>
      <w:bookmarkEnd w:id="43"/>
    </w:p>
    <w:p w14:paraId="3D3E08ED" w14:textId="77777777" w:rsidR="00476D3F" w:rsidRDefault="00D1248B" w:rsidP="00476D3F">
      <w:pPr>
        <w:pStyle w:val="Tekstpodstawowy"/>
        <w:spacing w:line="276" w:lineRule="auto"/>
        <w:ind w:right="4"/>
        <w:jc w:val="both"/>
      </w:pPr>
      <w:r w:rsidRPr="00E04DED">
        <w:t xml:space="preserve">Do wytwarzania mieszanki MCE dla dróg obciążonych ruchem kategorii </w:t>
      </w:r>
      <w:r w:rsidRPr="00725BE1">
        <w:t>KR</w:t>
      </w:r>
      <w:r w:rsidR="007A3D49" w:rsidRPr="00725BE1">
        <w:t xml:space="preserve"> </w:t>
      </w:r>
      <w:r w:rsidRPr="00725BE1">
        <w:t>3</w:t>
      </w:r>
      <w:r w:rsidR="007A3D49" w:rsidRPr="00725BE1">
        <w:t>÷</w:t>
      </w:r>
      <w:r w:rsidRPr="00725BE1">
        <w:t>7</w:t>
      </w:r>
      <w:r w:rsidRPr="00E04DED">
        <w:t xml:space="preserve"> należy</w:t>
      </w:r>
      <w:r w:rsidRPr="00E04DED">
        <w:rPr>
          <w:spacing w:val="1"/>
        </w:rPr>
        <w:t xml:space="preserve"> </w:t>
      </w:r>
      <w:r w:rsidRPr="00E04DED">
        <w:t>stosować wytwórnie stacjonarne</w:t>
      </w:r>
      <w:r w:rsidR="00312F72">
        <w:t xml:space="preserve">, posiadające systemy automatycznego sterowania </w:t>
      </w:r>
      <w:r w:rsidR="00012239">
        <w:br/>
      </w:r>
      <w:r w:rsidR="00312F72">
        <w:t>i kontroli dozowania poszczególnych składników mieszanki MCE</w:t>
      </w:r>
      <w:r>
        <w:t>.</w:t>
      </w:r>
      <w:r w:rsidRPr="00E04DED">
        <w:t xml:space="preserve"> </w:t>
      </w:r>
    </w:p>
    <w:p w14:paraId="0488AA37" w14:textId="0C3E0630" w:rsidR="00476D3F" w:rsidRDefault="00D1248B" w:rsidP="001A4CBF">
      <w:pPr>
        <w:pStyle w:val="Tekstpodstawowy"/>
        <w:spacing w:line="276" w:lineRule="auto"/>
        <w:ind w:right="4"/>
        <w:jc w:val="both"/>
      </w:pPr>
      <w:r w:rsidRPr="00E04DED">
        <w:lastRenderedPageBreak/>
        <w:t>Wytwórnie</w:t>
      </w:r>
      <w:r w:rsidR="0018716C" w:rsidRPr="00E04DED">
        <w:t xml:space="preserve"> </w:t>
      </w:r>
      <w:r w:rsidRPr="00E04DED">
        <w:t>stosowane do wytworzenia</w:t>
      </w:r>
      <w:r w:rsidRPr="00E04DED">
        <w:rPr>
          <w:spacing w:val="1"/>
        </w:rPr>
        <w:t xml:space="preserve"> </w:t>
      </w:r>
      <w:r w:rsidRPr="00E04DED">
        <w:t>mieszanki MCE powinny mieć możliwość równoczesnego mieszania destruktu, kruszywa</w:t>
      </w:r>
      <w:r w:rsidRPr="00E04DED">
        <w:rPr>
          <w:spacing w:val="1"/>
        </w:rPr>
        <w:t xml:space="preserve"> </w:t>
      </w:r>
      <w:r w:rsidRPr="00E04DED">
        <w:t>doziarniającego,</w:t>
      </w:r>
      <w:r w:rsidRPr="00E04DED">
        <w:rPr>
          <w:spacing w:val="-1"/>
        </w:rPr>
        <w:t xml:space="preserve"> </w:t>
      </w:r>
      <w:r w:rsidRPr="00E04DED">
        <w:t>emulsji asfaltowej, cementu</w:t>
      </w:r>
      <w:r w:rsidRPr="00E04DED">
        <w:rPr>
          <w:spacing w:val="1"/>
        </w:rPr>
        <w:t xml:space="preserve"> </w:t>
      </w:r>
      <w:r w:rsidRPr="00E04DED">
        <w:t>i</w:t>
      </w:r>
      <w:r w:rsidRPr="00E04DED">
        <w:rPr>
          <w:spacing w:val="-1"/>
        </w:rPr>
        <w:t xml:space="preserve"> </w:t>
      </w:r>
      <w:r w:rsidRPr="00E04DED">
        <w:t>wody.</w:t>
      </w:r>
    </w:p>
    <w:p w14:paraId="4632F0B2" w14:textId="0FE94F02" w:rsidR="003F763B" w:rsidRPr="00E04DED" w:rsidRDefault="00D1248B" w:rsidP="00C570FF">
      <w:pPr>
        <w:pStyle w:val="Tekstpodstawowy"/>
        <w:spacing w:line="276" w:lineRule="auto"/>
        <w:ind w:right="6"/>
        <w:jc w:val="both"/>
      </w:pPr>
      <w:r w:rsidRPr="00E04DED">
        <w:t>Do</w:t>
      </w:r>
      <w:r w:rsidRPr="00E04DED">
        <w:rPr>
          <w:spacing w:val="-5"/>
        </w:rPr>
        <w:t xml:space="preserve"> </w:t>
      </w:r>
      <w:r w:rsidRPr="00E04DED">
        <w:t>wytwarzania</w:t>
      </w:r>
      <w:r w:rsidRPr="00E04DED">
        <w:rPr>
          <w:spacing w:val="-5"/>
        </w:rPr>
        <w:t xml:space="preserve"> </w:t>
      </w:r>
      <w:r w:rsidRPr="00E04DED">
        <w:t>mieszanki</w:t>
      </w:r>
      <w:r w:rsidRPr="00E04DED">
        <w:rPr>
          <w:spacing w:val="-4"/>
        </w:rPr>
        <w:t xml:space="preserve"> </w:t>
      </w:r>
      <w:r w:rsidRPr="00E04DED">
        <w:t>MCE</w:t>
      </w:r>
      <w:r w:rsidRPr="00E04DED">
        <w:rPr>
          <w:spacing w:val="-5"/>
        </w:rPr>
        <w:t xml:space="preserve"> </w:t>
      </w:r>
      <w:r w:rsidRPr="00E04DED">
        <w:t>na</w:t>
      </w:r>
      <w:r w:rsidRPr="00E04DED">
        <w:rPr>
          <w:spacing w:val="-5"/>
        </w:rPr>
        <w:t xml:space="preserve"> </w:t>
      </w:r>
      <w:r w:rsidRPr="00E04DED">
        <w:t>drogach</w:t>
      </w:r>
      <w:r w:rsidRPr="00E04DED">
        <w:rPr>
          <w:spacing w:val="-4"/>
        </w:rPr>
        <w:t xml:space="preserve"> </w:t>
      </w:r>
      <w:r w:rsidRPr="00E04DED">
        <w:t>kategorii</w:t>
      </w:r>
      <w:r w:rsidRPr="00725BE1">
        <w:t xml:space="preserve"> </w:t>
      </w:r>
      <w:r w:rsidRPr="00E04DED">
        <w:t>ruchu</w:t>
      </w:r>
      <w:r w:rsidRPr="00725BE1">
        <w:t xml:space="preserve"> KR</w:t>
      </w:r>
      <w:r w:rsidR="007A3D49" w:rsidRPr="00725BE1">
        <w:t xml:space="preserve"> </w:t>
      </w:r>
      <w:r w:rsidRPr="00725BE1">
        <w:t>1</w:t>
      </w:r>
      <w:r w:rsidR="007A3D49" w:rsidRPr="00725BE1">
        <w:t>÷</w:t>
      </w:r>
      <w:r w:rsidRPr="00725BE1">
        <w:t>2</w:t>
      </w:r>
      <w:r w:rsidRPr="00E04DED">
        <w:rPr>
          <w:spacing w:val="-4"/>
        </w:rPr>
        <w:t xml:space="preserve"> </w:t>
      </w:r>
      <w:r w:rsidRPr="00E04DED">
        <w:t>można</w:t>
      </w:r>
      <w:r w:rsidRPr="00E04DED">
        <w:rPr>
          <w:spacing w:val="-5"/>
        </w:rPr>
        <w:t xml:space="preserve"> </w:t>
      </w:r>
      <w:r w:rsidRPr="00E04DED">
        <w:t>stosować:</w:t>
      </w:r>
    </w:p>
    <w:p w14:paraId="5D4CF230" w14:textId="35017990" w:rsidR="0076558A" w:rsidRPr="007846B1" w:rsidRDefault="00D1248B" w:rsidP="00EB197A">
      <w:pPr>
        <w:pStyle w:val="Tekstpodstawowy"/>
        <w:numPr>
          <w:ilvl w:val="0"/>
          <w:numId w:val="5"/>
        </w:numPr>
        <w:tabs>
          <w:tab w:val="left" w:pos="836"/>
        </w:tabs>
        <w:spacing w:line="276" w:lineRule="auto"/>
        <w:ind w:left="714" w:right="6" w:hanging="357"/>
        <w:jc w:val="both"/>
      </w:pPr>
      <w:r w:rsidRPr="007846B1">
        <w:t>wytwórnie</w:t>
      </w:r>
      <w:r w:rsidRPr="00E04DED">
        <w:rPr>
          <w:spacing w:val="-11"/>
        </w:rPr>
        <w:t xml:space="preserve"> </w:t>
      </w:r>
      <w:r w:rsidRPr="007846B1">
        <w:t>stacjonarne</w:t>
      </w:r>
      <w:bookmarkStart w:id="44" w:name="_Hlk132197404"/>
      <w:r w:rsidR="0005598C" w:rsidRPr="007846B1">
        <w:t>,</w:t>
      </w:r>
      <w:bookmarkEnd w:id="44"/>
      <w:r w:rsidR="000B69D8" w:rsidRPr="007846B1">
        <w:t xml:space="preserve"> </w:t>
      </w:r>
      <w:r w:rsidR="00F97878" w:rsidRPr="00F97878">
        <w:t>posiadające systemy automatycznego sterowania i kontroli dozowania poszczególnych składników mieszanki MCE,</w:t>
      </w:r>
    </w:p>
    <w:p w14:paraId="71F653C3" w14:textId="37D81880" w:rsidR="0076558A" w:rsidRPr="007846B1" w:rsidRDefault="00D1248B" w:rsidP="00EB197A">
      <w:pPr>
        <w:pStyle w:val="Tekstpodstawowy"/>
        <w:numPr>
          <w:ilvl w:val="0"/>
          <w:numId w:val="5"/>
        </w:numPr>
        <w:tabs>
          <w:tab w:val="left" w:pos="836"/>
        </w:tabs>
        <w:spacing w:line="276" w:lineRule="auto"/>
        <w:ind w:left="714" w:right="6" w:hanging="357"/>
        <w:jc w:val="both"/>
      </w:pPr>
      <w:proofErr w:type="spellStart"/>
      <w:r w:rsidRPr="007846B1">
        <w:t>recyklery</w:t>
      </w:r>
      <w:proofErr w:type="spellEnd"/>
      <w:r w:rsidRPr="007846B1">
        <w:t>,</w:t>
      </w:r>
    </w:p>
    <w:p w14:paraId="0880BE67" w14:textId="2AD1DA5E" w:rsidR="00A744B6" w:rsidRPr="007846B1" w:rsidRDefault="00D1248B" w:rsidP="00EB197A">
      <w:pPr>
        <w:pStyle w:val="Tekstpodstawowy"/>
        <w:numPr>
          <w:ilvl w:val="0"/>
          <w:numId w:val="5"/>
        </w:numPr>
        <w:tabs>
          <w:tab w:val="left" w:pos="836"/>
        </w:tabs>
        <w:spacing w:line="276" w:lineRule="auto"/>
        <w:ind w:left="714" w:right="6" w:hanging="357"/>
        <w:jc w:val="both"/>
      </w:pPr>
      <w:r w:rsidRPr="007846B1">
        <w:t>zestawy składające się z kilku niezależnych maszyn.</w:t>
      </w:r>
      <w:r w:rsidR="007A3D49" w:rsidRPr="007846B1">
        <w:t xml:space="preserve"> </w:t>
      </w:r>
    </w:p>
    <w:p w14:paraId="2EE2411D" w14:textId="7E0E00C7" w:rsidR="003F763B" w:rsidRPr="00E04DED" w:rsidRDefault="00F97878" w:rsidP="00476D3F">
      <w:pPr>
        <w:pStyle w:val="Tekstpodstawowy"/>
        <w:tabs>
          <w:tab w:val="left" w:pos="836"/>
        </w:tabs>
        <w:spacing w:before="120" w:line="276" w:lineRule="auto"/>
        <w:ind w:right="6"/>
        <w:jc w:val="both"/>
      </w:pPr>
      <w:r w:rsidRPr="00404A49">
        <w:t>Zestawy składające się z kilku niezależnych maszyn</w:t>
      </w:r>
      <w:r w:rsidRPr="00E04DED">
        <w:t>, czyli urządzenia mobilne powinny być wyposażone w elementy:</w:t>
      </w:r>
    </w:p>
    <w:p w14:paraId="25AA69DB" w14:textId="5F833FEC" w:rsidR="0076558A" w:rsidRDefault="00F97878" w:rsidP="00EB197A">
      <w:pPr>
        <w:pStyle w:val="Tekstpodstawowy"/>
        <w:numPr>
          <w:ilvl w:val="0"/>
          <w:numId w:val="6"/>
        </w:numPr>
        <w:tabs>
          <w:tab w:val="left" w:pos="836"/>
        </w:tabs>
        <w:spacing w:line="276" w:lineRule="auto"/>
        <w:ind w:right="4"/>
        <w:jc w:val="both"/>
      </w:pPr>
      <w:r w:rsidRPr="00404A49">
        <w:t>frezarki drogowej do frezowania na zimno, o szerokości bębna skrawającego obejmującego co najmniej połowę szerokości pasa ruchu</w:t>
      </w:r>
      <w:r w:rsidR="004A7B25" w:rsidRPr="00404A49">
        <w:t xml:space="preserve"> (w uzasadnianych przypadkach, za zgodą </w:t>
      </w:r>
      <w:r w:rsidR="00476D3F">
        <w:t>Przedstawiciela Zamawiającego</w:t>
      </w:r>
      <w:r w:rsidR="004A7B25" w:rsidRPr="00404A49">
        <w:t>/Inspektora Nadzoru, możliwe jest zastosowanie frezarki o mniejszej szerokości bębna skrawającego)</w:t>
      </w:r>
      <w:r w:rsidRPr="00404A49">
        <w:t>,</w:t>
      </w:r>
      <w:r w:rsidR="00476D3F">
        <w:t xml:space="preserve"> </w:t>
      </w:r>
      <w:r w:rsidR="00476D3F">
        <w:br/>
      </w:r>
      <w:r w:rsidR="00D1248B">
        <w:t>do pobierania destruktu,</w:t>
      </w:r>
    </w:p>
    <w:p w14:paraId="6832668B" w14:textId="39B33DAA" w:rsidR="0076558A" w:rsidRPr="007846B1" w:rsidRDefault="00D1248B" w:rsidP="00EB197A">
      <w:pPr>
        <w:pStyle w:val="Tekstpodstawowy"/>
        <w:numPr>
          <w:ilvl w:val="0"/>
          <w:numId w:val="6"/>
        </w:numPr>
        <w:tabs>
          <w:tab w:val="left" w:pos="836"/>
        </w:tabs>
        <w:spacing w:line="276" w:lineRule="auto"/>
        <w:ind w:right="4"/>
        <w:jc w:val="both"/>
      </w:pPr>
      <w:r w:rsidRPr="007846B1">
        <w:t xml:space="preserve">do </w:t>
      </w:r>
      <w:proofErr w:type="spellStart"/>
      <w:r w:rsidRPr="007846B1">
        <w:t>doziarniania</w:t>
      </w:r>
      <w:proofErr w:type="spellEnd"/>
      <w:r w:rsidRPr="007846B1">
        <w:t xml:space="preserve"> destruktu,</w:t>
      </w:r>
    </w:p>
    <w:p w14:paraId="0FA0AA01" w14:textId="2C516871" w:rsidR="0076558A" w:rsidRPr="007846B1" w:rsidRDefault="00D1248B" w:rsidP="00EB197A">
      <w:pPr>
        <w:pStyle w:val="Tekstpodstawowy"/>
        <w:numPr>
          <w:ilvl w:val="0"/>
          <w:numId w:val="6"/>
        </w:numPr>
        <w:tabs>
          <w:tab w:val="left" w:pos="836"/>
        </w:tabs>
        <w:spacing w:line="276" w:lineRule="auto"/>
        <w:ind w:right="4"/>
        <w:jc w:val="both"/>
      </w:pPr>
      <w:r w:rsidRPr="007846B1">
        <w:t>do</w:t>
      </w:r>
      <w:r w:rsidRPr="00E04DED">
        <w:rPr>
          <w:spacing w:val="-5"/>
        </w:rPr>
        <w:t xml:space="preserve"> </w:t>
      </w:r>
      <w:r w:rsidRPr="007846B1">
        <w:t>równoczesnego</w:t>
      </w:r>
      <w:r w:rsidRPr="00E04DED">
        <w:rPr>
          <w:spacing w:val="-4"/>
        </w:rPr>
        <w:t xml:space="preserve"> </w:t>
      </w:r>
      <w:r w:rsidRPr="007846B1">
        <w:t>dozowania</w:t>
      </w:r>
      <w:r w:rsidRPr="00E04DED">
        <w:rPr>
          <w:spacing w:val="-5"/>
        </w:rPr>
        <w:t xml:space="preserve"> </w:t>
      </w:r>
      <w:r w:rsidRPr="007846B1">
        <w:t>środków</w:t>
      </w:r>
      <w:r w:rsidRPr="00E04DED">
        <w:rPr>
          <w:spacing w:val="-4"/>
        </w:rPr>
        <w:t xml:space="preserve"> </w:t>
      </w:r>
      <w:r w:rsidRPr="007846B1">
        <w:t>wiążących</w:t>
      </w:r>
      <w:r w:rsidRPr="00E04DED">
        <w:rPr>
          <w:spacing w:val="-5"/>
        </w:rPr>
        <w:t xml:space="preserve"> </w:t>
      </w:r>
      <w:r w:rsidRPr="007846B1">
        <w:t>(emulsji</w:t>
      </w:r>
      <w:r w:rsidRPr="00E04DED">
        <w:rPr>
          <w:spacing w:val="-4"/>
        </w:rPr>
        <w:t xml:space="preserve"> </w:t>
      </w:r>
      <w:r w:rsidRPr="007846B1">
        <w:t>i</w:t>
      </w:r>
      <w:r w:rsidRPr="00E04DED">
        <w:rPr>
          <w:spacing w:val="-5"/>
        </w:rPr>
        <w:t xml:space="preserve"> </w:t>
      </w:r>
      <w:r w:rsidRPr="007846B1">
        <w:t>cementu)</w:t>
      </w:r>
      <w:r w:rsidRPr="00E04DED">
        <w:rPr>
          <w:spacing w:val="-4"/>
        </w:rPr>
        <w:t xml:space="preserve"> </w:t>
      </w:r>
      <w:r w:rsidRPr="007846B1">
        <w:t>oraz</w:t>
      </w:r>
      <w:r w:rsidRPr="00E04DED">
        <w:rPr>
          <w:spacing w:val="-5"/>
        </w:rPr>
        <w:t xml:space="preserve"> </w:t>
      </w:r>
      <w:r w:rsidRPr="007846B1">
        <w:t>wody,</w:t>
      </w:r>
    </w:p>
    <w:p w14:paraId="7300D1C2" w14:textId="4A208E0B" w:rsidR="0076558A" w:rsidRPr="007846B1" w:rsidRDefault="00D1248B" w:rsidP="00EB197A">
      <w:pPr>
        <w:pStyle w:val="Tekstpodstawowy"/>
        <w:numPr>
          <w:ilvl w:val="0"/>
          <w:numId w:val="6"/>
        </w:numPr>
        <w:tabs>
          <w:tab w:val="left" w:pos="836"/>
        </w:tabs>
        <w:spacing w:line="276" w:lineRule="auto"/>
        <w:ind w:right="4"/>
        <w:jc w:val="both"/>
      </w:pPr>
      <w:r w:rsidRPr="007846B1">
        <w:t>do</w:t>
      </w:r>
      <w:r w:rsidRPr="00E04DED">
        <w:rPr>
          <w:spacing w:val="62"/>
        </w:rPr>
        <w:t xml:space="preserve"> </w:t>
      </w:r>
      <w:r w:rsidRPr="007846B1">
        <w:t>mieszania</w:t>
      </w:r>
      <w:r w:rsidRPr="00E04DED">
        <w:rPr>
          <w:spacing w:val="63"/>
        </w:rPr>
        <w:t xml:space="preserve"> </w:t>
      </w:r>
      <w:r w:rsidRPr="007846B1">
        <w:t>składników</w:t>
      </w:r>
      <w:r w:rsidRPr="00E04DED">
        <w:rPr>
          <w:spacing w:val="65"/>
        </w:rPr>
        <w:t xml:space="preserve"> </w:t>
      </w:r>
      <w:r w:rsidRPr="007846B1">
        <w:t>mieszanki</w:t>
      </w:r>
      <w:r w:rsidRPr="00E04DED">
        <w:rPr>
          <w:spacing w:val="63"/>
        </w:rPr>
        <w:t xml:space="preserve"> </w:t>
      </w:r>
      <w:r w:rsidRPr="007846B1">
        <w:t>przy</w:t>
      </w:r>
      <w:r w:rsidRPr="00E04DED">
        <w:rPr>
          <w:spacing w:val="62"/>
        </w:rPr>
        <w:t xml:space="preserve"> </w:t>
      </w:r>
      <w:r w:rsidRPr="007846B1">
        <w:t>użyciu</w:t>
      </w:r>
      <w:r w:rsidRPr="00E04DED">
        <w:rPr>
          <w:spacing w:val="64"/>
        </w:rPr>
        <w:t xml:space="preserve"> </w:t>
      </w:r>
      <w:r w:rsidRPr="007846B1">
        <w:t>mieszalnika</w:t>
      </w:r>
      <w:r w:rsidRPr="00E04DED">
        <w:rPr>
          <w:spacing w:val="64"/>
        </w:rPr>
        <w:t xml:space="preserve"> </w:t>
      </w:r>
      <w:r w:rsidRPr="007846B1">
        <w:t>o</w:t>
      </w:r>
      <w:r w:rsidRPr="00E04DED">
        <w:rPr>
          <w:spacing w:val="62"/>
        </w:rPr>
        <w:t xml:space="preserve"> </w:t>
      </w:r>
      <w:r w:rsidRPr="007846B1">
        <w:t>wymuszonym</w:t>
      </w:r>
      <w:r w:rsidRPr="00E04DED">
        <w:rPr>
          <w:spacing w:val="-67"/>
        </w:rPr>
        <w:t xml:space="preserve"> </w:t>
      </w:r>
      <w:r w:rsidRPr="007846B1">
        <w:t>mieszaniu,</w:t>
      </w:r>
    </w:p>
    <w:p w14:paraId="0C27A519" w14:textId="5DF6116A" w:rsidR="003F763B" w:rsidRPr="007846B1" w:rsidRDefault="00D1248B" w:rsidP="00EB197A">
      <w:pPr>
        <w:pStyle w:val="Tekstpodstawowy"/>
        <w:numPr>
          <w:ilvl w:val="0"/>
          <w:numId w:val="6"/>
        </w:numPr>
        <w:tabs>
          <w:tab w:val="left" w:pos="836"/>
        </w:tabs>
        <w:spacing w:line="276" w:lineRule="auto"/>
        <w:ind w:left="714" w:right="6" w:hanging="357"/>
        <w:jc w:val="both"/>
      </w:pPr>
      <w:r w:rsidRPr="007846B1">
        <w:t>do</w:t>
      </w:r>
      <w:r w:rsidRPr="00E04DED">
        <w:rPr>
          <w:spacing w:val="-6"/>
        </w:rPr>
        <w:t xml:space="preserve"> </w:t>
      </w:r>
      <w:r w:rsidRPr="007846B1">
        <w:t>rozkładania</w:t>
      </w:r>
      <w:r w:rsidRPr="00E04DED">
        <w:rPr>
          <w:spacing w:val="-5"/>
        </w:rPr>
        <w:t xml:space="preserve"> </w:t>
      </w:r>
      <w:r w:rsidRPr="007846B1">
        <w:t>i</w:t>
      </w:r>
      <w:r w:rsidRPr="00E04DED">
        <w:rPr>
          <w:spacing w:val="-5"/>
        </w:rPr>
        <w:t xml:space="preserve"> </w:t>
      </w:r>
      <w:r w:rsidRPr="007846B1">
        <w:t>wbudowywania</w:t>
      </w:r>
      <w:r w:rsidRPr="00E04DED">
        <w:rPr>
          <w:spacing w:val="-6"/>
        </w:rPr>
        <w:t xml:space="preserve"> </w:t>
      </w:r>
      <w:r w:rsidRPr="007846B1">
        <w:t>mieszanki</w:t>
      </w:r>
      <w:r w:rsidRPr="00E04DED">
        <w:rPr>
          <w:spacing w:val="-4"/>
        </w:rPr>
        <w:t xml:space="preserve"> </w:t>
      </w:r>
      <w:r w:rsidRPr="007846B1">
        <w:t>MCE.</w:t>
      </w:r>
    </w:p>
    <w:p w14:paraId="150E7B1B" w14:textId="69926540" w:rsidR="00312F72" w:rsidRDefault="00312F72" w:rsidP="00476D3F">
      <w:pPr>
        <w:pStyle w:val="Tekstpodstawowy"/>
        <w:tabs>
          <w:tab w:val="left" w:pos="836"/>
        </w:tabs>
        <w:spacing w:after="120" w:line="276" w:lineRule="auto"/>
        <w:ind w:right="4"/>
        <w:jc w:val="both"/>
      </w:pPr>
      <w:r>
        <w:t>Frezarki powinny zapewnić zachowanie ustalonej głębokości frezowania, wymaganej równości oraz pochyleń poprzecznych i podłużnych powierzchni frezowania.</w:t>
      </w:r>
    </w:p>
    <w:p w14:paraId="7BFF33C1" w14:textId="48CF50BF" w:rsidR="00312F72" w:rsidRDefault="00312F72" w:rsidP="00476D3F">
      <w:pPr>
        <w:pStyle w:val="Tekstpodstawowy"/>
        <w:tabs>
          <w:tab w:val="left" w:pos="836"/>
        </w:tabs>
        <w:spacing w:after="120" w:line="276" w:lineRule="auto"/>
        <w:ind w:right="4"/>
        <w:jc w:val="both"/>
      </w:pPr>
      <w:r>
        <w:t xml:space="preserve">Frezowanie należy wykonać w sposób selektywny, stosując skrawanie przeciwbieżne, </w:t>
      </w:r>
      <w:r w:rsidR="001A4CBF">
        <w:br/>
      </w:r>
      <w:r>
        <w:t>to znaczy kierunek poruszania się bębna skrawającego jest przeciwny do ruchu maszyny. Prędkość bębna powinna mieścić się w przedziale 60-100 obrotów/minutę</w:t>
      </w:r>
      <w:r w:rsidRPr="00404A49">
        <w:t>.</w:t>
      </w:r>
      <w:r w:rsidR="00FB5080" w:rsidRPr="00404A49">
        <w:t xml:space="preserve"> Zaleca się aby grubość frezowanej warstwy nie przekraczała 10 cm</w:t>
      </w:r>
      <w:r w:rsidRPr="00404A49">
        <w:t>.</w:t>
      </w:r>
    </w:p>
    <w:p w14:paraId="5DEE579C" w14:textId="545980FC" w:rsidR="004642A3" w:rsidRPr="00710B4F" w:rsidRDefault="004642A3" w:rsidP="00476D3F">
      <w:pPr>
        <w:pStyle w:val="Tekstpodstawowy"/>
        <w:tabs>
          <w:tab w:val="left" w:pos="836"/>
        </w:tabs>
        <w:spacing w:after="120" w:line="276" w:lineRule="auto"/>
        <w:ind w:right="4"/>
        <w:jc w:val="both"/>
      </w:pPr>
      <w:r>
        <w:t>Należy zachować stałą prędkość frezarki i obrotów bębna w czasie frezowania, przyczynia się to do uzyskania bardziej jednorodnego destruktu. Nadmierna prędkość frezarki</w:t>
      </w:r>
      <w:r w:rsidR="00611F50">
        <w:t xml:space="preserve"> prowadzi do powstawania niejednorodnego destruktu i wyrywania większych kawałków frezowanej warstwy.</w:t>
      </w:r>
      <w:r w:rsidR="00415674">
        <w:t xml:space="preserve"> Jeśli kawałki destruktu są zbyt duże należy użyć </w:t>
      </w:r>
      <w:r w:rsidR="003618EB">
        <w:t xml:space="preserve">kruszarki </w:t>
      </w:r>
      <w:r w:rsidR="001A4CBF">
        <w:br/>
      </w:r>
      <w:r w:rsidR="003618EB">
        <w:t xml:space="preserve">lub </w:t>
      </w:r>
      <w:r w:rsidR="00415674">
        <w:t xml:space="preserve">granulatora, </w:t>
      </w:r>
      <w:r w:rsidR="003618EB">
        <w:t>w celu rozdrobnienia</w:t>
      </w:r>
      <w:r w:rsidR="00415674">
        <w:t xml:space="preserve"> ich na mniejsze kawałki.</w:t>
      </w:r>
    </w:p>
    <w:p w14:paraId="67F55DDC" w14:textId="08B615F9" w:rsidR="003F763B" w:rsidRPr="00611F50" w:rsidRDefault="00D1248B" w:rsidP="00476D3F">
      <w:pPr>
        <w:pStyle w:val="Tekstpodstawowy"/>
        <w:spacing w:after="120" w:line="276" w:lineRule="auto"/>
        <w:ind w:right="4"/>
        <w:jc w:val="both"/>
      </w:pPr>
      <w:proofErr w:type="spellStart"/>
      <w:r w:rsidRPr="00E04DED">
        <w:t>Recyklery</w:t>
      </w:r>
      <w:proofErr w:type="spellEnd"/>
      <w:r w:rsidRPr="00E04DED">
        <w:t xml:space="preserve"> oraz zestawy składające się z kilku niezależnych maszyn można stosować </w:t>
      </w:r>
      <w:r w:rsidR="001A4CBF">
        <w:br/>
      </w:r>
      <w:r w:rsidRPr="00E04DED">
        <w:t>do</w:t>
      </w:r>
      <w:r w:rsidRPr="00E04DED">
        <w:rPr>
          <w:spacing w:val="1"/>
        </w:rPr>
        <w:t xml:space="preserve"> </w:t>
      </w:r>
      <w:r w:rsidRPr="00E04DED">
        <w:t>wytworzenia</w:t>
      </w:r>
      <w:r w:rsidRPr="00E04DED">
        <w:rPr>
          <w:spacing w:val="1"/>
        </w:rPr>
        <w:t xml:space="preserve"> </w:t>
      </w:r>
      <w:r w:rsidRPr="00E04DED">
        <w:t>mieszanki</w:t>
      </w:r>
      <w:r w:rsidRPr="00E04DED">
        <w:rPr>
          <w:spacing w:val="1"/>
        </w:rPr>
        <w:t xml:space="preserve"> </w:t>
      </w:r>
      <w:r w:rsidRPr="00E04DED">
        <w:t>mineralno-cementowo-emulsyjnej,</w:t>
      </w:r>
      <w:r w:rsidRPr="00E04DED">
        <w:rPr>
          <w:spacing w:val="1"/>
        </w:rPr>
        <w:t xml:space="preserve"> </w:t>
      </w:r>
      <w:r w:rsidRPr="00E04DED">
        <w:t>o</w:t>
      </w:r>
      <w:r w:rsidRPr="00E04DED">
        <w:rPr>
          <w:spacing w:val="1"/>
        </w:rPr>
        <w:t xml:space="preserve"> </w:t>
      </w:r>
      <w:r w:rsidRPr="00E04DED">
        <w:t>ile</w:t>
      </w:r>
      <w:r w:rsidRPr="00E04DED">
        <w:rPr>
          <w:spacing w:val="1"/>
        </w:rPr>
        <w:t xml:space="preserve"> </w:t>
      </w:r>
      <w:r w:rsidRPr="00E04DED">
        <w:t>wykaże</w:t>
      </w:r>
      <w:r w:rsidRPr="00E04DED">
        <w:rPr>
          <w:spacing w:val="1"/>
        </w:rPr>
        <w:t xml:space="preserve"> </w:t>
      </w:r>
      <w:r w:rsidRPr="00E04DED">
        <w:t>się</w:t>
      </w:r>
      <w:r w:rsidRPr="00E04DED">
        <w:rPr>
          <w:spacing w:val="1"/>
        </w:rPr>
        <w:t xml:space="preserve"> </w:t>
      </w:r>
      <w:r w:rsidRPr="00E04DED">
        <w:t>ich</w:t>
      </w:r>
      <w:r w:rsidR="00B44881">
        <w:t xml:space="preserve"> </w:t>
      </w:r>
      <w:r w:rsidRPr="00E04DED">
        <w:rPr>
          <w:spacing w:val="-68"/>
        </w:rPr>
        <w:t xml:space="preserve"> </w:t>
      </w:r>
      <w:r w:rsidRPr="00E04DED">
        <w:t>skuteczność na odcinku próbnym i umożliwia to zaprojektowana technologia wykonania</w:t>
      </w:r>
      <w:r w:rsidRPr="00E04DED">
        <w:rPr>
          <w:spacing w:val="1"/>
        </w:rPr>
        <w:t xml:space="preserve"> </w:t>
      </w:r>
      <w:r w:rsidRPr="00E04DED">
        <w:t>robót.</w:t>
      </w:r>
      <w:r w:rsidR="00293C13" w:rsidRPr="00611F50">
        <w:t xml:space="preserve"> </w:t>
      </w:r>
    </w:p>
    <w:p w14:paraId="020B6BFB" w14:textId="451ED51D" w:rsidR="0076558A" w:rsidRPr="00F231DE" w:rsidRDefault="00252C97" w:rsidP="001A4CBF">
      <w:pPr>
        <w:pStyle w:val="Tekstpodstawowy"/>
        <w:spacing w:line="276" w:lineRule="auto"/>
        <w:ind w:right="6"/>
        <w:jc w:val="both"/>
      </w:pPr>
      <w:bookmarkStart w:id="45" w:name="_Hlk132197465"/>
      <w:r w:rsidRPr="00953A4A">
        <w:t>Do rozkładania mieszanki mineralno-cementowo-emulsyjnej należy stosować rozkładarki</w:t>
      </w:r>
      <w:r w:rsidR="008F2929">
        <w:t xml:space="preserve"> </w:t>
      </w:r>
      <w:r w:rsidR="00312F72" w:rsidRPr="00F231DE">
        <w:t>(układarki), posiadające następujące urządzenia:</w:t>
      </w:r>
    </w:p>
    <w:p w14:paraId="0D528119" w14:textId="3B914000" w:rsidR="0076558A" w:rsidRPr="00F231DE" w:rsidRDefault="00312F72" w:rsidP="00EB197A">
      <w:pPr>
        <w:pStyle w:val="Tekstpodstawowy"/>
        <w:numPr>
          <w:ilvl w:val="0"/>
          <w:numId w:val="7"/>
        </w:numPr>
        <w:spacing w:line="276" w:lineRule="auto"/>
        <w:ind w:right="6"/>
        <w:jc w:val="both"/>
      </w:pPr>
      <w:r w:rsidRPr="00F231DE">
        <w:t>automatyczne sterowanie pozwalające na ułożenie warstwy zgodnie z założoną niweletą i grubością,</w:t>
      </w:r>
    </w:p>
    <w:p w14:paraId="13FA5AAD" w14:textId="4406EC0B" w:rsidR="00252C97" w:rsidRPr="00E04DED" w:rsidRDefault="00312F72" w:rsidP="00EB197A">
      <w:pPr>
        <w:pStyle w:val="Tekstpodstawowy"/>
        <w:numPr>
          <w:ilvl w:val="0"/>
          <w:numId w:val="7"/>
        </w:numPr>
        <w:spacing w:after="120" w:line="276" w:lineRule="auto"/>
        <w:ind w:right="6"/>
        <w:jc w:val="both"/>
      </w:pPr>
      <w:r w:rsidRPr="00F231DE">
        <w:t>urządzenie do wstępnego zagęszczania mieszanki MCE.</w:t>
      </w:r>
      <w:bookmarkEnd w:id="45"/>
    </w:p>
    <w:p w14:paraId="77A4B787" w14:textId="4CE45E32" w:rsidR="00954126" w:rsidRDefault="00D1248B" w:rsidP="00476D3F">
      <w:pPr>
        <w:pStyle w:val="Tekstpodstawowy"/>
        <w:spacing w:line="276" w:lineRule="auto"/>
        <w:ind w:right="4"/>
        <w:jc w:val="both"/>
        <w:rPr>
          <w:spacing w:val="-14"/>
        </w:rPr>
      </w:pPr>
      <w:r w:rsidRPr="00E04DED">
        <w:t>Do</w:t>
      </w:r>
      <w:r w:rsidRPr="00E04DED">
        <w:rPr>
          <w:spacing w:val="-15"/>
        </w:rPr>
        <w:t xml:space="preserve"> </w:t>
      </w:r>
      <w:r w:rsidRPr="00E04DED">
        <w:t>zagęszczania</w:t>
      </w:r>
      <w:r w:rsidRPr="00E04DED">
        <w:rPr>
          <w:spacing w:val="-14"/>
        </w:rPr>
        <w:t xml:space="preserve"> </w:t>
      </w:r>
      <w:r w:rsidRPr="00E04DED">
        <w:t>mieszanki</w:t>
      </w:r>
      <w:r w:rsidRPr="00E04DED">
        <w:rPr>
          <w:spacing w:val="-15"/>
        </w:rPr>
        <w:t xml:space="preserve"> </w:t>
      </w:r>
      <w:r w:rsidRPr="00E04DED">
        <w:t>MCE</w:t>
      </w:r>
      <w:r w:rsidRPr="00E04DED">
        <w:rPr>
          <w:spacing w:val="-14"/>
        </w:rPr>
        <w:t xml:space="preserve"> </w:t>
      </w:r>
      <w:r w:rsidRPr="00E04DED">
        <w:t>należy</w:t>
      </w:r>
      <w:r w:rsidRPr="00E04DED">
        <w:rPr>
          <w:spacing w:val="-14"/>
        </w:rPr>
        <w:t xml:space="preserve"> </w:t>
      </w:r>
      <w:r w:rsidRPr="00E04DED">
        <w:t>stosować</w:t>
      </w:r>
      <w:r w:rsidRPr="00E04DED">
        <w:rPr>
          <w:spacing w:val="-15"/>
        </w:rPr>
        <w:t xml:space="preserve"> </w:t>
      </w:r>
      <w:r w:rsidRPr="00E04DED">
        <w:t>jako</w:t>
      </w:r>
      <w:r w:rsidRPr="00E04DED">
        <w:rPr>
          <w:spacing w:val="-14"/>
        </w:rPr>
        <w:t xml:space="preserve"> </w:t>
      </w:r>
      <w:r w:rsidRPr="00E04DED">
        <w:t>podstawowe</w:t>
      </w:r>
      <w:r w:rsidRPr="00E04DED">
        <w:rPr>
          <w:spacing w:val="-15"/>
        </w:rPr>
        <w:t xml:space="preserve"> </w:t>
      </w:r>
      <w:r w:rsidRPr="00E04DED">
        <w:t>ciężkie</w:t>
      </w:r>
      <w:r w:rsidRPr="00E04DED">
        <w:rPr>
          <w:spacing w:val="-14"/>
        </w:rPr>
        <w:t xml:space="preserve"> </w:t>
      </w:r>
      <w:r w:rsidRPr="00E04DED">
        <w:t>walce</w:t>
      </w:r>
      <w:r w:rsidRPr="00E04DED">
        <w:rPr>
          <w:spacing w:val="-15"/>
        </w:rPr>
        <w:t xml:space="preserve"> </w:t>
      </w:r>
      <w:r w:rsidRPr="00E04DED">
        <w:t>stalowe</w:t>
      </w:r>
      <w:r w:rsidRPr="00E04DED">
        <w:rPr>
          <w:spacing w:val="-68"/>
        </w:rPr>
        <w:t xml:space="preserve"> </w:t>
      </w:r>
      <w:r w:rsidRPr="00E04DED">
        <w:t>wibracyjne</w:t>
      </w:r>
      <w:r w:rsidRPr="00E04DED">
        <w:rPr>
          <w:spacing w:val="-14"/>
        </w:rPr>
        <w:t xml:space="preserve"> </w:t>
      </w:r>
      <w:r w:rsidRPr="00E04DED">
        <w:t>o</w:t>
      </w:r>
      <w:r w:rsidRPr="00E04DED">
        <w:rPr>
          <w:spacing w:val="-15"/>
        </w:rPr>
        <w:t xml:space="preserve"> </w:t>
      </w:r>
      <w:r w:rsidRPr="00E04DED">
        <w:t>wadze</w:t>
      </w:r>
      <w:r w:rsidRPr="00E04DED">
        <w:rPr>
          <w:spacing w:val="-15"/>
        </w:rPr>
        <w:t xml:space="preserve"> </w:t>
      </w:r>
      <w:r w:rsidRPr="00E04DED">
        <w:t>minimum</w:t>
      </w:r>
      <w:r w:rsidRPr="00E04DED">
        <w:rPr>
          <w:spacing w:val="-14"/>
        </w:rPr>
        <w:t xml:space="preserve"> </w:t>
      </w:r>
      <w:r w:rsidRPr="00E04DED">
        <w:t>14</w:t>
      </w:r>
      <w:r w:rsidRPr="00E04DED">
        <w:rPr>
          <w:spacing w:val="-14"/>
        </w:rPr>
        <w:t xml:space="preserve"> </w:t>
      </w:r>
      <w:r w:rsidRPr="00E04DED">
        <w:t>ton</w:t>
      </w:r>
      <w:r w:rsidRPr="00E04DED">
        <w:rPr>
          <w:spacing w:val="-15"/>
        </w:rPr>
        <w:t xml:space="preserve"> </w:t>
      </w:r>
      <w:r w:rsidRPr="00E04DED">
        <w:t>oraz</w:t>
      </w:r>
      <w:r w:rsidRPr="00E04DED">
        <w:rPr>
          <w:spacing w:val="-14"/>
        </w:rPr>
        <w:t xml:space="preserve"> </w:t>
      </w:r>
      <w:r w:rsidRPr="00E04DED">
        <w:t>dodatkowo</w:t>
      </w:r>
      <w:r w:rsidRPr="00E04DED">
        <w:rPr>
          <w:spacing w:val="-15"/>
        </w:rPr>
        <w:t xml:space="preserve"> </w:t>
      </w:r>
      <w:r w:rsidRPr="00E04DED">
        <w:t>inne</w:t>
      </w:r>
      <w:r w:rsidRPr="00E04DED">
        <w:rPr>
          <w:spacing w:val="-14"/>
        </w:rPr>
        <w:t xml:space="preserve"> </w:t>
      </w:r>
      <w:r w:rsidRPr="00E04DED">
        <w:t>walce</w:t>
      </w:r>
      <w:r w:rsidRPr="00E04DED">
        <w:rPr>
          <w:spacing w:val="-15"/>
        </w:rPr>
        <w:t xml:space="preserve"> </w:t>
      </w:r>
      <w:r w:rsidRPr="00E04DED">
        <w:t>(np.</w:t>
      </w:r>
      <w:r w:rsidRPr="00E04DED">
        <w:rPr>
          <w:spacing w:val="-15"/>
        </w:rPr>
        <w:t xml:space="preserve"> </w:t>
      </w:r>
      <w:r w:rsidRPr="00E04DED">
        <w:t>ogumione,</w:t>
      </w:r>
      <w:r w:rsidRPr="00E04DED">
        <w:rPr>
          <w:spacing w:val="-13"/>
        </w:rPr>
        <w:t xml:space="preserve"> </w:t>
      </w:r>
      <w:r w:rsidRPr="00E04DED">
        <w:t>stalowe)</w:t>
      </w:r>
      <w:r w:rsidR="00312559">
        <w:br/>
      </w:r>
      <w:r w:rsidR="00056E10">
        <w:rPr>
          <w:spacing w:val="-68"/>
        </w:rPr>
        <w:t xml:space="preserve"> </w:t>
      </w:r>
      <w:r w:rsidRPr="00E04DED">
        <w:rPr>
          <w:spacing w:val="-68"/>
        </w:rPr>
        <w:t xml:space="preserve"> </w:t>
      </w:r>
      <w:r w:rsidRPr="00E04DED">
        <w:t>w celu nadania efektu końcowego wykonywanej warstwie. Efektywność zagęszczania</w:t>
      </w:r>
      <w:r w:rsidRPr="00E04DED">
        <w:rPr>
          <w:spacing w:val="1"/>
        </w:rPr>
        <w:t xml:space="preserve"> </w:t>
      </w:r>
      <w:r w:rsidRPr="00E04DED">
        <w:t>powinna</w:t>
      </w:r>
      <w:r w:rsidRPr="00E04DED">
        <w:rPr>
          <w:spacing w:val="-14"/>
        </w:rPr>
        <w:t xml:space="preserve"> </w:t>
      </w:r>
      <w:r w:rsidRPr="00E04DED">
        <w:t>być</w:t>
      </w:r>
      <w:r w:rsidRPr="00E04DED">
        <w:rPr>
          <w:spacing w:val="-13"/>
        </w:rPr>
        <w:t xml:space="preserve"> </w:t>
      </w:r>
      <w:r w:rsidRPr="00E04DED">
        <w:t>sprawdzona</w:t>
      </w:r>
      <w:r w:rsidRPr="00E04DED">
        <w:rPr>
          <w:spacing w:val="-12"/>
        </w:rPr>
        <w:t xml:space="preserve"> </w:t>
      </w:r>
      <w:r w:rsidRPr="00E04DED">
        <w:t>na</w:t>
      </w:r>
      <w:r w:rsidRPr="00E04DED">
        <w:rPr>
          <w:spacing w:val="-13"/>
        </w:rPr>
        <w:t xml:space="preserve"> </w:t>
      </w:r>
      <w:r w:rsidRPr="00E04DED">
        <w:t>odcinku</w:t>
      </w:r>
      <w:r w:rsidRPr="00E04DED">
        <w:rPr>
          <w:spacing w:val="-12"/>
        </w:rPr>
        <w:t xml:space="preserve"> </w:t>
      </w:r>
      <w:r w:rsidRPr="00E04DED">
        <w:t>próbnym,</w:t>
      </w:r>
      <w:r w:rsidR="00F97878" w:rsidRPr="00E04DED">
        <w:t xml:space="preserve"> przed przystąpieniem do właściwych </w:t>
      </w:r>
      <w:r w:rsidR="001A4CBF">
        <w:br/>
      </w:r>
      <w:r w:rsidR="00F97878" w:rsidRPr="00E04DED">
        <w:t xml:space="preserve">prac, </w:t>
      </w:r>
      <w:r w:rsidR="00F97878" w:rsidRPr="00F97878">
        <w:t>na podstawie oznaczenia wskaźnika zagęszczenia warstwy po 28 dniach</w:t>
      </w:r>
      <w:r w:rsidR="00F97878" w:rsidRPr="00E04DED">
        <w:t xml:space="preserve">, </w:t>
      </w:r>
      <w:r w:rsidR="001A4CBF">
        <w:br/>
      </w:r>
      <w:r w:rsidR="00F97878" w:rsidRPr="00E04DED">
        <w:t>wymagania wg</w:t>
      </w:r>
      <w:r w:rsidR="008F2929">
        <w:t> </w:t>
      </w:r>
      <w:r w:rsidR="00F97878" w:rsidRPr="00E04DED">
        <w:t>tabeli 5.</w:t>
      </w:r>
      <w:r>
        <w:rPr>
          <w:spacing w:val="-14"/>
        </w:rPr>
        <w:t xml:space="preserve"> </w:t>
      </w:r>
    </w:p>
    <w:p w14:paraId="55B43A78" w14:textId="77777777" w:rsidR="001A4CBF" w:rsidRDefault="001A4CBF" w:rsidP="001730B0">
      <w:pPr>
        <w:pStyle w:val="Tekstpodstawowy"/>
        <w:spacing w:line="276" w:lineRule="auto"/>
        <w:ind w:right="4"/>
        <w:jc w:val="both"/>
      </w:pPr>
    </w:p>
    <w:p w14:paraId="64592F66" w14:textId="65F459B7" w:rsidR="003F763B" w:rsidRPr="00FB199C" w:rsidRDefault="00FB199C" w:rsidP="00FB199C">
      <w:pPr>
        <w:pStyle w:val="Nagwek1"/>
        <w:spacing w:line="276" w:lineRule="auto"/>
        <w:ind w:left="0" w:firstLine="0"/>
      </w:pPr>
      <w:bookmarkStart w:id="46" w:name="_bookmark19"/>
      <w:bookmarkEnd w:id="46"/>
      <w:r>
        <w:lastRenderedPageBreak/>
        <w:t>4. Transport</w:t>
      </w:r>
    </w:p>
    <w:p w14:paraId="4C7C4780" w14:textId="11474386" w:rsidR="003F763B" w:rsidRPr="00E04DED" w:rsidRDefault="00FB199C" w:rsidP="00FB199C">
      <w:pPr>
        <w:pStyle w:val="Nagwek2"/>
        <w:spacing w:before="0" w:line="276" w:lineRule="auto"/>
        <w:rPr>
          <w:rFonts w:ascii="Verdana" w:hAnsi="Verdana"/>
          <w:b/>
          <w:color w:val="000000" w:themeColor="text1"/>
          <w:sz w:val="20"/>
        </w:rPr>
      </w:pPr>
      <w:bookmarkStart w:id="47" w:name="_bookmark20"/>
      <w:bookmarkStart w:id="48" w:name="_Toc168575687"/>
      <w:bookmarkEnd w:id="47"/>
      <w:r>
        <w:rPr>
          <w:rFonts w:ascii="Verdana" w:hAnsi="Verdana"/>
          <w:b/>
          <w:color w:val="000000" w:themeColor="text1"/>
          <w:sz w:val="20"/>
        </w:rPr>
        <w:t xml:space="preserve">4.1.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Ogólne</w:t>
      </w:r>
      <w:r w:rsidR="00D1248B" w:rsidRPr="00E04DED">
        <w:rPr>
          <w:rFonts w:ascii="Verdana" w:hAnsi="Verdana"/>
          <w:b/>
          <w:color w:val="000000" w:themeColor="text1"/>
          <w:spacing w:val="-11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wymagania</w:t>
      </w:r>
      <w:r w:rsidR="00D1248B" w:rsidRPr="00E04DED">
        <w:rPr>
          <w:rFonts w:ascii="Verdana" w:hAnsi="Verdana"/>
          <w:b/>
          <w:color w:val="000000" w:themeColor="text1"/>
          <w:spacing w:val="-10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dotyczące</w:t>
      </w:r>
      <w:r w:rsidR="00D1248B" w:rsidRPr="00E04DED">
        <w:rPr>
          <w:rFonts w:ascii="Verdana" w:hAnsi="Verdana"/>
          <w:b/>
          <w:color w:val="000000" w:themeColor="text1"/>
          <w:spacing w:val="-10"/>
          <w:sz w:val="20"/>
        </w:rPr>
        <w:t xml:space="preserve"> </w:t>
      </w:r>
      <w:r w:rsidR="00D1248B" w:rsidRPr="00E04DED">
        <w:rPr>
          <w:rFonts w:ascii="Verdana" w:hAnsi="Verdana"/>
          <w:b/>
          <w:color w:val="000000" w:themeColor="text1"/>
          <w:sz w:val="20"/>
        </w:rPr>
        <w:t>transportu</w:t>
      </w:r>
      <w:bookmarkEnd w:id="48"/>
    </w:p>
    <w:p w14:paraId="58929680" w14:textId="53AA8D57" w:rsidR="00E714A3" w:rsidRDefault="00D1248B" w:rsidP="00FB199C">
      <w:pPr>
        <w:pStyle w:val="Tekstpodstawowy"/>
        <w:spacing w:line="276" w:lineRule="auto"/>
        <w:ind w:right="4"/>
        <w:jc w:val="both"/>
      </w:pPr>
      <w:r w:rsidRPr="00E04DED">
        <w:t>Ogólne</w:t>
      </w:r>
      <w:r w:rsidRPr="00E04DED">
        <w:rPr>
          <w:spacing w:val="-12"/>
        </w:rPr>
        <w:t xml:space="preserve"> </w:t>
      </w:r>
      <w:r w:rsidRPr="00E04DED">
        <w:t>wymagania</w:t>
      </w:r>
      <w:r w:rsidRPr="00E04DED">
        <w:rPr>
          <w:spacing w:val="-12"/>
        </w:rPr>
        <w:t xml:space="preserve"> </w:t>
      </w:r>
      <w:r w:rsidRPr="00E04DED">
        <w:t>dotyczące</w:t>
      </w:r>
      <w:r w:rsidRPr="00E04DED">
        <w:rPr>
          <w:spacing w:val="-11"/>
        </w:rPr>
        <w:t xml:space="preserve"> </w:t>
      </w:r>
      <w:r w:rsidRPr="00E04DED">
        <w:t>transportu</w:t>
      </w:r>
      <w:r w:rsidRPr="00E04DED">
        <w:rPr>
          <w:spacing w:val="-12"/>
        </w:rPr>
        <w:t xml:space="preserve"> </w:t>
      </w:r>
      <w:r w:rsidRPr="00E04DED">
        <w:t>podano</w:t>
      </w:r>
      <w:r w:rsidRPr="00E04DED">
        <w:rPr>
          <w:spacing w:val="-11"/>
        </w:rPr>
        <w:t xml:space="preserve"> </w:t>
      </w:r>
      <w:r w:rsidRPr="00E04DED">
        <w:t>w</w:t>
      </w:r>
      <w:r w:rsidRPr="00E04DED">
        <w:rPr>
          <w:spacing w:val="-12"/>
        </w:rPr>
        <w:t xml:space="preserve"> </w:t>
      </w:r>
      <w:r w:rsidR="001A4CBF">
        <w:t xml:space="preserve">SST </w:t>
      </w:r>
      <w:r w:rsidRPr="00E04DED">
        <w:t>D-M.00.00.00.</w:t>
      </w:r>
      <w:r w:rsidRPr="00E04DED">
        <w:rPr>
          <w:spacing w:val="-11"/>
        </w:rPr>
        <w:t xml:space="preserve"> </w:t>
      </w:r>
      <w:r w:rsidRPr="00E04DED">
        <w:t>"Wymagania</w:t>
      </w:r>
      <w:r w:rsidRPr="00E04DED">
        <w:rPr>
          <w:spacing w:val="-68"/>
        </w:rPr>
        <w:t xml:space="preserve"> </w:t>
      </w:r>
      <w:r w:rsidRPr="00E04DED">
        <w:t>ogólne".</w:t>
      </w:r>
    </w:p>
    <w:p w14:paraId="50FD3731" w14:textId="77777777" w:rsidR="00FB199C" w:rsidRPr="00E04DED" w:rsidRDefault="00FB199C" w:rsidP="00FB199C">
      <w:pPr>
        <w:pStyle w:val="Tekstpodstawowy"/>
        <w:spacing w:line="276" w:lineRule="auto"/>
        <w:ind w:right="4"/>
        <w:jc w:val="both"/>
      </w:pPr>
    </w:p>
    <w:p w14:paraId="00A322FC" w14:textId="76AA5024" w:rsidR="003F763B" w:rsidRPr="00E04DED" w:rsidRDefault="00FB199C" w:rsidP="00FB199C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49" w:name="_bookmark21"/>
      <w:bookmarkStart w:id="50" w:name="_Toc168575688"/>
      <w:bookmarkEnd w:id="49"/>
      <w:r>
        <w:rPr>
          <w:rFonts w:ascii="Verdana" w:hAnsi="Verdana"/>
          <w:b/>
          <w:color w:val="auto"/>
          <w:sz w:val="20"/>
        </w:rPr>
        <w:t xml:space="preserve">4.2. </w:t>
      </w:r>
      <w:r w:rsidR="00D1248B" w:rsidRPr="00E04DED">
        <w:rPr>
          <w:rFonts w:ascii="Verdana" w:hAnsi="Verdana"/>
          <w:b/>
          <w:color w:val="auto"/>
          <w:sz w:val="20"/>
        </w:rPr>
        <w:t>Transport</w:t>
      </w:r>
      <w:r w:rsidR="00D1248B" w:rsidRPr="00E04DED">
        <w:rPr>
          <w:rFonts w:ascii="Verdana" w:hAnsi="Verdana"/>
          <w:b/>
          <w:color w:val="auto"/>
          <w:spacing w:val="-13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materiałów</w:t>
      </w:r>
      <w:r w:rsidR="00D1248B" w:rsidRPr="00E04DED">
        <w:rPr>
          <w:rFonts w:ascii="Verdana" w:hAnsi="Verdana"/>
          <w:b/>
          <w:color w:val="auto"/>
          <w:spacing w:val="-13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składowych</w:t>
      </w:r>
      <w:bookmarkEnd w:id="50"/>
    </w:p>
    <w:p w14:paraId="0D81D0BA" w14:textId="77777777" w:rsidR="003F763B" w:rsidRPr="007846B1" w:rsidRDefault="00D1248B" w:rsidP="00FB199C">
      <w:pPr>
        <w:pStyle w:val="Tekstpodstawowy"/>
        <w:spacing w:after="120" w:line="276" w:lineRule="auto"/>
        <w:ind w:right="6"/>
        <w:jc w:val="both"/>
      </w:pPr>
      <w:r w:rsidRPr="00E04DED">
        <w:t>Kruszywa i destrukt można przewozić dowolnymi środkami transportu w warunkach</w:t>
      </w:r>
      <w:r w:rsidRPr="00E04DED">
        <w:rPr>
          <w:spacing w:val="1"/>
        </w:rPr>
        <w:t xml:space="preserve"> </w:t>
      </w:r>
      <w:r w:rsidRPr="00E04DED">
        <w:t xml:space="preserve">zabezpieczających je </w:t>
      </w:r>
      <w:r w:rsidRPr="007846B1">
        <w:t>przed zanieczyszczeniem, wymieszaniem różnych asortymentów</w:t>
      </w:r>
      <w:r w:rsidRPr="00E04DED">
        <w:rPr>
          <w:spacing w:val="1"/>
        </w:rPr>
        <w:t xml:space="preserve"> </w:t>
      </w:r>
      <w:r w:rsidRPr="007846B1">
        <w:t>oraz</w:t>
      </w:r>
      <w:r w:rsidRPr="00E04DED">
        <w:rPr>
          <w:spacing w:val="-1"/>
        </w:rPr>
        <w:t xml:space="preserve"> </w:t>
      </w:r>
      <w:r w:rsidRPr="007846B1">
        <w:t>nadmiernym</w:t>
      </w:r>
      <w:r w:rsidRPr="00E04DED">
        <w:rPr>
          <w:spacing w:val="1"/>
        </w:rPr>
        <w:t xml:space="preserve"> </w:t>
      </w:r>
      <w:r w:rsidRPr="007846B1">
        <w:t>zawilgoceniem.</w:t>
      </w:r>
    </w:p>
    <w:p w14:paraId="4831255F" w14:textId="77777777" w:rsidR="003F763B" w:rsidRPr="007846B1" w:rsidRDefault="00D1248B" w:rsidP="00FB199C">
      <w:pPr>
        <w:pStyle w:val="Tekstpodstawowy"/>
        <w:spacing w:after="120" w:line="276" w:lineRule="auto"/>
        <w:ind w:right="6"/>
        <w:jc w:val="both"/>
      </w:pPr>
      <w:r w:rsidRPr="007846B1">
        <w:t>Transport cementu powinien odbywać się w sposób chroniący go przed zawilgoceniem,</w:t>
      </w:r>
      <w:r w:rsidRPr="00E04DED">
        <w:rPr>
          <w:spacing w:val="1"/>
        </w:rPr>
        <w:t xml:space="preserve"> </w:t>
      </w:r>
      <w:r w:rsidRPr="007846B1">
        <w:t>zbryleniem i zanieczyszczeniem. Zaleca się transport cementu luzem w odpowiednich</w:t>
      </w:r>
      <w:r w:rsidRPr="00E04DED">
        <w:rPr>
          <w:spacing w:val="1"/>
        </w:rPr>
        <w:t xml:space="preserve"> </w:t>
      </w:r>
      <w:r w:rsidRPr="007846B1">
        <w:t>cysternach przystosowanych</w:t>
      </w:r>
      <w:r w:rsidRPr="00E04DED">
        <w:rPr>
          <w:spacing w:val="-1"/>
        </w:rPr>
        <w:t xml:space="preserve"> </w:t>
      </w:r>
      <w:r w:rsidRPr="007846B1">
        <w:t>do przewozu</w:t>
      </w:r>
      <w:r w:rsidRPr="00E04DED">
        <w:rPr>
          <w:spacing w:val="-1"/>
        </w:rPr>
        <w:t xml:space="preserve"> </w:t>
      </w:r>
      <w:r w:rsidRPr="007846B1">
        <w:t>materiałów sypkich.</w:t>
      </w:r>
    </w:p>
    <w:p w14:paraId="097CFC19" w14:textId="09DF7151" w:rsidR="003F763B" w:rsidRDefault="00E04DED" w:rsidP="00FB199C">
      <w:pPr>
        <w:pStyle w:val="Tekstpodstawowy"/>
        <w:spacing w:line="276" w:lineRule="auto"/>
        <w:ind w:right="6"/>
        <w:jc w:val="both"/>
      </w:pPr>
      <w:r w:rsidRPr="00E04DED">
        <w:t>Do</w:t>
      </w:r>
      <w:r w:rsidRPr="00D43304">
        <w:t xml:space="preserve"> </w:t>
      </w:r>
      <w:r w:rsidRPr="00E04DED">
        <w:t>transportu</w:t>
      </w:r>
      <w:r w:rsidRPr="00D43304">
        <w:t xml:space="preserve"> </w:t>
      </w:r>
      <w:r w:rsidRPr="00E04DED">
        <w:t>wody</w:t>
      </w:r>
      <w:r w:rsidRPr="00D43304">
        <w:t xml:space="preserve"> </w:t>
      </w:r>
      <w:r w:rsidRPr="00E04DED">
        <w:t>należy</w:t>
      </w:r>
      <w:r w:rsidRPr="00D43304">
        <w:t xml:space="preserve"> </w:t>
      </w:r>
      <w:r w:rsidRPr="00E04DED">
        <w:t>stosować</w:t>
      </w:r>
      <w:r w:rsidRPr="00D43304">
        <w:t xml:space="preserve"> </w:t>
      </w:r>
      <w:r w:rsidRPr="00E04DED">
        <w:t>cysterny</w:t>
      </w:r>
      <w:r w:rsidRPr="00D43304">
        <w:t xml:space="preserve"> </w:t>
      </w:r>
      <w:r w:rsidRPr="00E04DED">
        <w:t>samochodowe</w:t>
      </w:r>
      <w:r>
        <w:t xml:space="preserve"> </w:t>
      </w:r>
      <w:r w:rsidR="00D1248B" w:rsidRPr="00E04DED">
        <w:t>lub</w:t>
      </w:r>
      <w:r>
        <w:t xml:space="preserve"> </w:t>
      </w:r>
      <w:r w:rsidR="00D1248B" w:rsidRPr="00E04DED">
        <w:t>ciągnikowe.</w:t>
      </w:r>
      <w:r w:rsidR="0076558A">
        <w:t xml:space="preserve"> </w:t>
      </w:r>
      <w:r w:rsidR="00D1248B" w:rsidRPr="007846B1">
        <w:t>Emulsję należy przewozić w izolowanych i ogrzewanych autocysternach. Nie można</w:t>
      </w:r>
      <w:r w:rsidR="00D1248B" w:rsidRPr="00E04DED">
        <w:rPr>
          <w:spacing w:val="1"/>
        </w:rPr>
        <w:t xml:space="preserve"> </w:t>
      </w:r>
      <w:r w:rsidR="00D1248B" w:rsidRPr="007846B1">
        <w:t>dopuścić do zmieszania emulsji z innymi rodzajami emulsji lub z czystym asfaltem na</w:t>
      </w:r>
      <w:r w:rsidR="00D1248B" w:rsidRPr="00E04DED">
        <w:rPr>
          <w:spacing w:val="1"/>
        </w:rPr>
        <w:t xml:space="preserve"> </w:t>
      </w:r>
      <w:r w:rsidR="00D1248B" w:rsidRPr="007846B1">
        <w:t>etapie</w:t>
      </w:r>
      <w:r w:rsidR="00D1248B" w:rsidRPr="00E04DED">
        <w:rPr>
          <w:spacing w:val="-1"/>
        </w:rPr>
        <w:t xml:space="preserve"> </w:t>
      </w:r>
      <w:r w:rsidR="00D1248B" w:rsidRPr="007846B1">
        <w:t>załadunku jak</w:t>
      </w:r>
      <w:r w:rsidR="00D1248B" w:rsidRPr="00E04DED">
        <w:rPr>
          <w:spacing w:val="-1"/>
        </w:rPr>
        <w:t xml:space="preserve"> </w:t>
      </w:r>
      <w:r w:rsidR="00D1248B" w:rsidRPr="007846B1">
        <w:t>i rozładunku z cysterny.</w:t>
      </w:r>
    </w:p>
    <w:p w14:paraId="5C0AF7AE" w14:textId="77777777" w:rsidR="00FB199C" w:rsidRPr="007846B1" w:rsidRDefault="00FB199C" w:rsidP="00FB199C">
      <w:pPr>
        <w:pStyle w:val="Tekstpodstawowy"/>
        <w:spacing w:line="276" w:lineRule="auto"/>
        <w:ind w:right="6"/>
        <w:jc w:val="both"/>
      </w:pPr>
    </w:p>
    <w:p w14:paraId="1ADFEF46" w14:textId="74C377FF" w:rsidR="003F763B" w:rsidRPr="00E04DED" w:rsidRDefault="00FB199C" w:rsidP="00FB199C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51" w:name="_bookmark22"/>
      <w:bookmarkStart w:id="52" w:name="_Toc168575689"/>
      <w:bookmarkEnd w:id="51"/>
      <w:r>
        <w:rPr>
          <w:rFonts w:ascii="Verdana" w:hAnsi="Verdana"/>
          <w:b/>
          <w:color w:val="auto"/>
          <w:sz w:val="20"/>
        </w:rPr>
        <w:t xml:space="preserve">4.3. </w:t>
      </w:r>
      <w:r w:rsidR="00D1248B" w:rsidRPr="00E04DED">
        <w:rPr>
          <w:rFonts w:ascii="Verdana" w:hAnsi="Verdana"/>
          <w:b/>
          <w:color w:val="auto"/>
          <w:sz w:val="20"/>
        </w:rPr>
        <w:t>Transport</w:t>
      </w:r>
      <w:r w:rsidR="00D1248B" w:rsidRPr="00E04DED">
        <w:rPr>
          <w:rFonts w:ascii="Verdana" w:hAnsi="Verdana"/>
          <w:b/>
          <w:color w:val="auto"/>
          <w:spacing w:val="-9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mieszanki</w:t>
      </w:r>
      <w:r w:rsidR="00D1248B" w:rsidRPr="00E04DED">
        <w:rPr>
          <w:rFonts w:ascii="Verdana" w:hAnsi="Verdana"/>
          <w:b/>
          <w:color w:val="auto"/>
          <w:spacing w:val="-9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MCE</w:t>
      </w:r>
      <w:bookmarkEnd w:id="52"/>
    </w:p>
    <w:p w14:paraId="1BEB2002" w14:textId="4CFEC108" w:rsidR="003F763B" w:rsidRPr="007846B1" w:rsidRDefault="00D1248B" w:rsidP="00FB199C">
      <w:pPr>
        <w:pStyle w:val="Tekstpodstawowy"/>
        <w:spacing w:after="120" w:line="276" w:lineRule="auto"/>
        <w:ind w:right="6"/>
        <w:jc w:val="both"/>
      </w:pPr>
      <w:r w:rsidRPr="007846B1">
        <w:t>Mieszankę</w:t>
      </w:r>
      <w:r w:rsidR="00425EFE" w:rsidRPr="00E04DED">
        <w:rPr>
          <w:spacing w:val="71"/>
        </w:rPr>
        <w:t xml:space="preserve"> </w:t>
      </w:r>
      <w:r w:rsidRPr="007846B1">
        <w:t>MCE</w:t>
      </w:r>
      <w:r w:rsidR="00425EFE" w:rsidRPr="007846B1">
        <w:t xml:space="preserve"> </w:t>
      </w:r>
      <w:r w:rsidRPr="007846B1">
        <w:t>należy przewozić samochodami samowyładowczymi. Mieszanka</w:t>
      </w:r>
      <w:r w:rsidRPr="00E04DED">
        <w:rPr>
          <w:spacing w:val="1"/>
        </w:rPr>
        <w:t xml:space="preserve"> </w:t>
      </w:r>
      <w:r w:rsidR="00D00A6D" w:rsidRPr="00E04DED">
        <w:rPr>
          <w:spacing w:val="1"/>
        </w:rPr>
        <w:br/>
      </w:r>
      <w:r w:rsidRPr="007846B1">
        <w:t>w</w:t>
      </w:r>
      <w:r w:rsidRPr="00E04DED">
        <w:rPr>
          <w:spacing w:val="26"/>
        </w:rPr>
        <w:t xml:space="preserve"> </w:t>
      </w:r>
      <w:r w:rsidRPr="007846B1">
        <w:t>czasie</w:t>
      </w:r>
      <w:r w:rsidRPr="00E04DED">
        <w:rPr>
          <w:spacing w:val="27"/>
        </w:rPr>
        <w:t xml:space="preserve"> </w:t>
      </w:r>
      <w:r w:rsidRPr="007846B1">
        <w:t>transportu</w:t>
      </w:r>
      <w:r w:rsidRPr="00E04DED">
        <w:rPr>
          <w:spacing w:val="27"/>
        </w:rPr>
        <w:t xml:space="preserve"> </w:t>
      </w:r>
      <w:r>
        <w:t>powinna</w:t>
      </w:r>
      <w:r w:rsidRPr="00E04DED">
        <w:rPr>
          <w:spacing w:val="26"/>
        </w:rPr>
        <w:t xml:space="preserve"> </w:t>
      </w:r>
      <w:r w:rsidRPr="007846B1">
        <w:t>być</w:t>
      </w:r>
      <w:r w:rsidRPr="00E04DED">
        <w:rPr>
          <w:spacing w:val="27"/>
        </w:rPr>
        <w:t xml:space="preserve"> </w:t>
      </w:r>
      <w:r w:rsidRPr="007846B1">
        <w:t>przykryta</w:t>
      </w:r>
      <w:r w:rsidRPr="00E04DED">
        <w:rPr>
          <w:spacing w:val="26"/>
        </w:rPr>
        <w:t xml:space="preserve"> </w:t>
      </w:r>
      <w:r w:rsidRPr="007846B1">
        <w:t>plandeką</w:t>
      </w:r>
      <w:r w:rsidRPr="00E04DED">
        <w:rPr>
          <w:spacing w:val="27"/>
        </w:rPr>
        <w:t xml:space="preserve"> </w:t>
      </w:r>
      <w:r w:rsidRPr="007846B1">
        <w:t>w</w:t>
      </w:r>
      <w:r w:rsidRPr="00E04DED">
        <w:rPr>
          <w:spacing w:val="26"/>
        </w:rPr>
        <w:t xml:space="preserve"> </w:t>
      </w:r>
      <w:r w:rsidRPr="007846B1">
        <w:t>celu</w:t>
      </w:r>
      <w:r w:rsidRPr="00E04DED">
        <w:rPr>
          <w:spacing w:val="27"/>
        </w:rPr>
        <w:t xml:space="preserve"> </w:t>
      </w:r>
      <w:r w:rsidRPr="007846B1">
        <w:t>ograniczenia</w:t>
      </w:r>
      <w:r w:rsidRPr="00E04DED">
        <w:rPr>
          <w:spacing w:val="28"/>
        </w:rPr>
        <w:t xml:space="preserve"> </w:t>
      </w:r>
      <w:r w:rsidRPr="007846B1">
        <w:t>utraty</w:t>
      </w:r>
      <w:r w:rsidRPr="00E04DED">
        <w:rPr>
          <w:spacing w:val="26"/>
        </w:rPr>
        <w:t xml:space="preserve"> </w:t>
      </w:r>
      <w:r w:rsidRPr="007846B1">
        <w:t>wody</w:t>
      </w:r>
      <w:r w:rsidR="0076558A" w:rsidRPr="007846B1">
        <w:t xml:space="preserve"> </w:t>
      </w:r>
      <w:r w:rsidR="0076558A" w:rsidRPr="007846B1">
        <w:br/>
      </w:r>
      <w:r>
        <w:rPr>
          <w:spacing w:val="-68"/>
        </w:rPr>
        <w:t xml:space="preserve"> </w:t>
      </w:r>
      <w:r w:rsidR="00D00A6D">
        <w:rPr>
          <w:spacing w:val="-68"/>
        </w:rPr>
        <w:t xml:space="preserve"> </w:t>
      </w:r>
      <w:r w:rsidR="00D00A6D" w:rsidRPr="007846B1">
        <w:t xml:space="preserve">z </w:t>
      </w:r>
      <w:r w:rsidRPr="007846B1">
        <w:t>mieszanki</w:t>
      </w:r>
      <w:r w:rsidRPr="00E04DED">
        <w:rPr>
          <w:spacing w:val="1"/>
        </w:rPr>
        <w:t xml:space="preserve"> </w:t>
      </w:r>
      <w:r w:rsidRPr="007846B1">
        <w:t>MCE.</w:t>
      </w:r>
    </w:p>
    <w:p w14:paraId="43BD2B8E" w14:textId="2BCCC473" w:rsidR="002536EB" w:rsidRDefault="00D1248B" w:rsidP="00FB199C">
      <w:pPr>
        <w:pStyle w:val="Tekstpodstawowy"/>
        <w:spacing w:line="276" w:lineRule="auto"/>
        <w:ind w:right="6"/>
        <w:jc w:val="both"/>
      </w:pPr>
      <w:r w:rsidRPr="007846B1">
        <w:t>Czas transportu mieszanki powinien być nie dłuższy niż 2 h. Jest to związane z czasem</w:t>
      </w:r>
      <w:r w:rsidRPr="00E04DED">
        <w:rPr>
          <w:spacing w:val="1"/>
        </w:rPr>
        <w:t xml:space="preserve"> </w:t>
      </w:r>
      <w:r w:rsidRPr="007846B1">
        <w:t>rozpadu</w:t>
      </w:r>
      <w:r w:rsidRPr="00E04DED">
        <w:rPr>
          <w:spacing w:val="1"/>
        </w:rPr>
        <w:t xml:space="preserve"> </w:t>
      </w:r>
      <w:r w:rsidR="00E57031" w:rsidRPr="007846B1">
        <w:t>emulsji</w:t>
      </w:r>
      <w:r w:rsidR="00E57031">
        <w:t xml:space="preserve"> i początkiem czasu wiązania cementu</w:t>
      </w:r>
      <w:r>
        <w:t>.</w:t>
      </w:r>
      <w:r w:rsidRPr="00E04DED">
        <w:rPr>
          <w:spacing w:val="70"/>
        </w:rPr>
        <w:t xml:space="preserve"> </w:t>
      </w:r>
      <w:r w:rsidRPr="007846B1">
        <w:t>Jeżeli</w:t>
      </w:r>
      <w:r w:rsidRPr="00E04DED">
        <w:rPr>
          <w:spacing w:val="70"/>
        </w:rPr>
        <w:t xml:space="preserve"> </w:t>
      </w:r>
      <w:r w:rsidRPr="007846B1">
        <w:t>Wykonawca</w:t>
      </w:r>
      <w:r w:rsidRPr="00E04DED">
        <w:rPr>
          <w:spacing w:val="70"/>
        </w:rPr>
        <w:t xml:space="preserve"> </w:t>
      </w:r>
      <w:r w:rsidRPr="007846B1">
        <w:t>wykaże,</w:t>
      </w:r>
      <w:r w:rsidRPr="00E04DED">
        <w:rPr>
          <w:spacing w:val="71"/>
        </w:rPr>
        <w:t xml:space="preserve"> </w:t>
      </w:r>
      <w:r w:rsidRPr="007846B1">
        <w:t>że</w:t>
      </w:r>
      <w:r w:rsidR="008F2929">
        <w:t> </w:t>
      </w:r>
      <w:r w:rsidRPr="007846B1">
        <w:t>czas</w:t>
      </w:r>
      <w:r w:rsidRPr="00E04DED">
        <w:rPr>
          <w:spacing w:val="70"/>
        </w:rPr>
        <w:t xml:space="preserve"> </w:t>
      </w:r>
      <w:r w:rsidRPr="007846B1">
        <w:t>rozpadu</w:t>
      </w:r>
      <w:r w:rsidRPr="00E04DED">
        <w:rPr>
          <w:spacing w:val="71"/>
        </w:rPr>
        <w:t xml:space="preserve"> </w:t>
      </w:r>
      <w:r w:rsidRPr="007846B1">
        <w:t>emulsji</w:t>
      </w:r>
      <w:r w:rsidR="00E57031" w:rsidRPr="007846B1">
        <w:t xml:space="preserve"> </w:t>
      </w:r>
      <w:r w:rsidR="00E57031">
        <w:t>i początek czasu wiązania cementu</w:t>
      </w:r>
      <w:r w:rsidR="00E57031">
        <w:rPr>
          <w:spacing w:val="70"/>
        </w:rPr>
        <w:t xml:space="preserve"> </w:t>
      </w:r>
      <w:r w:rsidRPr="007846B1">
        <w:t>jest</w:t>
      </w:r>
      <w:r w:rsidRPr="00E04DED">
        <w:rPr>
          <w:spacing w:val="70"/>
        </w:rPr>
        <w:t xml:space="preserve"> </w:t>
      </w:r>
      <w:r w:rsidRPr="007846B1">
        <w:t>dłuższy</w:t>
      </w:r>
      <w:r w:rsidR="00425EFE" w:rsidRPr="00E04DED">
        <w:rPr>
          <w:spacing w:val="1"/>
        </w:rPr>
        <w:t xml:space="preserve"> </w:t>
      </w:r>
      <w:r w:rsidRPr="007846B1">
        <w:t>to</w:t>
      </w:r>
      <w:r>
        <w:rPr>
          <w:spacing w:val="-1"/>
        </w:rPr>
        <w:t xml:space="preserve"> </w:t>
      </w:r>
      <w:r w:rsidRPr="007846B1">
        <w:t>można wydłużyć</w:t>
      </w:r>
      <w:r w:rsidRPr="00E04DED">
        <w:rPr>
          <w:spacing w:val="-1"/>
        </w:rPr>
        <w:t xml:space="preserve"> </w:t>
      </w:r>
      <w:r w:rsidRPr="007846B1">
        <w:t>czas transportu</w:t>
      </w:r>
      <w:r w:rsidRPr="00E04DED">
        <w:rPr>
          <w:spacing w:val="-1"/>
        </w:rPr>
        <w:t xml:space="preserve"> </w:t>
      </w:r>
      <w:r w:rsidRPr="007846B1">
        <w:t>mieszanki</w:t>
      </w:r>
      <w:r w:rsidRPr="00E04DED">
        <w:rPr>
          <w:spacing w:val="1"/>
        </w:rPr>
        <w:t xml:space="preserve"> </w:t>
      </w:r>
      <w:r w:rsidRPr="007846B1">
        <w:t>MCE</w:t>
      </w:r>
      <w:r w:rsidR="00DD77AB" w:rsidRPr="00DD77AB">
        <w:t xml:space="preserve"> za zgodą In</w:t>
      </w:r>
      <w:r w:rsidR="00DD77AB">
        <w:t>ż</w:t>
      </w:r>
      <w:r w:rsidR="00DD77AB" w:rsidRPr="00DD77AB">
        <w:t>yniera/ Inspektora Nadzoru</w:t>
      </w:r>
      <w:r w:rsidR="00DD77AB" w:rsidRPr="007846B1">
        <w:t>.</w:t>
      </w:r>
    </w:p>
    <w:p w14:paraId="69993B61" w14:textId="77777777" w:rsidR="00FB199C" w:rsidRDefault="00FB199C" w:rsidP="001A4CBF">
      <w:pPr>
        <w:pStyle w:val="Tekstpodstawowy"/>
        <w:spacing w:line="276" w:lineRule="auto"/>
        <w:ind w:right="6"/>
        <w:jc w:val="both"/>
      </w:pPr>
    </w:p>
    <w:p w14:paraId="6A48F4B3" w14:textId="34D38375" w:rsidR="003F763B" w:rsidRPr="008F2929" w:rsidRDefault="0081737D" w:rsidP="0081737D">
      <w:pPr>
        <w:pStyle w:val="Nagwek1"/>
        <w:spacing w:line="276" w:lineRule="auto"/>
        <w:ind w:left="0" w:firstLine="0"/>
      </w:pPr>
      <w:bookmarkStart w:id="53" w:name="_bookmark23"/>
      <w:bookmarkStart w:id="54" w:name="_Toc399235364"/>
      <w:bookmarkStart w:id="55" w:name="_Toc168575690"/>
      <w:bookmarkEnd w:id="53"/>
      <w:r>
        <w:t xml:space="preserve">5. Wykonanie robót </w:t>
      </w:r>
      <w:bookmarkEnd w:id="54"/>
      <w:bookmarkEnd w:id="55"/>
    </w:p>
    <w:p w14:paraId="0BE063D4" w14:textId="53B0DD1C" w:rsidR="003F763B" w:rsidRPr="00E04DED" w:rsidRDefault="0081737D" w:rsidP="0081737D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56" w:name="_bookmark24"/>
      <w:bookmarkStart w:id="57" w:name="_Toc168575691"/>
      <w:bookmarkEnd w:id="56"/>
      <w:r>
        <w:rPr>
          <w:rFonts w:ascii="Verdana" w:hAnsi="Verdana"/>
          <w:b/>
          <w:color w:val="auto"/>
          <w:sz w:val="20"/>
        </w:rPr>
        <w:t xml:space="preserve">5.1. </w:t>
      </w:r>
      <w:r w:rsidR="00D1248B" w:rsidRPr="00E04DED">
        <w:rPr>
          <w:rFonts w:ascii="Verdana" w:hAnsi="Verdana"/>
          <w:b/>
          <w:color w:val="auto"/>
          <w:sz w:val="20"/>
        </w:rPr>
        <w:t>Ogólne</w:t>
      </w:r>
      <w:r w:rsidR="00D1248B" w:rsidRPr="00E04DED">
        <w:rPr>
          <w:rFonts w:ascii="Verdana" w:hAnsi="Verdana"/>
          <w:b/>
          <w:color w:val="auto"/>
          <w:spacing w:val="-8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zasady</w:t>
      </w:r>
      <w:r w:rsidR="00D1248B" w:rsidRPr="00E04DED">
        <w:rPr>
          <w:rFonts w:ascii="Verdana" w:hAnsi="Verdana"/>
          <w:b/>
          <w:color w:val="auto"/>
          <w:spacing w:val="-8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wykonania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robót</w:t>
      </w:r>
      <w:bookmarkEnd w:id="57"/>
    </w:p>
    <w:p w14:paraId="6BE09784" w14:textId="0C1EA8B3" w:rsidR="003F763B" w:rsidRPr="008F2929" w:rsidRDefault="00D1248B" w:rsidP="0081737D">
      <w:pPr>
        <w:pStyle w:val="Tekstpodstawowy"/>
        <w:tabs>
          <w:tab w:val="left" w:pos="8505"/>
        </w:tabs>
        <w:spacing w:after="120" w:line="276" w:lineRule="auto"/>
        <w:ind w:right="4"/>
        <w:jc w:val="both"/>
      </w:pPr>
      <w:r w:rsidRPr="00E04DED">
        <w:t xml:space="preserve">Ogólne zasady wykonywania Robót podano w </w:t>
      </w:r>
      <w:r w:rsidR="001A4CBF">
        <w:t>SST</w:t>
      </w:r>
      <w:r w:rsidRPr="00E04DED">
        <w:t xml:space="preserve"> D-M.00.00.00. "Wymagania</w:t>
      </w:r>
      <w:r w:rsidRPr="00E04DED">
        <w:rPr>
          <w:spacing w:val="1"/>
        </w:rPr>
        <w:t xml:space="preserve"> </w:t>
      </w:r>
      <w:r w:rsidRPr="00E04DED">
        <w:t>ogólne".</w:t>
      </w:r>
    </w:p>
    <w:p w14:paraId="2221833D" w14:textId="5E9860F8" w:rsidR="003F763B" w:rsidRPr="00E04DED" w:rsidRDefault="0081737D" w:rsidP="0081737D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58" w:name="_bookmark25"/>
      <w:bookmarkStart w:id="59" w:name="_Toc168575692"/>
      <w:bookmarkEnd w:id="58"/>
      <w:r>
        <w:rPr>
          <w:rFonts w:ascii="Verdana" w:hAnsi="Verdana"/>
          <w:b/>
          <w:color w:val="auto"/>
          <w:sz w:val="20"/>
        </w:rPr>
        <w:t xml:space="preserve">5.2. </w:t>
      </w:r>
      <w:r w:rsidR="00D1248B" w:rsidRPr="00E04DED">
        <w:rPr>
          <w:rFonts w:ascii="Verdana" w:hAnsi="Verdana"/>
          <w:b/>
          <w:color w:val="auto"/>
          <w:sz w:val="20"/>
        </w:rPr>
        <w:t>Projektowanie</w:t>
      </w:r>
      <w:r w:rsidR="00D1248B" w:rsidRPr="00E04DED">
        <w:rPr>
          <w:rFonts w:ascii="Verdana" w:hAnsi="Verdana"/>
          <w:b/>
          <w:color w:val="auto"/>
          <w:spacing w:val="-10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mieszanki</w:t>
      </w:r>
      <w:r w:rsidR="00D1248B" w:rsidRPr="00E04DED">
        <w:rPr>
          <w:rFonts w:ascii="Verdana" w:hAnsi="Verdana"/>
          <w:b/>
          <w:color w:val="auto"/>
          <w:spacing w:val="-11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MCE</w:t>
      </w:r>
      <w:bookmarkEnd w:id="59"/>
    </w:p>
    <w:p w14:paraId="218A9E02" w14:textId="57A6D9F0" w:rsidR="00E57031" w:rsidRDefault="00FD2196" w:rsidP="0081737D">
      <w:pPr>
        <w:pStyle w:val="Tekstpodstawowy"/>
        <w:tabs>
          <w:tab w:val="left" w:pos="9072"/>
        </w:tabs>
        <w:spacing w:line="276" w:lineRule="auto"/>
        <w:ind w:right="4"/>
        <w:jc w:val="both"/>
        <w:rPr>
          <w:spacing w:val="-68"/>
        </w:rPr>
      </w:pPr>
      <w:r>
        <w:t>Najpóźniej w</w:t>
      </w:r>
      <w:r w:rsidR="00D1248B" w:rsidRPr="00E04DED">
        <w:rPr>
          <w:spacing w:val="1"/>
        </w:rPr>
        <w:t xml:space="preserve"> </w:t>
      </w:r>
      <w:r w:rsidR="00D1248B" w:rsidRPr="007846B1">
        <w:t>terminie</w:t>
      </w:r>
      <w:r w:rsidR="00D1248B" w:rsidRPr="00E04DED">
        <w:rPr>
          <w:spacing w:val="1"/>
        </w:rPr>
        <w:t xml:space="preserve"> </w:t>
      </w:r>
      <w:r w:rsidR="00D1248B" w:rsidRPr="007846B1">
        <w:t>3</w:t>
      </w:r>
      <w:r w:rsidR="00D1248B" w:rsidRPr="00E04DED">
        <w:rPr>
          <w:spacing w:val="1"/>
        </w:rPr>
        <w:t xml:space="preserve"> </w:t>
      </w:r>
      <w:r w:rsidR="00D1248B" w:rsidRPr="007846B1">
        <w:t>tygodni</w:t>
      </w:r>
      <w:r w:rsidR="00D1248B" w:rsidRPr="00E04DED">
        <w:rPr>
          <w:spacing w:val="1"/>
        </w:rPr>
        <w:t xml:space="preserve"> </w:t>
      </w:r>
      <w:r w:rsidR="00D1248B" w:rsidRPr="007846B1">
        <w:t>przed</w:t>
      </w:r>
      <w:r w:rsidR="00D1248B" w:rsidRPr="00E04DED">
        <w:rPr>
          <w:spacing w:val="1"/>
        </w:rPr>
        <w:t xml:space="preserve"> </w:t>
      </w:r>
      <w:r w:rsidR="00D1248B" w:rsidRPr="007846B1">
        <w:t>rozpoczęciem</w:t>
      </w:r>
      <w:r w:rsidR="00D1248B" w:rsidRPr="00E04DED">
        <w:rPr>
          <w:spacing w:val="1"/>
        </w:rPr>
        <w:t xml:space="preserve"> </w:t>
      </w:r>
      <w:r w:rsidR="00D1248B" w:rsidRPr="007846B1">
        <w:t>robót</w:t>
      </w:r>
      <w:r w:rsidR="00D1248B" w:rsidRPr="00E04DED">
        <w:rPr>
          <w:spacing w:val="1"/>
        </w:rPr>
        <w:t xml:space="preserve"> </w:t>
      </w:r>
      <w:r w:rsidR="00D1248B" w:rsidRPr="007846B1">
        <w:t>Wykonawca</w:t>
      </w:r>
      <w:r w:rsidR="00D1248B" w:rsidRPr="00E04DED">
        <w:rPr>
          <w:spacing w:val="1"/>
        </w:rPr>
        <w:t xml:space="preserve"> </w:t>
      </w:r>
      <w:r w:rsidR="00D1248B" w:rsidRPr="007846B1">
        <w:t>przedstawi</w:t>
      </w:r>
      <w:r w:rsidR="00D1248B" w:rsidRPr="00E04DED">
        <w:rPr>
          <w:spacing w:val="-68"/>
        </w:rPr>
        <w:t xml:space="preserve"> </w:t>
      </w:r>
      <w:r w:rsidR="00D1248B" w:rsidRPr="007846B1">
        <w:t>Inżynierowi/</w:t>
      </w:r>
      <w:r w:rsidR="00703130">
        <w:t xml:space="preserve"> </w:t>
      </w:r>
      <w:r w:rsidR="00D1248B" w:rsidRPr="007846B1">
        <w:t>Inspektorowi Nadzoru do zatwierdzenia projekt (receptę) mieszanki MCE</w:t>
      </w:r>
      <w:r w:rsidR="00D1248B" w:rsidRPr="00E04DED">
        <w:rPr>
          <w:spacing w:val="1"/>
        </w:rPr>
        <w:t xml:space="preserve"> </w:t>
      </w:r>
      <w:r w:rsidR="0081737D">
        <w:rPr>
          <w:spacing w:val="1"/>
        </w:rPr>
        <w:br/>
      </w:r>
      <w:r w:rsidR="00D1248B" w:rsidRPr="007846B1">
        <w:t>oraz wszystkie dokumenty potwierdzające</w:t>
      </w:r>
      <w:r w:rsidR="00D1248B">
        <w:rPr>
          <w:spacing w:val="44"/>
        </w:rPr>
        <w:t xml:space="preserve"> </w:t>
      </w:r>
      <w:r w:rsidR="00D1248B" w:rsidRPr="007846B1">
        <w:t>jakość materiałów składowych</w:t>
      </w:r>
      <w:r w:rsidR="00D1248B" w:rsidRPr="00E04DED">
        <w:rPr>
          <w:spacing w:val="-68"/>
        </w:rPr>
        <w:t xml:space="preserve"> </w:t>
      </w:r>
      <w:r w:rsidR="00E57031">
        <w:rPr>
          <w:spacing w:val="-68"/>
        </w:rPr>
        <w:t xml:space="preserve"> </w:t>
      </w:r>
    </w:p>
    <w:p w14:paraId="7AB47E5E" w14:textId="0208FF91" w:rsidR="003F763B" w:rsidRPr="007846B1" w:rsidRDefault="00D1248B" w:rsidP="0081737D">
      <w:pPr>
        <w:pStyle w:val="Tekstpodstawowy"/>
        <w:tabs>
          <w:tab w:val="left" w:pos="9072"/>
        </w:tabs>
        <w:spacing w:after="120" w:line="276" w:lineRule="auto"/>
        <w:ind w:right="6"/>
        <w:jc w:val="both"/>
      </w:pPr>
      <w:r w:rsidRPr="007846B1">
        <w:t>i</w:t>
      </w:r>
      <w:r>
        <w:rPr>
          <w:spacing w:val="-1"/>
        </w:rPr>
        <w:t xml:space="preserve"> </w:t>
      </w:r>
      <w:r w:rsidRPr="007846B1">
        <w:t>reprezentatywne</w:t>
      </w:r>
      <w:r w:rsidRPr="00E04DED">
        <w:rPr>
          <w:spacing w:val="1"/>
        </w:rPr>
        <w:t xml:space="preserve"> </w:t>
      </w:r>
      <w:r w:rsidRPr="007846B1">
        <w:t>próbki</w:t>
      </w:r>
      <w:r w:rsidRPr="00E04DED">
        <w:rPr>
          <w:spacing w:val="-1"/>
        </w:rPr>
        <w:t xml:space="preserve"> </w:t>
      </w:r>
      <w:r w:rsidRPr="007846B1">
        <w:t>materiałów. Recepta</w:t>
      </w:r>
      <w:r w:rsidRPr="00E04DED">
        <w:rPr>
          <w:spacing w:val="-1"/>
        </w:rPr>
        <w:t xml:space="preserve"> </w:t>
      </w:r>
      <w:r w:rsidRPr="007846B1">
        <w:t>powinna</w:t>
      </w:r>
      <w:r w:rsidRPr="00E04DED">
        <w:rPr>
          <w:spacing w:val="-1"/>
        </w:rPr>
        <w:t xml:space="preserve"> </w:t>
      </w:r>
      <w:r w:rsidRPr="007846B1">
        <w:t>zawierać:</w:t>
      </w:r>
    </w:p>
    <w:p w14:paraId="3CA85D38" w14:textId="2E4107A3" w:rsidR="009D29FB" w:rsidRPr="007846B1" w:rsidRDefault="00D1248B" w:rsidP="00EB197A">
      <w:pPr>
        <w:pStyle w:val="Tekstpodstawowy"/>
        <w:numPr>
          <w:ilvl w:val="0"/>
          <w:numId w:val="8"/>
        </w:numPr>
        <w:tabs>
          <w:tab w:val="left" w:pos="836"/>
          <w:tab w:val="left" w:pos="9072"/>
        </w:tabs>
        <w:spacing w:after="120" w:line="276" w:lineRule="auto"/>
        <w:ind w:right="4"/>
        <w:jc w:val="both"/>
      </w:pPr>
      <w:r w:rsidRPr="007846B1">
        <w:t>rodzaj</w:t>
      </w:r>
      <w:r w:rsidRPr="00E04DED">
        <w:rPr>
          <w:spacing w:val="43"/>
        </w:rPr>
        <w:t xml:space="preserve"> </w:t>
      </w:r>
      <w:r w:rsidRPr="007846B1">
        <w:t>i</w:t>
      </w:r>
      <w:r w:rsidRPr="00E04DED">
        <w:rPr>
          <w:spacing w:val="42"/>
        </w:rPr>
        <w:t xml:space="preserve"> </w:t>
      </w:r>
      <w:r w:rsidRPr="007846B1">
        <w:t>pochodzenie</w:t>
      </w:r>
      <w:r w:rsidRPr="00E04DED">
        <w:rPr>
          <w:spacing w:val="111"/>
        </w:rPr>
        <w:t xml:space="preserve"> </w:t>
      </w:r>
      <w:r w:rsidRPr="007846B1">
        <w:t>destruktu</w:t>
      </w:r>
      <w:r w:rsidRPr="00E04DED">
        <w:rPr>
          <w:spacing w:val="111"/>
        </w:rPr>
        <w:t xml:space="preserve"> </w:t>
      </w:r>
      <w:r w:rsidRPr="007846B1">
        <w:t>i</w:t>
      </w:r>
      <w:r w:rsidRPr="00E04DED">
        <w:rPr>
          <w:spacing w:val="112"/>
        </w:rPr>
        <w:t xml:space="preserve"> </w:t>
      </w:r>
      <w:r w:rsidRPr="007846B1">
        <w:t>składników</w:t>
      </w:r>
      <w:r w:rsidRPr="00E04DED">
        <w:rPr>
          <w:spacing w:val="113"/>
        </w:rPr>
        <w:t xml:space="preserve"> </w:t>
      </w:r>
      <w:r w:rsidRPr="007846B1">
        <w:t>mineralnych</w:t>
      </w:r>
      <w:r w:rsidRPr="00E04DED">
        <w:rPr>
          <w:spacing w:val="112"/>
        </w:rPr>
        <w:t xml:space="preserve"> </w:t>
      </w:r>
      <w:r w:rsidRPr="007846B1">
        <w:t>wykorzystanych</w:t>
      </w:r>
      <w:r w:rsidR="004138A4" w:rsidRPr="007846B1">
        <w:t xml:space="preserve"> </w:t>
      </w:r>
      <w:r>
        <w:rPr>
          <w:spacing w:val="-68"/>
        </w:rPr>
        <w:t xml:space="preserve"> </w:t>
      </w:r>
      <w:r w:rsidR="009D29FB">
        <w:rPr>
          <w:spacing w:val="-68"/>
        </w:rPr>
        <w:t xml:space="preserve">    </w:t>
      </w:r>
      <w:r w:rsidR="009D29FB" w:rsidRPr="00E04DED">
        <w:rPr>
          <w:spacing w:val="-1"/>
        </w:rPr>
        <w:t xml:space="preserve">do </w:t>
      </w:r>
      <w:r w:rsidRPr="007846B1">
        <w:t>skomponowania</w:t>
      </w:r>
      <w:r w:rsidRPr="00E04DED">
        <w:rPr>
          <w:spacing w:val="2"/>
        </w:rPr>
        <w:t xml:space="preserve"> </w:t>
      </w:r>
      <w:r w:rsidRPr="007846B1">
        <w:t>mieszanki MCE,</w:t>
      </w:r>
    </w:p>
    <w:p w14:paraId="0E90B996" w14:textId="12DB1568" w:rsidR="009D29FB" w:rsidRPr="007846B1" w:rsidRDefault="00D1248B" w:rsidP="00EB197A">
      <w:pPr>
        <w:pStyle w:val="Tekstpodstawowy"/>
        <w:numPr>
          <w:ilvl w:val="0"/>
          <w:numId w:val="8"/>
        </w:numPr>
        <w:tabs>
          <w:tab w:val="left" w:pos="836"/>
          <w:tab w:val="left" w:pos="9072"/>
        </w:tabs>
        <w:spacing w:after="120" w:line="276" w:lineRule="auto"/>
        <w:ind w:right="4"/>
        <w:jc w:val="both"/>
      </w:pPr>
      <w:r w:rsidRPr="007846B1">
        <w:t>rodzaj</w:t>
      </w:r>
      <w:r w:rsidRPr="00E04DED">
        <w:rPr>
          <w:spacing w:val="-4"/>
        </w:rPr>
        <w:t xml:space="preserve"> </w:t>
      </w:r>
      <w:r w:rsidRPr="007846B1">
        <w:t>i</w:t>
      </w:r>
      <w:r w:rsidRPr="00E04DED">
        <w:rPr>
          <w:spacing w:val="-3"/>
        </w:rPr>
        <w:t xml:space="preserve"> </w:t>
      </w:r>
      <w:r w:rsidRPr="007846B1">
        <w:t>pochodzenie</w:t>
      </w:r>
      <w:r w:rsidRPr="00E04DED">
        <w:rPr>
          <w:spacing w:val="-4"/>
        </w:rPr>
        <w:t xml:space="preserve"> </w:t>
      </w:r>
      <w:r w:rsidRPr="007846B1">
        <w:t>poszczególnych</w:t>
      </w:r>
      <w:r w:rsidRPr="00E04DED">
        <w:rPr>
          <w:spacing w:val="-3"/>
        </w:rPr>
        <w:t xml:space="preserve"> </w:t>
      </w:r>
      <w:r w:rsidRPr="007846B1">
        <w:t>środków</w:t>
      </w:r>
      <w:r w:rsidRPr="00E04DED">
        <w:rPr>
          <w:spacing w:val="-2"/>
        </w:rPr>
        <w:t xml:space="preserve"> </w:t>
      </w:r>
      <w:r w:rsidRPr="007846B1">
        <w:t>wiążących</w:t>
      </w:r>
      <w:r w:rsidRPr="00E04DED">
        <w:rPr>
          <w:spacing w:val="-4"/>
        </w:rPr>
        <w:t xml:space="preserve"> </w:t>
      </w:r>
      <w:r w:rsidRPr="007846B1">
        <w:t>oraz</w:t>
      </w:r>
      <w:r w:rsidRPr="00E04DED">
        <w:rPr>
          <w:spacing w:val="-3"/>
        </w:rPr>
        <w:t xml:space="preserve"> </w:t>
      </w:r>
      <w:r w:rsidRPr="007846B1">
        <w:t>wody,</w:t>
      </w:r>
    </w:p>
    <w:p w14:paraId="00D491D3" w14:textId="0FCEC745" w:rsidR="009D29FB" w:rsidRPr="007846B1" w:rsidRDefault="00D1248B" w:rsidP="00EB197A">
      <w:pPr>
        <w:pStyle w:val="Tekstpodstawowy"/>
        <w:numPr>
          <w:ilvl w:val="0"/>
          <w:numId w:val="8"/>
        </w:numPr>
        <w:tabs>
          <w:tab w:val="left" w:pos="836"/>
          <w:tab w:val="left" w:pos="9072"/>
        </w:tabs>
        <w:spacing w:after="120" w:line="276" w:lineRule="auto"/>
        <w:ind w:right="4"/>
        <w:jc w:val="both"/>
      </w:pPr>
      <w:r w:rsidRPr="007846B1">
        <w:t>ilość</w:t>
      </w:r>
      <w:r w:rsidRPr="00E04DED">
        <w:rPr>
          <w:spacing w:val="68"/>
        </w:rPr>
        <w:t xml:space="preserve"> </w:t>
      </w:r>
      <w:r w:rsidRPr="007846B1">
        <w:t>poszczególnych</w:t>
      </w:r>
      <w:r w:rsidRPr="00E04DED">
        <w:rPr>
          <w:spacing w:val="68"/>
        </w:rPr>
        <w:t xml:space="preserve"> </w:t>
      </w:r>
      <w:r w:rsidRPr="007846B1">
        <w:t xml:space="preserve">składników </w:t>
      </w:r>
      <w:r>
        <w:t xml:space="preserve"> </w:t>
      </w:r>
      <w:r w:rsidRPr="007846B1">
        <w:t>mineralnych,</w:t>
      </w:r>
      <w:r w:rsidRPr="00E04DED">
        <w:rPr>
          <w:spacing w:val="69"/>
        </w:rPr>
        <w:t xml:space="preserve"> </w:t>
      </w:r>
      <w:r w:rsidRPr="007846B1">
        <w:t>spoiw</w:t>
      </w:r>
      <w:r w:rsidRPr="00E04DED">
        <w:rPr>
          <w:spacing w:val="70"/>
        </w:rPr>
        <w:t xml:space="preserve"> </w:t>
      </w:r>
      <w:r w:rsidRPr="007846B1">
        <w:t>oraz</w:t>
      </w:r>
      <w:r w:rsidRPr="00E04DED">
        <w:rPr>
          <w:spacing w:val="68"/>
        </w:rPr>
        <w:t xml:space="preserve"> </w:t>
      </w:r>
      <w:r w:rsidRPr="007846B1">
        <w:t>wody</w:t>
      </w:r>
      <w:r w:rsidRPr="00E04DED">
        <w:rPr>
          <w:spacing w:val="68"/>
        </w:rPr>
        <w:t xml:space="preserve"> </w:t>
      </w:r>
      <w:r w:rsidRPr="007846B1">
        <w:t>niezbędnych</w:t>
      </w:r>
      <w:r w:rsidR="009D29FB" w:rsidRPr="007846B1">
        <w:t xml:space="preserve"> </w:t>
      </w:r>
      <w:r w:rsidRPr="007846B1">
        <w:t>do</w:t>
      </w:r>
      <w:r w:rsidRPr="00E04DED">
        <w:rPr>
          <w:spacing w:val="-6"/>
        </w:rPr>
        <w:t xml:space="preserve"> </w:t>
      </w:r>
      <w:r w:rsidRPr="007846B1">
        <w:t>wytworzenia</w:t>
      </w:r>
      <w:r w:rsidRPr="00E04DED">
        <w:rPr>
          <w:spacing w:val="-6"/>
        </w:rPr>
        <w:t xml:space="preserve"> </w:t>
      </w:r>
      <w:r w:rsidRPr="007846B1">
        <w:t>mieszanki</w:t>
      </w:r>
      <w:r w:rsidRPr="00E04DED">
        <w:rPr>
          <w:spacing w:val="-4"/>
        </w:rPr>
        <w:t xml:space="preserve"> </w:t>
      </w:r>
      <w:r w:rsidRPr="007846B1">
        <w:t>MCE,</w:t>
      </w:r>
    </w:p>
    <w:p w14:paraId="67D38EBD" w14:textId="6ED061D1" w:rsidR="005F38E9" w:rsidRDefault="00D1248B" w:rsidP="00EB197A">
      <w:pPr>
        <w:pStyle w:val="Tekstpodstawowy"/>
        <w:numPr>
          <w:ilvl w:val="0"/>
          <w:numId w:val="8"/>
        </w:numPr>
        <w:tabs>
          <w:tab w:val="left" w:pos="836"/>
          <w:tab w:val="left" w:pos="9072"/>
        </w:tabs>
        <w:spacing w:after="120" w:line="276" w:lineRule="auto"/>
        <w:ind w:right="4"/>
        <w:jc w:val="both"/>
      </w:pPr>
      <w:r w:rsidRPr="007846B1">
        <w:t>sprawozdania</w:t>
      </w:r>
      <w:r w:rsidRPr="00E04DED">
        <w:rPr>
          <w:spacing w:val="-1"/>
        </w:rPr>
        <w:t xml:space="preserve"> </w:t>
      </w:r>
      <w:r w:rsidRPr="007846B1">
        <w:t>z</w:t>
      </w:r>
      <w:r w:rsidRPr="00E04DED">
        <w:rPr>
          <w:spacing w:val="-3"/>
        </w:rPr>
        <w:t xml:space="preserve"> </w:t>
      </w:r>
      <w:r w:rsidRPr="007846B1">
        <w:t>badań</w:t>
      </w:r>
      <w:r w:rsidRPr="00E04DED">
        <w:rPr>
          <w:spacing w:val="-2"/>
        </w:rPr>
        <w:t xml:space="preserve"> </w:t>
      </w:r>
      <w:r w:rsidRPr="007846B1">
        <w:t>destruktu</w:t>
      </w:r>
      <w:r w:rsidRPr="00E04DED">
        <w:rPr>
          <w:spacing w:val="-3"/>
        </w:rPr>
        <w:t xml:space="preserve"> </w:t>
      </w:r>
      <w:r w:rsidRPr="007846B1">
        <w:t>zgodnie</w:t>
      </w:r>
      <w:r w:rsidRPr="00E04DED">
        <w:rPr>
          <w:spacing w:val="-3"/>
        </w:rPr>
        <w:t xml:space="preserve"> </w:t>
      </w:r>
      <w:r w:rsidRPr="007846B1">
        <w:t>z</w:t>
      </w:r>
      <w:r w:rsidRPr="00E04DED">
        <w:rPr>
          <w:spacing w:val="-2"/>
        </w:rPr>
        <w:t xml:space="preserve"> </w:t>
      </w:r>
      <w:r w:rsidRPr="007846B1">
        <w:t>pkt</w:t>
      </w:r>
      <w:r w:rsidRPr="00E04DED">
        <w:rPr>
          <w:spacing w:val="-3"/>
        </w:rPr>
        <w:t xml:space="preserve"> </w:t>
      </w:r>
      <w:r w:rsidRPr="007846B1">
        <w:t>2.2,</w:t>
      </w:r>
      <w:r w:rsidR="00AD022F" w:rsidRPr="007846B1">
        <w:t xml:space="preserve"> </w:t>
      </w:r>
      <w:r w:rsidR="00AD022F">
        <w:t>oraz</w:t>
      </w:r>
      <w:r w:rsidR="005F38E9">
        <w:t>:</w:t>
      </w:r>
      <w:r w:rsidR="00AD022F">
        <w:t xml:space="preserve"> </w:t>
      </w:r>
    </w:p>
    <w:p w14:paraId="43AB181A" w14:textId="27E414C1" w:rsidR="005F38E9" w:rsidRPr="005F38E9" w:rsidRDefault="005F38E9" w:rsidP="00EB197A">
      <w:pPr>
        <w:pStyle w:val="Akapitzlist"/>
        <w:numPr>
          <w:ilvl w:val="0"/>
          <w:numId w:val="94"/>
        </w:numPr>
        <w:spacing w:after="120" w:line="276" w:lineRule="auto"/>
        <w:rPr>
          <w:sz w:val="20"/>
          <w:szCs w:val="20"/>
        </w:rPr>
      </w:pPr>
      <w:r w:rsidRPr="005F38E9">
        <w:rPr>
          <w:sz w:val="20"/>
          <w:szCs w:val="20"/>
        </w:rPr>
        <w:t>oznaczenie rodzaju lepiszcza w destrukcie (smoła, asfalt),</w:t>
      </w:r>
    </w:p>
    <w:p w14:paraId="126FCBEF" w14:textId="42062103" w:rsidR="009D29FB" w:rsidRPr="007846B1" w:rsidRDefault="00AD022F" w:rsidP="00EB197A">
      <w:pPr>
        <w:pStyle w:val="Tekstpodstawowy"/>
        <w:numPr>
          <w:ilvl w:val="0"/>
          <w:numId w:val="94"/>
        </w:numPr>
        <w:tabs>
          <w:tab w:val="left" w:pos="836"/>
          <w:tab w:val="left" w:pos="9072"/>
        </w:tabs>
        <w:spacing w:after="120" w:line="276" w:lineRule="auto"/>
        <w:ind w:right="4"/>
        <w:jc w:val="both"/>
      </w:pPr>
      <w:r w:rsidRPr="00AD022F">
        <w:t xml:space="preserve">oznaczenie zawartości </w:t>
      </w:r>
      <w:r w:rsidR="005F38E9">
        <w:t>asfaltu</w:t>
      </w:r>
      <w:r w:rsidRPr="00AD022F">
        <w:t xml:space="preserve"> w destrukcie</w:t>
      </w:r>
      <w:r w:rsidR="005F38E9">
        <w:t xml:space="preserve"> </w:t>
      </w:r>
      <w:bookmarkStart w:id="60" w:name="_Hlk170131759"/>
      <w:r w:rsidR="005F38E9" w:rsidRPr="00E90CED">
        <w:t>(w przypadku destruktu, który zawiera smołę, nie należy oznaczać zawartości lepiszcza)</w:t>
      </w:r>
      <w:r w:rsidR="005F38E9">
        <w:t>,</w:t>
      </w:r>
      <w:bookmarkEnd w:id="60"/>
    </w:p>
    <w:p w14:paraId="3751E4FD" w14:textId="368F2E6C" w:rsidR="009D29FB" w:rsidRPr="007846B1" w:rsidRDefault="00D1248B" w:rsidP="00EB197A">
      <w:pPr>
        <w:pStyle w:val="Tekstpodstawowy"/>
        <w:numPr>
          <w:ilvl w:val="0"/>
          <w:numId w:val="8"/>
        </w:numPr>
        <w:tabs>
          <w:tab w:val="left" w:pos="836"/>
          <w:tab w:val="left" w:pos="9072"/>
        </w:tabs>
        <w:spacing w:after="120" w:line="276" w:lineRule="auto"/>
        <w:ind w:right="4"/>
        <w:jc w:val="both"/>
      </w:pPr>
      <w:r w:rsidRPr="007846B1">
        <w:t>sprawozdania</w:t>
      </w:r>
      <w:r w:rsidRPr="00E04DED">
        <w:rPr>
          <w:spacing w:val="45"/>
        </w:rPr>
        <w:t xml:space="preserve"> </w:t>
      </w:r>
      <w:r w:rsidRPr="007846B1">
        <w:t>z</w:t>
      </w:r>
      <w:r w:rsidRPr="00E04DED">
        <w:rPr>
          <w:spacing w:val="43"/>
        </w:rPr>
        <w:t xml:space="preserve"> </w:t>
      </w:r>
      <w:r w:rsidRPr="007846B1">
        <w:t>badań</w:t>
      </w:r>
      <w:r w:rsidRPr="00E04DED">
        <w:rPr>
          <w:spacing w:val="43"/>
        </w:rPr>
        <w:t xml:space="preserve"> </w:t>
      </w:r>
      <w:r w:rsidRPr="007846B1">
        <w:t>materiałów</w:t>
      </w:r>
      <w:r w:rsidRPr="00E04DED">
        <w:rPr>
          <w:spacing w:val="44"/>
        </w:rPr>
        <w:t xml:space="preserve"> </w:t>
      </w:r>
      <w:r w:rsidRPr="007846B1">
        <w:t>wchodzących</w:t>
      </w:r>
      <w:r w:rsidRPr="00E04DED">
        <w:rPr>
          <w:spacing w:val="43"/>
        </w:rPr>
        <w:t xml:space="preserve"> </w:t>
      </w:r>
      <w:r w:rsidRPr="007846B1">
        <w:t>w</w:t>
      </w:r>
      <w:r w:rsidRPr="00E04DED">
        <w:rPr>
          <w:spacing w:val="43"/>
        </w:rPr>
        <w:t xml:space="preserve"> </w:t>
      </w:r>
      <w:r w:rsidRPr="007846B1">
        <w:t>skład</w:t>
      </w:r>
      <w:r w:rsidRPr="00E04DED">
        <w:rPr>
          <w:spacing w:val="43"/>
        </w:rPr>
        <w:t xml:space="preserve"> </w:t>
      </w:r>
      <w:r w:rsidRPr="007846B1">
        <w:t>zaprojektowanej</w:t>
      </w:r>
      <w:r w:rsidRPr="00E04DED">
        <w:rPr>
          <w:spacing w:val="-68"/>
        </w:rPr>
        <w:t xml:space="preserve"> </w:t>
      </w:r>
      <w:r w:rsidRPr="007846B1">
        <w:t>mieszanki MCE,</w:t>
      </w:r>
    </w:p>
    <w:p w14:paraId="1EDE3F00" w14:textId="0ABF5E63" w:rsidR="003F763B" w:rsidRPr="007846B1" w:rsidRDefault="00D1248B" w:rsidP="00EB197A">
      <w:pPr>
        <w:pStyle w:val="Tekstpodstawowy"/>
        <w:numPr>
          <w:ilvl w:val="0"/>
          <w:numId w:val="8"/>
        </w:numPr>
        <w:tabs>
          <w:tab w:val="left" w:pos="836"/>
          <w:tab w:val="left" w:pos="9072"/>
        </w:tabs>
        <w:spacing w:after="120" w:line="276" w:lineRule="auto"/>
        <w:ind w:left="714" w:right="6" w:hanging="357"/>
        <w:jc w:val="both"/>
      </w:pPr>
      <w:r w:rsidRPr="007846B1">
        <w:lastRenderedPageBreak/>
        <w:t>sprawozdania</w:t>
      </w:r>
      <w:r w:rsidRPr="00E04DED">
        <w:rPr>
          <w:spacing w:val="-3"/>
        </w:rPr>
        <w:t xml:space="preserve"> </w:t>
      </w:r>
      <w:r w:rsidRPr="007846B1">
        <w:t>z</w:t>
      </w:r>
      <w:r w:rsidRPr="00E04DED">
        <w:rPr>
          <w:spacing w:val="-3"/>
        </w:rPr>
        <w:t xml:space="preserve"> </w:t>
      </w:r>
      <w:r w:rsidRPr="007846B1">
        <w:t>badań</w:t>
      </w:r>
      <w:r w:rsidRPr="00E04DED">
        <w:rPr>
          <w:spacing w:val="-4"/>
        </w:rPr>
        <w:t xml:space="preserve"> </w:t>
      </w:r>
      <w:r w:rsidRPr="007846B1">
        <w:t>właściwości</w:t>
      </w:r>
      <w:r w:rsidRPr="00E04DED">
        <w:rPr>
          <w:spacing w:val="-4"/>
        </w:rPr>
        <w:t xml:space="preserve"> </w:t>
      </w:r>
      <w:r w:rsidRPr="007846B1">
        <w:t>mieszanki</w:t>
      </w:r>
      <w:r w:rsidRPr="00E04DED">
        <w:rPr>
          <w:spacing w:val="-3"/>
        </w:rPr>
        <w:t xml:space="preserve"> </w:t>
      </w:r>
      <w:r w:rsidRPr="007846B1">
        <w:t>MCE</w:t>
      </w:r>
      <w:r w:rsidRPr="00E04DED">
        <w:rPr>
          <w:spacing w:val="-4"/>
        </w:rPr>
        <w:t xml:space="preserve"> </w:t>
      </w:r>
      <w:r w:rsidRPr="007846B1">
        <w:t>zgodnie</w:t>
      </w:r>
      <w:r w:rsidRPr="00E04DED">
        <w:rPr>
          <w:spacing w:val="-4"/>
        </w:rPr>
        <w:t xml:space="preserve"> </w:t>
      </w:r>
      <w:r w:rsidRPr="007846B1">
        <w:t>z</w:t>
      </w:r>
      <w:r w:rsidRPr="00E04DED">
        <w:rPr>
          <w:spacing w:val="-4"/>
        </w:rPr>
        <w:t xml:space="preserve"> </w:t>
      </w:r>
      <w:r>
        <w:t>tab</w:t>
      </w:r>
      <w:r w:rsidR="00312F72">
        <w:t>elą</w:t>
      </w:r>
      <w:r w:rsidRPr="00E04DED">
        <w:rPr>
          <w:spacing w:val="-4"/>
        </w:rPr>
        <w:t xml:space="preserve"> </w:t>
      </w:r>
      <w:r w:rsidRPr="007846B1">
        <w:t>4.</w:t>
      </w:r>
    </w:p>
    <w:p w14:paraId="4F23A563" w14:textId="617C3498" w:rsidR="003F763B" w:rsidRPr="007846B1" w:rsidRDefault="00D1248B" w:rsidP="0081737D">
      <w:pPr>
        <w:pStyle w:val="Tekstpodstawowy"/>
        <w:tabs>
          <w:tab w:val="left" w:pos="9072"/>
        </w:tabs>
        <w:spacing w:after="120" w:line="276" w:lineRule="auto"/>
        <w:ind w:right="6"/>
        <w:jc w:val="both"/>
      </w:pPr>
      <w:r w:rsidRPr="007846B1">
        <w:t>Mieszanka</w:t>
      </w:r>
      <w:r w:rsidRPr="00E04DED">
        <w:rPr>
          <w:spacing w:val="1"/>
        </w:rPr>
        <w:t xml:space="preserve"> </w:t>
      </w:r>
      <w:r w:rsidRPr="007846B1">
        <w:t>mineralna</w:t>
      </w:r>
      <w:r w:rsidRPr="00E04DED">
        <w:rPr>
          <w:spacing w:val="1"/>
        </w:rPr>
        <w:t xml:space="preserve"> </w:t>
      </w:r>
      <w:r w:rsidRPr="007846B1">
        <w:t>MCE</w:t>
      </w:r>
      <w:r w:rsidRPr="00E04DED">
        <w:rPr>
          <w:spacing w:val="1"/>
        </w:rPr>
        <w:t xml:space="preserve"> </w:t>
      </w:r>
      <w:r w:rsidRPr="007846B1">
        <w:t>może</w:t>
      </w:r>
      <w:r w:rsidRPr="00E04DED">
        <w:rPr>
          <w:spacing w:val="1"/>
        </w:rPr>
        <w:t xml:space="preserve"> </w:t>
      </w:r>
      <w:r w:rsidRPr="007846B1">
        <w:t>składać</w:t>
      </w:r>
      <w:r w:rsidRPr="00E04DED">
        <w:rPr>
          <w:spacing w:val="1"/>
        </w:rPr>
        <w:t xml:space="preserve"> </w:t>
      </w:r>
      <w:r w:rsidRPr="007846B1">
        <w:t>się</w:t>
      </w:r>
      <w:r w:rsidRPr="00E04DED">
        <w:rPr>
          <w:spacing w:val="1"/>
        </w:rPr>
        <w:t xml:space="preserve"> </w:t>
      </w:r>
      <w:r w:rsidRPr="007846B1">
        <w:t>z</w:t>
      </w:r>
      <w:r w:rsidRPr="00E04DED">
        <w:rPr>
          <w:spacing w:val="1"/>
        </w:rPr>
        <w:t xml:space="preserve"> </w:t>
      </w:r>
      <w:r w:rsidRPr="007846B1">
        <w:t>destruktu</w:t>
      </w:r>
      <w:r w:rsidRPr="00E04DED">
        <w:rPr>
          <w:spacing w:val="1"/>
        </w:rPr>
        <w:t xml:space="preserve"> </w:t>
      </w:r>
      <w:r w:rsidRPr="007846B1">
        <w:t>lub</w:t>
      </w:r>
      <w:r w:rsidRPr="00E04DED">
        <w:rPr>
          <w:spacing w:val="1"/>
        </w:rPr>
        <w:t xml:space="preserve"> </w:t>
      </w:r>
      <w:r w:rsidRPr="007846B1">
        <w:t>destruktu</w:t>
      </w:r>
      <w:r w:rsidRPr="00E04DED">
        <w:rPr>
          <w:spacing w:val="1"/>
        </w:rPr>
        <w:t xml:space="preserve"> </w:t>
      </w:r>
      <w:r w:rsidRPr="007846B1">
        <w:t>i</w:t>
      </w:r>
      <w:r w:rsidRPr="00E04DED">
        <w:rPr>
          <w:spacing w:val="1"/>
        </w:rPr>
        <w:t xml:space="preserve"> </w:t>
      </w:r>
      <w:r w:rsidRPr="007846B1">
        <w:t>kruszywa</w:t>
      </w:r>
      <w:r w:rsidRPr="00E04DED">
        <w:rPr>
          <w:spacing w:val="-68"/>
        </w:rPr>
        <w:t xml:space="preserve"> </w:t>
      </w:r>
      <w:r w:rsidRPr="007846B1">
        <w:t>doziarniającego.</w:t>
      </w:r>
      <w:r w:rsidRPr="00E04DED">
        <w:rPr>
          <w:spacing w:val="1"/>
        </w:rPr>
        <w:t xml:space="preserve"> </w:t>
      </w:r>
      <w:r w:rsidRPr="007846B1">
        <w:t>Uziarnienie</w:t>
      </w:r>
      <w:r w:rsidRPr="00E04DED">
        <w:rPr>
          <w:spacing w:val="1"/>
        </w:rPr>
        <w:t xml:space="preserve"> </w:t>
      </w:r>
      <w:r w:rsidRPr="007846B1">
        <w:t>mieszanki</w:t>
      </w:r>
      <w:r w:rsidRPr="00E04DED">
        <w:rPr>
          <w:spacing w:val="1"/>
        </w:rPr>
        <w:t xml:space="preserve"> </w:t>
      </w:r>
      <w:r w:rsidRPr="007846B1">
        <w:t>mineralnej</w:t>
      </w:r>
      <w:r w:rsidRPr="00E04DED">
        <w:rPr>
          <w:spacing w:val="1"/>
        </w:rPr>
        <w:t xml:space="preserve"> </w:t>
      </w:r>
      <w:r w:rsidRPr="007846B1">
        <w:t>powinno</w:t>
      </w:r>
      <w:r w:rsidRPr="00E04DED">
        <w:rPr>
          <w:spacing w:val="1"/>
        </w:rPr>
        <w:t xml:space="preserve"> </w:t>
      </w:r>
      <w:r w:rsidRPr="007846B1">
        <w:t>być</w:t>
      </w:r>
      <w:r w:rsidRPr="00E04DED">
        <w:rPr>
          <w:spacing w:val="1"/>
        </w:rPr>
        <w:t xml:space="preserve"> </w:t>
      </w:r>
      <w:r w:rsidRPr="007846B1">
        <w:t>tak</w:t>
      </w:r>
      <w:r w:rsidRPr="00E04DED">
        <w:rPr>
          <w:spacing w:val="1"/>
        </w:rPr>
        <w:t xml:space="preserve"> </w:t>
      </w:r>
      <w:r w:rsidRPr="007846B1">
        <w:t>dobrane,</w:t>
      </w:r>
      <w:r w:rsidRPr="00E04DED">
        <w:rPr>
          <w:spacing w:val="1"/>
        </w:rPr>
        <w:t xml:space="preserve"> </w:t>
      </w:r>
      <w:r w:rsidRPr="007846B1">
        <w:t>aby</w:t>
      </w:r>
      <w:r w:rsidRPr="00E04DED">
        <w:rPr>
          <w:spacing w:val="1"/>
        </w:rPr>
        <w:t xml:space="preserve"> </w:t>
      </w:r>
      <w:r w:rsidRPr="007846B1">
        <w:t>zapewnić z jednej strony nośny szkielet mineralny, a z drugiej strony odpowiednią</w:t>
      </w:r>
      <w:r w:rsidRPr="00E04DED">
        <w:rPr>
          <w:spacing w:val="1"/>
        </w:rPr>
        <w:t xml:space="preserve"> </w:t>
      </w:r>
      <w:r w:rsidRPr="007846B1">
        <w:t>urabialność</w:t>
      </w:r>
      <w:r w:rsidRPr="00E04DED">
        <w:rPr>
          <w:spacing w:val="-14"/>
        </w:rPr>
        <w:t xml:space="preserve"> </w:t>
      </w:r>
      <w:r w:rsidRPr="007846B1">
        <w:t>niezbędną</w:t>
      </w:r>
      <w:r w:rsidRPr="00E04DED">
        <w:rPr>
          <w:spacing w:val="-14"/>
        </w:rPr>
        <w:t xml:space="preserve"> </w:t>
      </w:r>
      <w:r w:rsidRPr="007846B1">
        <w:t>dla</w:t>
      </w:r>
      <w:r w:rsidRPr="00E04DED">
        <w:rPr>
          <w:spacing w:val="-16"/>
        </w:rPr>
        <w:t xml:space="preserve"> </w:t>
      </w:r>
      <w:r w:rsidRPr="007846B1">
        <w:t>zapewnienia</w:t>
      </w:r>
      <w:r w:rsidRPr="00E04DED">
        <w:rPr>
          <w:spacing w:val="-15"/>
        </w:rPr>
        <w:t xml:space="preserve"> </w:t>
      </w:r>
      <w:r w:rsidRPr="007846B1">
        <w:t>dobre</w:t>
      </w:r>
      <w:r w:rsidR="0022285F">
        <w:t>go</w:t>
      </w:r>
      <w:r w:rsidRPr="00E04DED">
        <w:rPr>
          <w:spacing w:val="-15"/>
        </w:rPr>
        <w:t xml:space="preserve"> </w:t>
      </w:r>
      <w:r w:rsidRPr="007846B1">
        <w:t>zagęszcz</w:t>
      </w:r>
      <w:r w:rsidR="0022285F">
        <w:t>enia</w:t>
      </w:r>
      <w:r w:rsidRPr="00E04DED">
        <w:rPr>
          <w:spacing w:val="-15"/>
        </w:rPr>
        <w:t xml:space="preserve"> </w:t>
      </w:r>
      <w:r w:rsidRPr="007846B1">
        <w:t>i</w:t>
      </w:r>
      <w:r w:rsidRPr="00E04DED">
        <w:rPr>
          <w:spacing w:val="-15"/>
        </w:rPr>
        <w:t xml:space="preserve"> </w:t>
      </w:r>
      <w:r w:rsidRPr="007846B1">
        <w:t>utrzymania</w:t>
      </w:r>
      <w:r w:rsidRPr="00E04DED">
        <w:rPr>
          <w:spacing w:val="-14"/>
        </w:rPr>
        <w:t xml:space="preserve"> </w:t>
      </w:r>
      <w:r w:rsidRPr="007846B1">
        <w:t>wymaganego</w:t>
      </w:r>
      <w:r w:rsidR="0022285F">
        <w:t xml:space="preserve"> </w:t>
      </w:r>
      <w:r w:rsidRPr="00E04DED">
        <w:rPr>
          <w:spacing w:val="-68"/>
        </w:rPr>
        <w:t xml:space="preserve"> </w:t>
      </w:r>
      <w:r w:rsidRPr="007846B1">
        <w:t>poziomu</w:t>
      </w:r>
      <w:r w:rsidRPr="00E04DED">
        <w:rPr>
          <w:spacing w:val="-1"/>
        </w:rPr>
        <w:t xml:space="preserve"> </w:t>
      </w:r>
      <w:r w:rsidRPr="007846B1">
        <w:t>wolnej przestrzeni</w:t>
      </w:r>
      <w:r w:rsidRPr="00E04DED">
        <w:rPr>
          <w:spacing w:val="-1"/>
        </w:rPr>
        <w:t xml:space="preserve"> </w:t>
      </w:r>
      <w:r w:rsidRPr="007846B1">
        <w:t>w zagęszczonej</w:t>
      </w:r>
      <w:r w:rsidRPr="00E04DED">
        <w:rPr>
          <w:spacing w:val="-1"/>
        </w:rPr>
        <w:t xml:space="preserve"> </w:t>
      </w:r>
      <w:r w:rsidRPr="007846B1">
        <w:t>warstwie.</w:t>
      </w:r>
    </w:p>
    <w:p w14:paraId="65A338CB" w14:textId="43CD23CE" w:rsidR="007E3BC2" w:rsidRDefault="00D1248B" w:rsidP="0081737D">
      <w:pPr>
        <w:pStyle w:val="Tekstpodstawowy"/>
        <w:tabs>
          <w:tab w:val="left" w:pos="9072"/>
        </w:tabs>
        <w:spacing w:line="276" w:lineRule="auto"/>
        <w:ind w:right="6"/>
        <w:jc w:val="both"/>
      </w:pPr>
      <w:r w:rsidRPr="00EA69DA">
        <w:t xml:space="preserve">Materiały składowe powinny spełniać wymagania zawarte w p. 2 niniejszych </w:t>
      </w:r>
      <w:r w:rsidR="0081737D">
        <w:t>SST</w:t>
      </w:r>
      <w:r w:rsidRPr="00EA69DA">
        <w:t>.</w:t>
      </w:r>
      <w:r w:rsidRPr="00E04DED">
        <w:rPr>
          <w:spacing w:val="1"/>
        </w:rPr>
        <w:t xml:space="preserve"> </w:t>
      </w:r>
      <w:r w:rsidRPr="007846B1">
        <w:t>Uziarnienie</w:t>
      </w:r>
      <w:r w:rsidRPr="00E04DED">
        <w:rPr>
          <w:spacing w:val="2"/>
        </w:rPr>
        <w:t xml:space="preserve"> </w:t>
      </w:r>
      <w:r w:rsidRPr="007846B1">
        <w:t>mieszanki</w:t>
      </w:r>
      <w:r w:rsidRPr="00E04DED">
        <w:rPr>
          <w:spacing w:val="1"/>
        </w:rPr>
        <w:t xml:space="preserve"> </w:t>
      </w:r>
      <w:r w:rsidRPr="007846B1">
        <w:t>MCE</w:t>
      </w:r>
      <w:r w:rsidRPr="00E04DED">
        <w:rPr>
          <w:spacing w:val="1"/>
        </w:rPr>
        <w:t xml:space="preserve"> </w:t>
      </w:r>
      <w:r w:rsidRPr="007846B1">
        <w:t>powinno</w:t>
      </w:r>
      <w:r w:rsidRPr="00E04DED">
        <w:rPr>
          <w:spacing w:val="1"/>
        </w:rPr>
        <w:t xml:space="preserve"> </w:t>
      </w:r>
      <w:r w:rsidRPr="007846B1">
        <w:t>być ciągłe.</w:t>
      </w:r>
      <w:r w:rsidRPr="00E04DED">
        <w:rPr>
          <w:spacing w:val="2"/>
        </w:rPr>
        <w:t xml:space="preserve"> </w:t>
      </w:r>
      <w:r w:rsidRPr="007846B1">
        <w:t>Maksymalny</w:t>
      </w:r>
      <w:r w:rsidRPr="00E04DED">
        <w:rPr>
          <w:spacing w:val="3"/>
        </w:rPr>
        <w:t xml:space="preserve"> </w:t>
      </w:r>
      <w:r w:rsidRPr="007846B1">
        <w:t>wymiar</w:t>
      </w:r>
      <w:r w:rsidRPr="00E04DED">
        <w:rPr>
          <w:spacing w:val="1"/>
        </w:rPr>
        <w:t xml:space="preserve"> </w:t>
      </w:r>
      <w:r w:rsidRPr="007846B1">
        <w:t>ziarna</w:t>
      </w:r>
      <w:r w:rsidRPr="00E04DED">
        <w:rPr>
          <w:spacing w:val="1"/>
        </w:rPr>
        <w:t xml:space="preserve"> </w:t>
      </w:r>
      <w:r w:rsidRPr="007846B1">
        <w:t>nie</w:t>
      </w:r>
      <w:r w:rsidRPr="00E04DED">
        <w:rPr>
          <w:spacing w:val="2"/>
        </w:rPr>
        <w:t xml:space="preserve"> </w:t>
      </w:r>
      <w:r w:rsidRPr="007846B1">
        <w:t>powinien</w:t>
      </w:r>
      <w:r w:rsidR="00295BC0">
        <w:t xml:space="preserve"> </w:t>
      </w:r>
      <w:r w:rsidRPr="007846B1">
        <w:t>być</w:t>
      </w:r>
      <w:r w:rsidRPr="00E04DED">
        <w:rPr>
          <w:spacing w:val="37"/>
        </w:rPr>
        <w:t xml:space="preserve"> </w:t>
      </w:r>
      <w:r w:rsidRPr="007846B1">
        <w:t>większy</w:t>
      </w:r>
      <w:r w:rsidRPr="00E04DED">
        <w:rPr>
          <w:spacing w:val="37"/>
        </w:rPr>
        <w:t xml:space="preserve"> </w:t>
      </w:r>
      <w:r w:rsidRPr="007846B1">
        <w:t>niż</w:t>
      </w:r>
      <w:r w:rsidRPr="00E04DED">
        <w:rPr>
          <w:spacing w:val="37"/>
        </w:rPr>
        <w:t xml:space="preserve"> </w:t>
      </w:r>
      <w:r w:rsidRPr="007846B1">
        <w:t>31,5</w:t>
      </w:r>
      <w:r w:rsidRPr="00E04DED">
        <w:rPr>
          <w:spacing w:val="38"/>
        </w:rPr>
        <w:t xml:space="preserve"> </w:t>
      </w:r>
      <w:r w:rsidRPr="007846B1">
        <w:t>mm,</w:t>
      </w:r>
      <w:r w:rsidRPr="00E04DED">
        <w:rPr>
          <w:spacing w:val="37"/>
        </w:rPr>
        <w:t xml:space="preserve"> </w:t>
      </w:r>
      <w:r w:rsidRPr="007846B1">
        <w:t>przy</w:t>
      </w:r>
      <w:r w:rsidRPr="00E04DED">
        <w:rPr>
          <w:spacing w:val="37"/>
        </w:rPr>
        <w:t xml:space="preserve"> </w:t>
      </w:r>
      <w:r w:rsidRPr="007846B1">
        <w:t>czym</w:t>
      </w:r>
      <w:r w:rsidRPr="00E04DED">
        <w:rPr>
          <w:spacing w:val="38"/>
        </w:rPr>
        <w:t xml:space="preserve"> </w:t>
      </w:r>
      <w:r w:rsidRPr="007846B1">
        <w:t>dopuszcza</w:t>
      </w:r>
      <w:r w:rsidRPr="00E04DED">
        <w:rPr>
          <w:spacing w:val="37"/>
        </w:rPr>
        <w:t xml:space="preserve"> </w:t>
      </w:r>
      <w:r w:rsidRPr="007846B1">
        <w:t>się</w:t>
      </w:r>
      <w:r w:rsidRPr="00E04DED">
        <w:rPr>
          <w:spacing w:val="37"/>
        </w:rPr>
        <w:t xml:space="preserve"> </w:t>
      </w:r>
      <w:r w:rsidRPr="007846B1">
        <w:t>do</w:t>
      </w:r>
      <w:r w:rsidRPr="00E04DED">
        <w:rPr>
          <w:spacing w:val="38"/>
        </w:rPr>
        <w:t xml:space="preserve"> </w:t>
      </w:r>
      <w:r w:rsidRPr="007846B1">
        <w:t>20</w:t>
      </w:r>
      <w:r w:rsidRPr="00E04DED">
        <w:rPr>
          <w:spacing w:val="37"/>
        </w:rPr>
        <w:t xml:space="preserve"> </w:t>
      </w:r>
      <w:r w:rsidRPr="007846B1">
        <w:t>%</w:t>
      </w:r>
      <w:r w:rsidRPr="00E04DED">
        <w:rPr>
          <w:spacing w:val="37"/>
        </w:rPr>
        <w:t xml:space="preserve"> </w:t>
      </w:r>
      <w:r w:rsidRPr="007846B1">
        <w:t>nadziarna.</w:t>
      </w:r>
      <w:r w:rsidRPr="00E04DED">
        <w:rPr>
          <w:spacing w:val="39"/>
        </w:rPr>
        <w:t xml:space="preserve"> </w:t>
      </w:r>
      <w:r w:rsidRPr="007846B1">
        <w:t>Uziarnienie</w:t>
      </w:r>
      <w:r w:rsidR="00295BC0">
        <w:t xml:space="preserve"> </w:t>
      </w:r>
      <w:r w:rsidRPr="007846B1">
        <w:t>mieszanki</w:t>
      </w:r>
      <w:r w:rsidRPr="00E04DED">
        <w:rPr>
          <w:spacing w:val="-2"/>
        </w:rPr>
        <w:t xml:space="preserve"> </w:t>
      </w:r>
      <w:r w:rsidRPr="007846B1">
        <w:t>mineralnej</w:t>
      </w:r>
      <w:r w:rsidRPr="00E04DED">
        <w:rPr>
          <w:spacing w:val="-2"/>
        </w:rPr>
        <w:t xml:space="preserve"> </w:t>
      </w:r>
      <w:r w:rsidRPr="007846B1">
        <w:t>w</w:t>
      </w:r>
      <w:r w:rsidRPr="00E04DED">
        <w:rPr>
          <w:spacing w:val="-2"/>
        </w:rPr>
        <w:t xml:space="preserve"> </w:t>
      </w:r>
      <w:r>
        <w:t>MCE</w:t>
      </w:r>
      <w:r w:rsidRPr="00E04DED">
        <w:rPr>
          <w:spacing w:val="-3"/>
        </w:rPr>
        <w:t xml:space="preserve"> </w:t>
      </w:r>
      <w:r w:rsidRPr="007846B1">
        <w:t>powinno</w:t>
      </w:r>
      <w:r w:rsidRPr="00E04DED">
        <w:rPr>
          <w:spacing w:val="-2"/>
        </w:rPr>
        <w:t xml:space="preserve"> </w:t>
      </w:r>
      <w:r w:rsidRPr="007846B1">
        <w:t>mieścić</w:t>
      </w:r>
      <w:r w:rsidRPr="00E04DED">
        <w:rPr>
          <w:spacing w:val="-3"/>
        </w:rPr>
        <w:t xml:space="preserve"> </w:t>
      </w:r>
      <w:r w:rsidRPr="007846B1">
        <w:t>się</w:t>
      </w:r>
      <w:r w:rsidRPr="00E04DED">
        <w:rPr>
          <w:spacing w:val="-2"/>
        </w:rPr>
        <w:t xml:space="preserve"> </w:t>
      </w:r>
      <w:r w:rsidRPr="007846B1">
        <w:t>w</w:t>
      </w:r>
      <w:r w:rsidRPr="00E04DED">
        <w:rPr>
          <w:spacing w:val="-3"/>
        </w:rPr>
        <w:t xml:space="preserve"> </w:t>
      </w:r>
      <w:r w:rsidRPr="007846B1">
        <w:t>przedziale</w:t>
      </w:r>
      <w:r w:rsidRPr="00E04DED">
        <w:rPr>
          <w:spacing w:val="-3"/>
        </w:rPr>
        <w:t xml:space="preserve"> </w:t>
      </w:r>
      <w:r w:rsidRPr="007846B1">
        <w:t>podan</w:t>
      </w:r>
      <w:r w:rsidR="003A7F3B" w:rsidRPr="007846B1">
        <w:t>ym w</w:t>
      </w:r>
      <w:r w:rsidR="003A7F3B" w:rsidRPr="00E04DED">
        <w:rPr>
          <w:sz w:val="14"/>
        </w:rPr>
        <w:t xml:space="preserve"> </w:t>
      </w:r>
      <w:hyperlink w:anchor="_bookmark26" w:history="1">
        <w:r w:rsidR="00F97878">
          <w:t>t</w:t>
        </w:r>
        <w:r w:rsidR="00A444CC" w:rsidRPr="00A444CC">
          <w:t>abel</w:t>
        </w:r>
        <w:r w:rsidR="003A7F3B">
          <w:t>i</w:t>
        </w:r>
        <w:r w:rsidRPr="00A444CC">
          <w:rPr>
            <w:spacing w:val="1"/>
          </w:rPr>
          <w:t xml:space="preserve"> </w:t>
        </w:r>
        <w:r w:rsidRPr="00A444CC">
          <w:t>3</w:t>
        </w:r>
      </w:hyperlink>
      <w:r w:rsidRPr="00E04DED">
        <w:rPr>
          <w:rFonts w:ascii="Times New Roman" w:hAnsi="Times New Roman"/>
          <w:spacing w:val="1"/>
        </w:rPr>
        <w:t xml:space="preserve"> </w:t>
      </w:r>
      <w:r w:rsidRPr="007846B1">
        <w:t>oraz</w:t>
      </w:r>
      <w:r w:rsidRPr="00E04DED">
        <w:rPr>
          <w:spacing w:val="1"/>
        </w:rPr>
        <w:t xml:space="preserve"> </w:t>
      </w:r>
      <w:r w:rsidRPr="007846B1">
        <w:t>na</w:t>
      </w:r>
      <w:r w:rsidRPr="00E04DED">
        <w:rPr>
          <w:spacing w:val="1"/>
        </w:rPr>
        <w:t xml:space="preserve"> </w:t>
      </w:r>
      <w:r w:rsidR="00DB547E">
        <w:rPr>
          <w:spacing w:val="1"/>
        </w:rPr>
        <w:t xml:space="preserve">poniższych </w:t>
      </w:r>
      <w:r w:rsidRPr="007846B1">
        <w:t>rysunkach.</w:t>
      </w:r>
      <w:r w:rsidRPr="00E04DED">
        <w:rPr>
          <w:spacing w:val="1"/>
        </w:rPr>
        <w:t xml:space="preserve"> </w:t>
      </w:r>
      <w:r w:rsidRPr="007846B1">
        <w:t>Uziarnienie</w:t>
      </w:r>
      <w:r w:rsidRPr="00E04DED">
        <w:rPr>
          <w:spacing w:val="1"/>
        </w:rPr>
        <w:t xml:space="preserve"> </w:t>
      </w:r>
      <w:r w:rsidRPr="007846B1">
        <w:t>mieszanki</w:t>
      </w:r>
      <w:r w:rsidRPr="00E04DED">
        <w:rPr>
          <w:spacing w:val="1"/>
        </w:rPr>
        <w:t xml:space="preserve"> </w:t>
      </w:r>
      <w:r w:rsidRPr="007846B1">
        <w:t>mineralnej</w:t>
      </w:r>
      <w:r w:rsidRPr="00E04DED">
        <w:rPr>
          <w:spacing w:val="1"/>
        </w:rPr>
        <w:t xml:space="preserve"> </w:t>
      </w:r>
      <w:r w:rsidRPr="007846B1">
        <w:t>określa</w:t>
      </w:r>
      <w:r w:rsidRPr="00E04DED">
        <w:rPr>
          <w:spacing w:val="1"/>
        </w:rPr>
        <w:t xml:space="preserve"> </w:t>
      </w:r>
      <w:r w:rsidRPr="007846B1">
        <w:t>się</w:t>
      </w:r>
      <w:r w:rsidRPr="00E04DED">
        <w:rPr>
          <w:spacing w:val="1"/>
        </w:rPr>
        <w:t xml:space="preserve"> </w:t>
      </w:r>
      <w:r w:rsidRPr="007846B1">
        <w:t>bez</w:t>
      </w:r>
      <w:r w:rsidRPr="00E04DED">
        <w:rPr>
          <w:spacing w:val="1"/>
        </w:rPr>
        <w:t xml:space="preserve"> </w:t>
      </w:r>
      <w:r w:rsidRPr="007846B1">
        <w:t>uwzględniania cementu.</w:t>
      </w:r>
    </w:p>
    <w:p w14:paraId="08166CCD" w14:textId="5F589D9B" w:rsidR="007E3BC2" w:rsidRPr="007E3BC2" w:rsidRDefault="00216EB8" w:rsidP="0081737D">
      <w:pPr>
        <w:pStyle w:val="Tekstpodstawowy"/>
        <w:tabs>
          <w:tab w:val="left" w:pos="9072"/>
        </w:tabs>
        <w:spacing w:line="276" w:lineRule="auto"/>
        <w:ind w:right="6"/>
        <w:jc w:val="both"/>
        <w:rPr>
          <w:sz w:val="6"/>
          <w:szCs w:val="6"/>
        </w:rPr>
      </w:pPr>
      <w:r w:rsidRPr="007846B1">
        <w:t xml:space="preserve"> </w:t>
      </w:r>
    </w:p>
    <w:p w14:paraId="23CE0D9A" w14:textId="79B83E1C" w:rsidR="00111498" w:rsidRDefault="00111498" w:rsidP="0081737D">
      <w:pPr>
        <w:pStyle w:val="Tekstpodstawowy"/>
        <w:tabs>
          <w:tab w:val="left" w:pos="9072"/>
        </w:tabs>
        <w:spacing w:line="276" w:lineRule="auto"/>
        <w:ind w:right="6"/>
        <w:jc w:val="both"/>
      </w:pPr>
      <w:r w:rsidRPr="00111498">
        <w:t xml:space="preserve">Maksymalna </w:t>
      </w:r>
      <w:r w:rsidR="003D40AD">
        <w:t>zawartość</w:t>
      </w:r>
      <w:r w:rsidRPr="00111498">
        <w:t xml:space="preserve"> kruszywa doziarniającego </w:t>
      </w:r>
      <w:r w:rsidR="00A601C2">
        <w:t>w mieszance mineralnej powinna</w:t>
      </w:r>
      <w:r w:rsidRPr="00111498">
        <w:t xml:space="preserve"> wynosić </w:t>
      </w:r>
      <w:r w:rsidR="0081737D">
        <w:t xml:space="preserve">do </w:t>
      </w:r>
      <w:r>
        <w:t>35</w:t>
      </w:r>
      <w:r w:rsidRPr="00111498">
        <w:t>%.</w:t>
      </w:r>
    </w:p>
    <w:p w14:paraId="15C1349E" w14:textId="77777777" w:rsidR="007E3BC2" w:rsidRPr="007E3BC2" w:rsidRDefault="007E3BC2" w:rsidP="0081737D">
      <w:pPr>
        <w:pStyle w:val="Tekstpodstawowy"/>
        <w:tabs>
          <w:tab w:val="left" w:pos="9072"/>
        </w:tabs>
        <w:spacing w:line="276" w:lineRule="auto"/>
        <w:ind w:right="6"/>
        <w:jc w:val="both"/>
        <w:rPr>
          <w:sz w:val="6"/>
          <w:szCs w:val="6"/>
        </w:rPr>
      </w:pPr>
    </w:p>
    <w:p w14:paraId="50B26777" w14:textId="3A023652" w:rsidR="00425EFE" w:rsidRPr="007846B1" w:rsidRDefault="00D1248B" w:rsidP="0081737D">
      <w:pPr>
        <w:pStyle w:val="Tekstpodstawowy"/>
        <w:tabs>
          <w:tab w:val="left" w:pos="9072"/>
        </w:tabs>
        <w:spacing w:line="276" w:lineRule="auto"/>
        <w:ind w:right="4"/>
        <w:jc w:val="both"/>
      </w:pPr>
      <w:r w:rsidRPr="007846B1">
        <w:t>Dopuszczalne jest zaprojektowanie mieszanki mineralnej MCE</w:t>
      </w:r>
      <w:r w:rsidRPr="00E04DED">
        <w:rPr>
          <w:spacing w:val="1"/>
        </w:rPr>
        <w:t xml:space="preserve"> </w:t>
      </w:r>
      <w:r w:rsidRPr="007846B1">
        <w:t>bez kruszywa</w:t>
      </w:r>
      <w:r w:rsidRPr="00E04DED">
        <w:rPr>
          <w:spacing w:val="1"/>
        </w:rPr>
        <w:t xml:space="preserve"> </w:t>
      </w:r>
      <w:r w:rsidRPr="007846B1">
        <w:t>doziarniającego, o ile osiągnięte</w:t>
      </w:r>
      <w:r w:rsidRPr="00E04DED">
        <w:rPr>
          <w:spacing w:val="1"/>
        </w:rPr>
        <w:t xml:space="preserve"> </w:t>
      </w:r>
      <w:r w:rsidRPr="007846B1">
        <w:t>zostaną</w:t>
      </w:r>
      <w:r w:rsidRPr="00E04DED">
        <w:rPr>
          <w:spacing w:val="1"/>
        </w:rPr>
        <w:t xml:space="preserve"> </w:t>
      </w:r>
      <w:r w:rsidRPr="007846B1">
        <w:t>wymagania</w:t>
      </w:r>
      <w:r w:rsidRPr="00E04DED">
        <w:rPr>
          <w:spacing w:val="1"/>
        </w:rPr>
        <w:t xml:space="preserve"> </w:t>
      </w:r>
      <w:r w:rsidRPr="007846B1">
        <w:t>dotyczące cech</w:t>
      </w:r>
      <w:r w:rsidRPr="00E04DED">
        <w:rPr>
          <w:spacing w:val="1"/>
        </w:rPr>
        <w:t xml:space="preserve"> </w:t>
      </w:r>
      <w:r w:rsidRPr="007846B1">
        <w:t xml:space="preserve">fizycznych </w:t>
      </w:r>
      <w:r w:rsidR="00A444CC">
        <w:br/>
      </w:r>
      <w:r w:rsidRPr="007846B1">
        <w:t>i</w:t>
      </w:r>
      <w:r>
        <w:t xml:space="preserve"> </w:t>
      </w:r>
      <w:r w:rsidRPr="007846B1">
        <w:t>mechanicznych. Mieszankę należy zaprojektować wg zasad opisanych w</w:t>
      </w:r>
      <w:r w:rsidRPr="00E04DED">
        <w:rPr>
          <w:spacing w:val="1"/>
        </w:rPr>
        <w:t xml:space="preserve"> </w:t>
      </w:r>
      <w:r w:rsidRPr="007846B1">
        <w:t>Załączniku</w:t>
      </w:r>
      <w:r w:rsidRPr="00E04DED">
        <w:rPr>
          <w:spacing w:val="1"/>
        </w:rPr>
        <w:t xml:space="preserve"> </w:t>
      </w:r>
      <w:r w:rsidR="00A444CC">
        <w:rPr>
          <w:spacing w:val="1"/>
        </w:rPr>
        <w:br/>
      </w:r>
      <w:r w:rsidRPr="007846B1">
        <w:t>nr</w:t>
      </w:r>
      <w:r>
        <w:t xml:space="preserve"> </w:t>
      </w:r>
      <w:r w:rsidRPr="007846B1">
        <w:t>9.4.2</w:t>
      </w:r>
      <w:r w:rsidRPr="00E04DED">
        <w:rPr>
          <w:spacing w:val="1"/>
        </w:rPr>
        <w:t xml:space="preserve"> </w:t>
      </w:r>
      <w:r w:rsidRPr="007846B1">
        <w:t>RID</w:t>
      </w:r>
      <w:r w:rsidRPr="00E04DED">
        <w:rPr>
          <w:spacing w:val="1"/>
        </w:rPr>
        <w:t xml:space="preserve"> </w:t>
      </w:r>
      <w:r w:rsidRPr="007846B1">
        <w:t>06</w:t>
      </w:r>
      <w:r w:rsidRPr="00E04DED">
        <w:rPr>
          <w:spacing w:val="1"/>
        </w:rPr>
        <w:t xml:space="preserve"> </w:t>
      </w:r>
      <w:r w:rsidRPr="007846B1">
        <w:t>„Instrukcja</w:t>
      </w:r>
      <w:r w:rsidRPr="00E04DED">
        <w:rPr>
          <w:spacing w:val="1"/>
        </w:rPr>
        <w:t xml:space="preserve"> </w:t>
      </w:r>
      <w:r w:rsidRPr="007846B1">
        <w:t>projektowania</w:t>
      </w:r>
      <w:r w:rsidRPr="00E04DED">
        <w:rPr>
          <w:spacing w:val="1"/>
        </w:rPr>
        <w:t xml:space="preserve"> </w:t>
      </w:r>
      <w:r w:rsidRPr="007846B1">
        <w:t>i</w:t>
      </w:r>
      <w:r w:rsidRPr="00E04DED">
        <w:rPr>
          <w:spacing w:val="1"/>
        </w:rPr>
        <w:t xml:space="preserve"> </w:t>
      </w:r>
      <w:r w:rsidRPr="007846B1">
        <w:t>wbudowania</w:t>
      </w:r>
      <w:r w:rsidRPr="00E04DED">
        <w:rPr>
          <w:spacing w:val="1"/>
        </w:rPr>
        <w:t xml:space="preserve"> </w:t>
      </w:r>
      <w:r w:rsidRPr="007846B1">
        <w:t>mieszanek</w:t>
      </w:r>
      <w:r w:rsidRPr="00E04DED">
        <w:rPr>
          <w:spacing w:val="1"/>
        </w:rPr>
        <w:t xml:space="preserve"> </w:t>
      </w:r>
      <w:r w:rsidRPr="007846B1">
        <w:t>mineralno-cementowo-emulsyjnych</w:t>
      </w:r>
      <w:r w:rsidRPr="00E04DED">
        <w:rPr>
          <w:spacing w:val="2"/>
        </w:rPr>
        <w:t xml:space="preserve"> </w:t>
      </w:r>
      <w:r w:rsidRPr="007846B1">
        <w:t>(</w:t>
      </w:r>
      <w:r w:rsidRPr="00425EFE">
        <w:t>MCE</w:t>
      </w:r>
      <w:r>
        <w:t>)”,</w:t>
      </w:r>
      <w:r>
        <w:rPr>
          <w:spacing w:val="-1"/>
        </w:rPr>
        <w:t xml:space="preserve"> </w:t>
      </w:r>
      <w:r>
        <w:t>p</w:t>
      </w:r>
      <w:r w:rsidR="00F97878">
        <w:t>kt</w:t>
      </w:r>
      <w:r w:rsidRPr="00E04DED">
        <w:rPr>
          <w:spacing w:val="-1"/>
        </w:rPr>
        <w:t xml:space="preserve"> </w:t>
      </w:r>
      <w:bookmarkStart w:id="61" w:name="_bookmark26"/>
      <w:bookmarkEnd w:id="61"/>
      <w:r w:rsidRPr="007846B1">
        <w:t>7.</w:t>
      </w:r>
      <w:bookmarkStart w:id="62" w:name="_Ref92270367"/>
    </w:p>
    <w:p w14:paraId="7F31F07C" w14:textId="77777777" w:rsidR="00725BE1" w:rsidRDefault="00725BE1" w:rsidP="00E04DED">
      <w:pPr>
        <w:pStyle w:val="Tekstpodstawowy"/>
        <w:tabs>
          <w:tab w:val="left" w:pos="9072"/>
        </w:tabs>
        <w:spacing w:line="276" w:lineRule="auto"/>
        <w:ind w:left="116" w:right="298"/>
        <w:jc w:val="both"/>
      </w:pPr>
    </w:p>
    <w:p w14:paraId="323886E9" w14:textId="2474F017" w:rsidR="003F763B" w:rsidRPr="00EA32E3" w:rsidRDefault="00425EFE" w:rsidP="007E3BC2">
      <w:pPr>
        <w:ind w:firstLine="709"/>
        <w:jc w:val="both"/>
        <w:rPr>
          <w:sz w:val="20"/>
        </w:rPr>
      </w:pPr>
      <w:r w:rsidRPr="00EA32E3">
        <w:rPr>
          <w:sz w:val="20"/>
        </w:rPr>
        <w:t>T</w:t>
      </w:r>
      <w:r w:rsidR="00D1248B" w:rsidRPr="00EA32E3">
        <w:rPr>
          <w:sz w:val="20"/>
        </w:rPr>
        <w:t>abela</w:t>
      </w:r>
      <w:r w:rsidR="00D1248B" w:rsidRPr="00E04DED">
        <w:rPr>
          <w:spacing w:val="-3"/>
          <w:sz w:val="20"/>
        </w:rPr>
        <w:t xml:space="preserve"> </w:t>
      </w:r>
      <w:bookmarkEnd w:id="62"/>
      <w:r w:rsidR="00D1248B" w:rsidRPr="00EA32E3">
        <w:rPr>
          <w:sz w:val="20"/>
        </w:rPr>
        <w:t>3</w:t>
      </w:r>
      <w:r w:rsidR="00D1248B" w:rsidRPr="00E04DED">
        <w:rPr>
          <w:spacing w:val="-3"/>
          <w:sz w:val="20"/>
        </w:rPr>
        <w:t xml:space="preserve"> </w:t>
      </w:r>
      <w:r w:rsidR="00D1248B" w:rsidRPr="00EA32E3">
        <w:rPr>
          <w:sz w:val="20"/>
        </w:rPr>
        <w:t>Uziarnienie</w:t>
      </w:r>
      <w:r w:rsidR="00D1248B" w:rsidRPr="00E04DED">
        <w:rPr>
          <w:spacing w:val="-1"/>
          <w:sz w:val="20"/>
        </w:rPr>
        <w:t xml:space="preserve"> </w:t>
      </w:r>
      <w:r w:rsidR="00D1248B" w:rsidRPr="00EA32E3">
        <w:rPr>
          <w:sz w:val="20"/>
        </w:rPr>
        <w:t>mieszanki</w:t>
      </w:r>
      <w:r w:rsidR="00D1248B" w:rsidRPr="00E04DED">
        <w:rPr>
          <w:spacing w:val="-3"/>
          <w:sz w:val="20"/>
        </w:rPr>
        <w:t xml:space="preserve"> </w:t>
      </w:r>
      <w:r w:rsidR="00D1248B" w:rsidRPr="00EA32E3">
        <w:rPr>
          <w:sz w:val="20"/>
        </w:rPr>
        <w:t>mineralnej</w:t>
      </w:r>
      <w:r w:rsidR="00D1248B" w:rsidRPr="00E04DED">
        <w:rPr>
          <w:spacing w:val="-2"/>
          <w:sz w:val="20"/>
        </w:rPr>
        <w:t xml:space="preserve"> </w:t>
      </w:r>
      <w:r w:rsidR="00D1248B" w:rsidRPr="00EA32E3">
        <w:rPr>
          <w:sz w:val="20"/>
        </w:rPr>
        <w:t>w</w:t>
      </w:r>
      <w:r w:rsidR="00D1248B" w:rsidRPr="00E04DED">
        <w:rPr>
          <w:spacing w:val="-3"/>
          <w:sz w:val="20"/>
        </w:rPr>
        <w:t xml:space="preserve"> </w:t>
      </w:r>
      <w:r w:rsidR="00905178">
        <w:rPr>
          <w:spacing w:val="-3"/>
          <w:sz w:val="20"/>
        </w:rPr>
        <w:t>mieszance</w:t>
      </w:r>
      <w:r w:rsidR="00EA32E3">
        <w:rPr>
          <w:sz w:val="20"/>
        </w:rPr>
        <w:t xml:space="preserve"> </w:t>
      </w:r>
      <w:r w:rsidR="00EA32E3" w:rsidRPr="00EA32E3">
        <w:rPr>
          <w:sz w:val="20"/>
        </w:rPr>
        <w:t>MCE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1626"/>
        <w:gridCol w:w="1209"/>
        <w:gridCol w:w="1484"/>
        <w:gridCol w:w="1210"/>
      </w:tblGrid>
      <w:tr w:rsidR="003F763B" w14:paraId="498D0568" w14:textId="77777777" w:rsidTr="007E3BC2">
        <w:trPr>
          <w:trHeight w:val="388"/>
          <w:jc w:val="center"/>
        </w:trPr>
        <w:tc>
          <w:tcPr>
            <w:tcW w:w="2263" w:type="dxa"/>
            <w:vMerge w:val="restart"/>
            <w:tcBorders>
              <w:right w:val="single" w:sz="6" w:space="0" w:color="000000"/>
            </w:tcBorders>
            <w:vAlign w:val="center"/>
          </w:tcPr>
          <w:p w14:paraId="369E882F" w14:textId="77777777" w:rsidR="003F763B" w:rsidRPr="007846B1" w:rsidRDefault="00D1248B" w:rsidP="007E3BC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Wymiar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sita</w:t>
            </w:r>
          </w:p>
        </w:tc>
        <w:tc>
          <w:tcPr>
            <w:tcW w:w="5529" w:type="dxa"/>
            <w:gridSpan w:val="4"/>
            <w:tcBorders>
              <w:left w:val="single" w:sz="6" w:space="0" w:color="000000"/>
            </w:tcBorders>
            <w:vAlign w:val="center"/>
          </w:tcPr>
          <w:p w14:paraId="7ADB4904" w14:textId="77777777" w:rsidR="003F763B" w:rsidRPr="007846B1" w:rsidRDefault="00D1248B" w:rsidP="007E3BC2">
            <w:pPr>
              <w:pStyle w:val="TableParagraph"/>
              <w:spacing w:line="215" w:lineRule="exact"/>
              <w:ind w:left="1830"/>
              <w:rPr>
                <w:sz w:val="18"/>
              </w:rPr>
            </w:pPr>
            <w:r w:rsidRPr="007846B1">
              <w:rPr>
                <w:sz w:val="18"/>
              </w:rPr>
              <w:t>Przesiew,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7846B1">
              <w:rPr>
                <w:sz w:val="18"/>
              </w:rPr>
              <w:t>[%(m/m)]</w:t>
            </w:r>
          </w:p>
        </w:tc>
      </w:tr>
      <w:tr w:rsidR="007846B1" w14:paraId="29BD0AE9" w14:textId="77777777" w:rsidTr="007E3BC2">
        <w:trPr>
          <w:trHeight w:val="537"/>
          <w:jc w:val="center"/>
        </w:trPr>
        <w:tc>
          <w:tcPr>
            <w:tcW w:w="2263" w:type="dxa"/>
            <w:vMerge/>
            <w:tcBorders>
              <w:top w:val="nil"/>
              <w:right w:val="single" w:sz="6" w:space="0" w:color="000000"/>
            </w:tcBorders>
            <w:vAlign w:val="center"/>
          </w:tcPr>
          <w:p w14:paraId="42153070" w14:textId="726D211B" w:rsidR="003F763B" w:rsidRPr="00E04DED" w:rsidRDefault="003F763B" w:rsidP="00E04DED">
            <w:pPr>
              <w:rPr>
                <w:sz w:val="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1F0015E" w14:textId="741D6475" w:rsidR="003F763B" w:rsidRPr="007846B1" w:rsidRDefault="00D1248B" w:rsidP="007E3BC2">
            <w:pPr>
              <w:pStyle w:val="TableParagraph"/>
              <w:ind w:right="138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Mieszanka MCE</w:t>
            </w:r>
            <w:r w:rsidR="007E3BC2">
              <w:rPr>
                <w:sz w:val="18"/>
              </w:rPr>
              <w:t xml:space="preserve"> </w:t>
            </w:r>
            <w:r w:rsidRPr="00E04DED">
              <w:rPr>
                <w:spacing w:val="-61"/>
                <w:sz w:val="18"/>
              </w:rPr>
              <w:t xml:space="preserve"> </w:t>
            </w:r>
            <w:r w:rsidR="007E3BC2">
              <w:rPr>
                <w:spacing w:val="-61"/>
                <w:sz w:val="18"/>
              </w:rPr>
              <w:br/>
            </w:r>
            <w:r w:rsidRPr="007846B1">
              <w:rPr>
                <w:sz w:val="18"/>
              </w:rPr>
              <w:t>KR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1÷2</w:t>
            </w:r>
          </w:p>
        </w:tc>
        <w:tc>
          <w:tcPr>
            <w:tcW w:w="2694" w:type="dxa"/>
            <w:gridSpan w:val="2"/>
            <w:tcBorders>
              <w:left w:val="single" w:sz="6" w:space="0" w:color="000000"/>
            </w:tcBorders>
            <w:vAlign w:val="center"/>
          </w:tcPr>
          <w:p w14:paraId="2F715455" w14:textId="6190BEE8" w:rsidR="003F763B" w:rsidRPr="00E04DED" w:rsidRDefault="00D1248B" w:rsidP="007E3BC2">
            <w:pPr>
              <w:pStyle w:val="TableParagraph"/>
              <w:ind w:left="3" w:right="131"/>
              <w:jc w:val="center"/>
              <w:rPr>
                <w:sz w:val="18"/>
                <w:vertAlign w:val="superscript"/>
              </w:rPr>
            </w:pPr>
            <w:r w:rsidRPr="007846B1">
              <w:rPr>
                <w:sz w:val="18"/>
              </w:rPr>
              <w:t>Mieszanka MCE</w:t>
            </w:r>
            <w:r w:rsidRPr="00E04DED">
              <w:rPr>
                <w:spacing w:val="-62"/>
                <w:sz w:val="18"/>
              </w:rPr>
              <w:t xml:space="preserve"> </w:t>
            </w:r>
            <w:r w:rsidR="007E3BC2">
              <w:rPr>
                <w:spacing w:val="-62"/>
                <w:sz w:val="18"/>
              </w:rPr>
              <w:t xml:space="preserve">    </w:t>
            </w:r>
            <w:r w:rsidR="007E3BC2">
              <w:rPr>
                <w:sz w:val="18"/>
              </w:rPr>
              <w:t xml:space="preserve"> </w:t>
            </w:r>
            <w:r w:rsidR="007E3BC2">
              <w:rPr>
                <w:sz w:val="18"/>
              </w:rPr>
              <w:br/>
              <w:t xml:space="preserve">KR </w:t>
            </w:r>
            <w:r w:rsidR="00072B67" w:rsidRPr="007846B1">
              <w:rPr>
                <w:sz w:val="18"/>
              </w:rPr>
              <w:t>3</w:t>
            </w:r>
            <w:r w:rsidRPr="007846B1">
              <w:rPr>
                <w:sz w:val="18"/>
              </w:rPr>
              <w:t>÷</w:t>
            </w:r>
            <w:r w:rsidR="00072B67">
              <w:rPr>
                <w:sz w:val="18"/>
              </w:rPr>
              <w:t>4, KR 5</w:t>
            </w:r>
            <w:r w:rsidR="00072B67" w:rsidRPr="00072B67">
              <w:rPr>
                <w:sz w:val="18"/>
              </w:rPr>
              <w:t>÷</w:t>
            </w:r>
            <w:r w:rsidR="00072B67" w:rsidRPr="007846B1">
              <w:rPr>
                <w:sz w:val="18"/>
              </w:rPr>
              <w:t>7</w:t>
            </w:r>
          </w:p>
        </w:tc>
      </w:tr>
      <w:tr w:rsidR="007846B1" w14:paraId="747DC39F" w14:textId="77777777" w:rsidTr="007E3BC2">
        <w:trPr>
          <w:trHeight w:val="459"/>
          <w:jc w:val="center"/>
        </w:trPr>
        <w:tc>
          <w:tcPr>
            <w:tcW w:w="2263" w:type="dxa"/>
            <w:tcBorders>
              <w:right w:val="single" w:sz="6" w:space="0" w:color="000000"/>
            </w:tcBorders>
            <w:vAlign w:val="center"/>
          </w:tcPr>
          <w:p w14:paraId="545851CD" w14:textId="26A3DC09" w:rsidR="003F763B" w:rsidRPr="007846B1" w:rsidRDefault="00D1248B" w:rsidP="00E04DED">
            <w:pPr>
              <w:pStyle w:val="TableParagraph"/>
              <w:ind w:left="455" w:right="620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Sito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#</w:t>
            </w:r>
            <w:r w:rsidRPr="00E04DED">
              <w:rPr>
                <w:spacing w:val="-2"/>
                <w:sz w:val="18"/>
              </w:rPr>
              <w:t xml:space="preserve"> </w:t>
            </w:r>
            <w:r w:rsidR="007E3BC2">
              <w:rPr>
                <w:spacing w:val="-2"/>
                <w:sz w:val="18"/>
              </w:rPr>
              <w:br/>
            </w:r>
            <w:r w:rsidRPr="007846B1">
              <w:rPr>
                <w:sz w:val="18"/>
              </w:rPr>
              <w:t>[mm]</w:t>
            </w:r>
          </w:p>
        </w:tc>
        <w:tc>
          <w:tcPr>
            <w:tcW w:w="1626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B471869" w14:textId="77777777" w:rsidR="003F763B" w:rsidRPr="007846B1" w:rsidRDefault="00D1248B" w:rsidP="00E04DED">
            <w:pPr>
              <w:pStyle w:val="TableParagraph"/>
              <w:ind w:left="679" w:right="670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od</w:t>
            </w:r>
          </w:p>
        </w:tc>
        <w:tc>
          <w:tcPr>
            <w:tcW w:w="120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1806669" w14:textId="77777777" w:rsidR="003F763B" w:rsidRPr="007846B1" w:rsidRDefault="00D1248B" w:rsidP="00E04DED">
            <w:pPr>
              <w:pStyle w:val="TableParagraph"/>
              <w:ind w:left="470" w:right="461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do</w:t>
            </w:r>
          </w:p>
        </w:tc>
        <w:tc>
          <w:tcPr>
            <w:tcW w:w="148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5E5A40F" w14:textId="77777777" w:rsidR="003F763B" w:rsidRPr="007846B1" w:rsidRDefault="00D1248B" w:rsidP="00E04DED">
            <w:pPr>
              <w:pStyle w:val="TableParagraph"/>
              <w:ind w:right="617"/>
              <w:jc w:val="right"/>
              <w:rPr>
                <w:sz w:val="18"/>
              </w:rPr>
            </w:pPr>
            <w:r w:rsidRPr="007846B1">
              <w:rPr>
                <w:sz w:val="18"/>
              </w:rPr>
              <w:t>od</w:t>
            </w:r>
          </w:p>
        </w:tc>
        <w:tc>
          <w:tcPr>
            <w:tcW w:w="1210" w:type="dxa"/>
            <w:tcBorders>
              <w:left w:val="single" w:sz="6" w:space="0" w:color="000000"/>
            </w:tcBorders>
            <w:vAlign w:val="center"/>
          </w:tcPr>
          <w:p w14:paraId="15D3AC18" w14:textId="77777777" w:rsidR="003F763B" w:rsidRPr="007846B1" w:rsidRDefault="00D1248B" w:rsidP="00E04DED">
            <w:pPr>
              <w:pStyle w:val="TableParagraph"/>
              <w:ind w:left="472" w:right="46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do</w:t>
            </w:r>
          </w:p>
        </w:tc>
      </w:tr>
      <w:tr w:rsidR="003F763B" w14:paraId="4B702305" w14:textId="77777777" w:rsidTr="007E3BC2">
        <w:trPr>
          <w:trHeight w:val="459"/>
          <w:jc w:val="center"/>
        </w:trPr>
        <w:tc>
          <w:tcPr>
            <w:tcW w:w="2263" w:type="dxa"/>
            <w:vAlign w:val="center"/>
          </w:tcPr>
          <w:p w14:paraId="17C69FBA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63,0</w:t>
            </w:r>
          </w:p>
        </w:tc>
        <w:tc>
          <w:tcPr>
            <w:tcW w:w="1626" w:type="dxa"/>
            <w:vAlign w:val="center"/>
          </w:tcPr>
          <w:p w14:paraId="39EA6AE0" w14:textId="77777777" w:rsidR="003F763B" w:rsidRPr="007846B1" w:rsidRDefault="00D1248B" w:rsidP="00E04DED">
            <w:pPr>
              <w:pStyle w:val="TableParagraph"/>
              <w:ind w:left="620" w:right="611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100</w:t>
            </w:r>
          </w:p>
        </w:tc>
        <w:tc>
          <w:tcPr>
            <w:tcW w:w="1209" w:type="dxa"/>
            <w:vAlign w:val="center"/>
          </w:tcPr>
          <w:p w14:paraId="7112F813" w14:textId="77777777" w:rsidR="003F763B" w:rsidRPr="007846B1" w:rsidRDefault="00D1248B" w:rsidP="00E04DED">
            <w:pPr>
              <w:pStyle w:val="TableParagraph"/>
              <w:ind w:left="9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-</w:t>
            </w:r>
          </w:p>
        </w:tc>
        <w:tc>
          <w:tcPr>
            <w:tcW w:w="1484" w:type="dxa"/>
            <w:vAlign w:val="center"/>
          </w:tcPr>
          <w:p w14:paraId="7FC3F5E6" w14:textId="77777777" w:rsidR="003F763B" w:rsidRPr="007846B1" w:rsidRDefault="00D1248B" w:rsidP="00E04DED">
            <w:pPr>
              <w:pStyle w:val="TableParagraph"/>
              <w:ind w:right="558"/>
              <w:jc w:val="right"/>
              <w:rPr>
                <w:sz w:val="18"/>
              </w:rPr>
            </w:pPr>
            <w:r w:rsidRPr="007846B1">
              <w:rPr>
                <w:sz w:val="18"/>
              </w:rPr>
              <w:t>100</w:t>
            </w:r>
          </w:p>
        </w:tc>
        <w:tc>
          <w:tcPr>
            <w:tcW w:w="1210" w:type="dxa"/>
            <w:vAlign w:val="center"/>
          </w:tcPr>
          <w:p w14:paraId="1BBD6248" w14:textId="77777777" w:rsidR="003F763B" w:rsidRPr="007846B1" w:rsidRDefault="00D1248B" w:rsidP="00E04DED">
            <w:pPr>
              <w:pStyle w:val="TableParagraph"/>
              <w:ind w:left="9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-</w:t>
            </w:r>
          </w:p>
        </w:tc>
      </w:tr>
      <w:tr w:rsidR="003F763B" w14:paraId="10750E8C" w14:textId="77777777" w:rsidTr="007E3BC2">
        <w:trPr>
          <w:trHeight w:val="458"/>
          <w:jc w:val="center"/>
        </w:trPr>
        <w:tc>
          <w:tcPr>
            <w:tcW w:w="2263" w:type="dxa"/>
            <w:vAlign w:val="center"/>
          </w:tcPr>
          <w:p w14:paraId="27FC5FDE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31,5</w:t>
            </w:r>
          </w:p>
        </w:tc>
        <w:tc>
          <w:tcPr>
            <w:tcW w:w="1626" w:type="dxa"/>
            <w:vAlign w:val="center"/>
          </w:tcPr>
          <w:p w14:paraId="17F69474" w14:textId="77777777" w:rsidR="003F763B" w:rsidRPr="007846B1" w:rsidRDefault="00D1248B" w:rsidP="00E04DED">
            <w:pPr>
              <w:pStyle w:val="TableParagraph"/>
              <w:ind w:left="620" w:right="611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80</w:t>
            </w:r>
          </w:p>
        </w:tc>
        <w:tc>
          <w:tcPr>
            <w:tcW w:w="1209" w:type="dxa"/>
            <w:vAlign w:val="center"/>
          </w:tcPr>
          <w:p w14:paraId="69A9E095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100</w:t>
            </w:r>
          </w:p>
        </w:tc>
        <w:tc>
          <w:tcPr>
            <w:tcW w:w="1484" w:type="dxa"/>
            <w:vAlign w:val="center"/>
          </w:tcPr>
          <w:p w14:paraId="3519A80B" w14:textId="468044B0" w:rsidR="003F763B" w:rsidRPr="007846B1" w:rsidRDefault="00D1248B" w:rsidP="00E04DED">
            <w:pPr>
              <w:pStyle w:val="TableParagraph"/>
              <w:ind w:right="615"/>
              <w:jc w:val="right"/>
              <w:rPr>
                <w:sz w:val="18"/>
              </w:rPr>
            </w:pPr>
            <w:r w:rsidRPr="007846B1">
              <w:rPr>
                <w:sz w:val="18"/>
              </w:rPr>
              <w:t>80</w:t>
            </w:r>
          </w:p>
        </w:tc>
        <w:tc>
          <w:tcPr>
            <w:tcW w:w="1210" w:type="dxa"/>
            <w:vAlign w:val="center"/>
          </w:tcPr>
          <w:p w14:paraId="345087C3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100</w:t>
            </w:r>
          </w:p>
        </w:tc>
      </w:tr>
      <w:tr w:rsidR="003F763B" w14:paraId="67B2FF3D" w14:textId="77777777" w:rsidTr="007E3BC2">
        <w:trPr>
          <w:trHeight w:val="458"/>
          <w:jc w:val="center"/>
        </w:trPr>
        <w:tc>
          <w:tcPr>
            <w:tcW w:w="2263" w:type="dxa"/>
            <w:vAlign w:val="center"/>
          </w:tcPr>
          <w:p w14:paraId="75BBC801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16,0</w:t>
            </w:r>
          </w:p>
        </w:tc>
        <w:tc>
          <w:tcPr>
            <w:tcW w:w="1626" w:type="dxa"/>
            <w:vAlign w:val="center"/>
          </w:tcPr>
          <w:p w14:paraId="3FF4C294" w14:textId="77777777" w:rsidR="003F763B" w:rsidRPr="007846B1" w:rsidRDefault="00D1248B" w:rsidP="00E04DED">
            <w:pPr>
              <w:pStyle w:val="TableParagraph"/>
              <w:ind w:left="620" w:right="611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55</w:t>
            </w:r>
          </w:p>
        </w:tc>
        <w:tc>
          <w:tcPr>
            <w:tcW w:w="1209" w:type="dxa"/>
            <w:vAlign w:val="center"/>
          </w:tcPr>
          <w:p w14:paraId="2BD9771E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100</w:t>
            </w:r>
          </w:p>
        </w:tc>
        <w:tc>
          <w:tcPr>
            <w:tcW w:w="1484" w:type="dxa"/>
            <w:vAlign w:val="center"/>
          </w:tcPr>
          <w:p w14:paraId="50BB7B16" w14:textId="41D7E935" w:rsidR="003F763B" w:rsidRPr="007846B1" w:rsidRDefault="00D1248B" w:rsidP="00E04DED">
            <w:pPr>
              <w:pStyle w:val="TableParagraph"/>
              <w:ind w:right="615"/>
              <w:jc w:val="right"/>
              <w:rPr>
                <w:sz w:val="18"/>
              </w:rPr>
            </w:pPr>
            <w:r w:rsidRPr="007846B1">
              <w:rPr>
                <w:sz w:val="18"/>
              </w:rPr>
              <w:t>55</w:t>
            </w:r>
          </w:p>
        </w:tc>
        <w:tc>
          <w:tcPr>
            <w:tcW w:w="1210" w:type="dxa"/>
            <w:vAlign w:val="center"/>
          </w:tcPr>
          <w:p w14:paraId="436DD5E1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93</w:t>
            </w:r>
          </w:p>
        </w:tc>
      </w:tr>
      <w:tr w:rsidR="003F763B" w14:paraId="68FBD2CD" w14:textId="77777777" w:rsidTr="007E3BC2">
        <w:trPr>
          <w:trHeight w:val="458"/>
          <w:jc w:val="center"/>
        </w:trPr>
        <w:tc>
          <w:tcPr>
            <w:tcW w:w="2263" w:type="dxa"/>
            <w:vAlign w:val="center"/>
          </w:tcPr>
          <w:p w14:paraId="58F6B395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8,0</w:t>
            </w:r>
          </w:p>
        </w:tc>
        <w:tc>
          <w:tcPr>
            <w:tcW w:w="1626" w:type="dxa"/>
            <w:vAlign w:val="center"/>
          </w:tcPr>
          <w:p w14:paraId="0B542E9A" w14:textId="77777777" w:rsidR="003F763B" w:rsidRPr="007846B1" w:rsidRDefault="00D1248B" w:rsidP="00E04DED">
            <w:pPr>
              <w:pStyle w:val="TableParagraph"/>
              <w:ind w:left="620" w:right="611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35</w:t>
            </w:r>
          </w:p>
        </w:tc>
        <w:tc>
          <w:tcPr>
            <w:tcW w:w="1209" w:type="dxa"/>
            <w:vAlign w:val="center"/>
          </w:tcPr>
          <w:p w14:paraId="378C8AC2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90</w:t>
            </w:r>
          </w:p>
        </w:tc>
        <w:tc>
          <w:tcPr>
            <w:tcW w:w="1484" w:type="dxa"/>
            <w:vAlign w:val="center"/>
          </w:tcPr>
          <w:p w14:paraId="25B412E3" w14:textId="131A64DB" w:rsidR="003F763B" w:rsidRPr="007846B1" w:rsidRDefault="00D1248B" w:rsidP="00E04DED">
            <w:pPr>
              <w:pStyle w:val="TableParagraph"/>
              <w:ind w:right="615"/>
              <w:jc w:val="right"/>
              <w:rPr>
                <w:sz w:val="18"/>
              </w:rPr>
            </w:pPr>
            <w:r w:rsidRPr="007846B1">
              <w:rPr>
                <w:sz w:val="18"/>
              </w:rPr>
              <w:t>35</w:t>
            </w:r>
          </w:p>
        </w:tc>
        <w:tc>
          <w:tcPr>
            <w:tcW w:w="1210" w:type="dxa"/>
            <w:vAlign w:val="center"/>
          </w:tcPr>
          <w:p w14:paraId="08456336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80</w:t>
            </w:r>
          </w:p>
        </w:tc>
      </w:tr>
      <w:tr w:rsidR="003F763B" w14:paraId="15EE4914" w14:textId="77777777" w:rsidTr="007E3BC2">
        <w:trPr>
          <w:trHeight w:val="458"/>
          <w:jc w:val="center"/>
        </w:trPr>
        <w:tc>
          <w:tcPr>
            <w:tcW w:w="2263" w:type="dxa"/>
            <w:vAlign w:val="center"/>
          </w:tcPr>
          <w:p w14:paraId="1FD2E78E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4,0</w:t>
            </w:r>
          </w:p>
        </w:tc>
        <w:tc>
          <w:tcPr>
            <w:tcW w:w="1626" w:type="dxa"/>
            <w:vAlign w:val="center"/>
          </w:tcPr>
          <w:p w14:paraId="7909E755" w14:textId="77777777" w:rsidR="003F763B" w:rsidRPr="007846B1" w:rsidRDefault="00D1248B" w:rsidP="00E04DED">
            <w:pPr>
              <w:pStyle w:val="TableParagraph"/>
              <w:ind w:left="620" w:right="611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25</w:t>
            </w:r>
          </w:p>
        </w:tc>
        <w:tc>
          <w:tcPr>
            <w:tcW w:w="1209" w:type="dxa"/>
            <w:vAlign w:val="center"/>
          </w:tcPr>
          <w:p w14:paraId="0BFCA34A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75</w:t>
            </w:r>
          </w:p>
        </w:tc>
        <w:tc>
          <w:tcPr>
            <w:tcW w:w="1484" w:type="dxa"/>
            <w:vAlign w:val="center"/>
          </w:tcPr>
          <w:p w14:paraId="761107A6" w14:textId="769BEDC9" w:rsidR="003F763B" w:rsidRPr="007846B1" w:rsidRDefault="00D1248B" w:rsidP="00E04DED">
            <w:pPr>
              <w:pStyle w:val="TableParagraph"/>
              <w:ind w:right="615"/>
              <w:jc w:val="right"/>
              <w:rPr>
                <w:sz w:val="18"/>
              </w:rPr>
            </w:pPr>
            <w:r w:rsidRPr="007846B1">
              <w:rPr>
                <w:sz w:val="18"/>
              </w:rPr>
              <w:t>25</w:t>
            </w:r>
          </w:p>
        </w:tc>
        <w:tc>
          <w:tcPr>
            <w:tcW w:w="1210" w:type="dxa"/>
            <w:vAlign w:val="center"/>
          </w:tcPr>
          <w:p w14:paraId="065F6D3C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67</w:t>
            </w:r>
          </w:p>
        </w:tc>
      </w:tr>
      <w:tr w:rsidR="003F763B" w14:paraId="1CCF76E4" w14:textId="77777777" w:rsidTr="007E3BC2">
        <w:trPr>
          <w:trHeight w:val="458"/>
          <w:jc w:val="center"/>
        </w:trPr>
        <w:tc>
          <w:tcPr>
            <w:tcW w:w="2263" w:type="dxa"/>
            <w:vAlign w:val="center"/>
          </w:tcPr>
          <w:p w14:paraId="7176332B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2,0</w:t>
            </w:r>
          </w:p>
        </w:tc>
        <w:tc>
          <w:tcPr>
            <w:tcW w:w="1626" w:type="dxa"/>
            <w:vAlign w:val="center"/>
          </w:tcPr>
          <w:p w14:paraId="5E95ED95" w14:textId="77777777" w:rsidR="003F763B" w:rsidRPr="007846B1" w:rsidRDefault="00D1248B" w:rsidP="00E04DED">
            <w:pPr>
              <w:pStyle w:val="TableParagraph"/>
              <w:ind w:left="620" w:right="611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16</w:t>
            </w:r>
          </w:p>
        </w:tc>
        <w:tc>
          <w:tcPr>
            <w:tcW w:w="1209" w:type="dxa"/>
            <w:vAlign w:val="center"/>
          </w:tcPr>
          <w:p w14:paraId="38C85BCC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60</w:t>
            </w:r>
          </w:p>
        </w:tc>
        <w:tc>
          <w:tcPr>
            <w:tcW w:w="1484" w:type="dxa"/>
            <w:vAlign w:val="center"/>
          </w:tcPr>
          <w:p w14:paraId="797685CF" w14:textId="56FE3C1E" w:rsidR="003F763B" w:rsidRPr="007846B1" w:rsidRDefault="00D1248B" w:rsidP="00E04DED">
            <w:pPr>
              <w:pStyle w:val="TableParagraph"/>
              <w:ind w:right="615"/>
              <w:jc w:val="right"/>
              <w:rPr>
                <w:sz w:val="18"/>
              </w:rPr>
            </w:pPr>
            <w:r w:rsidRPr="007846B1">
              <w:rPr>
                <w:sz w:val="18"/>
              </w:rPr>
              <w:t>16</w:t>
            </w:r>
          </w:p>
        </w:tc>
        <w:tc>
          <w:tcPr>
            <w:tcW w:w="1210" w:type="dxa"/>
            <w:vAlign w:val="center"/>
          </w:tcPr>
          <w:p w14:paraId="52F85B32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55</w:t>
            </w:r>
          </w:p>
        </w:tc>
      </w:tr>
      <w:tr w:rsidR="003F763B" w14:paraId="3C790817" w14:textId="77777777" w:rsidTr="007E3BC2">
        <w:trPr>
          <w:trHeight w:val="458"/>
          <w:jc w:val="center"/>
        </w:trPr>
        <w:tc>
          <w:tcPr>
            <w:tcW w:w="2263" w:type="dxa"/>
            <w:vAlign w:val="center"/>
          </w:tcPr>
          <w:p w14:paraId="5E10C79E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1,0</w:t>
            </w:r>
          </w:p>
        </w:tc>
        <w:tc>
          <w:tcPr>
            <w:tcW w:w="1626" w:type="dxa"/>
            <w:vAlign w:val="center"/>
          </w:tcPr>
          <w:p w14:paraId="44C6DA7B" w14:textId="77777777" w:rsidR="003F763B" w:rsidRPr="007846B1" w:rsidRDefault="00D1248B" w:rsidP="00E04DED">
            <w:pPr>
              <w:pStyle w:val="TableParagraph"/>
              <w:ind w:left="9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9</w:t>
            </w:r>
          </w:p>
        </w:tc>
        <w:tc>
          <w:tcPr>
            <w:tcW w:w="1209" w:type="dxa"/>
            <w:vAlign w:val="center"/>
          </w:tcPr>
          <w:p w14:paraId="1BB8719C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45</w:t>
            </w:r>
          </w:p>
        </w:tc>
        <w:tc>
          <w:tcPr>
            <w:tcW w:w="1484" w:type="dxa"/>
            <w:vAlign w:val="center"/>
          </w:tcPr>
          <w:p w14:paraId="0DEB27BF" w14:textId="72552DBA" w:rsidR="003F763B" w:rsidRPr="007846B1" w:rsidRDefault="00D1248B" w:rsidP="00E04DED">
            <w:pPr>
              <w:pStyle w:val="TableParagraph"/>
              <w:ind w:right="672"/>
              <w:jc w:val="right"/>
              <w:rPr>
                <w:sz w:val="18"/>
              </w:rPr>
            </w:pPr>
            <w:r w:rsidRPr="007846B1">
              <w:rPr>
                <w:sz w:val="18"/>
              </w:rPr>
              <w:t>9</w:t>
            </w:r>
          </w:p>
        </w:tc>
        <w:tc>
          <w:tcPr>
            <w:tcW w:w="1210" w:type="dxa"/>
            <w:vAlign w:val="center"/>
          </w:tcPr>
          <w:p w14:paraId="11607519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43</w:t>
            </w:r>
          </w:p>
        </w:tc>
      </w:tr>
      <w:tr w:rsidR="003F763B" w14:paraId="130A8B68" w14:textId="77777777" w:rsidTr="007E3BC2">
        <w:trPr>
          <w:trHeight w:val="458"/>
          <w:jc w:val="center"/>
        </w:trPr>
        <w:tc>
          <w:tcPr>
            <w:tcW w:w="2263" w:type="dxa"/>
            <w:vAlign w:val="center"/>
          </w:tcPr>
          <w:p w14:paraId="0A382330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0,5</w:t>
            </w:r>
          </w:p>
        </w:tc>
        <w:tc>
          <w:tcPr>
            <w:tcW w:w="1626" w:type="dxa"/>
            <w:vAlign w:val="center"/>
          </w:tcPr>
          <w:p w14:paraId="26AAB132" w14:textId="77777777" w:rsidR="003F763B" w:rsidRPr="007846B1" w:rsidRDefault="00D1248B" w:rsidP="00E04DED">
            <w:pPr>
              <w:pStyle w:val="TableParagraph"/>
              <w:ind w:left="9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5</w:t>
            </w:r>
          </w:p>
        </w:tc>
        <w:tc>
          <w:tcPr>
            <w:tcW w:w="1209" w:type="dxa"/>
            <w:vAlign w:val="center"/>
          </w:tcPr>
          <w:p w14:paraId="7D5C8CF3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35</w:t>
            </w:r>
          </w:p>
        </w:tc>
        <w:tc>
          <w:tcPr>
            <w:tcW w:w="1484" w:type="dxa"/>
            <w:vAlign w:val="center"/>
          </w:tcPr>
          <w:p w14:paraId="6298328C" w14:textId="48C828D0" w:rsidR="003F763B" w:rsidRPr="007846B1" w:rsidRDefault="00D1248B" w:rsidP="00E04DED">
            <w:pPr>
              <w:pStyle w:val="TableParagraph"/>
              <w:ind w:right="672"/>
              <w:jc w:val="right"/>
              <w:rPr>
                <w:sz w:val="18"/>
              </w:rPr>
            </w:pPr>
            <w:r w:rsidRPr="007846B1">
              <w:rPr>
                <w:sz w:val="18"/>
              </w:rPr>
              <w:t>5</w:t>
            </w:r>
          </w:p>
        </w:tc>
        <w:tc>
          <w:tcPr>
            <w:tcW w:w="1210" w:type="dxa"/>
            <w:vAlign w:val="center"/>
          </w:tcPr>
          <w:p w14:paraId="03D810D6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33</w:t>
            </w:r>
          </w:p>
        </w:tc>
      </w:tr>
      <w:tr w:rsidR="003F763B" w14:paraId="4B92C67B" w14:textId="77777777" w:rsidTr="007E3BC2">
        <w:trPr>
          <w:trHeight w:val="458"/>
          <w:jc w:val="center"/>
        </w:trPr>
        <w:tc>
          <w:tcPr>
            <w:tcW w:w="2263" w:type="dxa"/>
            <w:vAlign w:val="center"/>
          </w:tcPr>
          <w:p w14:paraId="1692C7F6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0,125</w:t>
            </w:r>
          </w:p>
        </w:tc>
        <w:tc>
          <w:tcPr>
            <w:tcW w:w="1626" w:type="dxa"/>
            <w:vAlign w:val="center"/>
          </w:tcPr>
          <w:p w14:paraId="180DDE2B" w14:textId="77777777" w:rsidR="003F763B" w:rsidRPr="007846B1" w:rsidRDefault="00D1248B" w:rsidP="00E04DED">
            <w:pPr>
              <w:pStyle w:val="TableParagraph"/>
              <w:ind w:left="9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2</w:t>
            </w:r>
          </w:p>
        </w:tc>
        <w:tc>
          <w:tcPr>
            <w:tcW w:w="1209" w:type="dxa"/>
            <w:vAlign w:val="center"/>
          </w:tcPr>
          <w:p w14:paraId="6710DB21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18</w:t>
            </w:r>
          </w:p>
        </w:tc>
        <w:tc>
          <w:tcPr>
            <w:tcW w:w="1484" w:type="dxa"/>
            <w:vAlign w:val="center"/>
          </w:tcPr>
          <w:p w14:paraId="0CB37415" w14:textId="41D2914C" w:rsidR="003F763B" w:rsidRPr="007846B1" w:rsidRDefault="00D1248B" w:rsidP="00E04DED">
            <w:pPr>
              <w:pStyle w:val="TableParagraph"/>
              <w:ind w:right="672"/>
              <w:jc w:val="right"/>
              <w:rPr>
                <w:sz w:val="18"/>
              </w:rPr>
            </w:pPr>
            <w:r w:rsidRPr="007846B1">
              <w:rPr>
                <w:sz w:val="18"/>
              </w:rPr>
              <w:t>2</w:t>
            </w:r>
          </w:p>
        </w:tc>
        <w:tc>
          <w:tcPr>
            <w:tcW w:w="1210" w:type="dxa"/>
            <w:vAlign w:val="center"/>
          </w:tcPr>
          <w:p w14:paraId="5B78FD1A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15</w:t>
            </w:r>
          </w:p>
        </w:tc>
      </w:tr>
      <w:tr w:rsidR="003F763B" w14:paraId="117845A0" w14:textId="77777777" w:rsidTr="007E3BC2">
        <w:trPr>
          <w:trHeight w:val="459"/>
          <w:jc w:val="center"/>
        </w:trPr>
        <w:tc>
          <w:tcPr>
            <w:tcW w:w="2263" w:type="dxa"/>
            <w:vAlign w:val="center"/>
          </w:tcPr>
          <w:p w14:paraId="58D53612" w14:textId="77777777" w:rsidR="003F763B" w:rsidRPr="007846B1" w:rsidRDefault="00D1248B" w:rsidP="00E04DED">
            <w:pPr>
              <w:pStyle w:val="TableParagraph"/>
              <w:ind w:left="717" w:right="972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0,063</w:t>
            </w:r>
          </w:p>
        </w:tc>
        <w:tc>
          <w:tcPr>
            <w:tcW w:w="1626" w:type="dxa"/>
            <w:vAlign w:val="center"/>
          </w:tcPr>
          <w:p w14:paraId="06884522" w14:textId="77777777" w:rsidR="003F763B" w:rsidRPr="007846B1" w:rsidRDefault="00D1248B" w:rsidP="00E04DED">
            <w:pPr>
              <w:pStyle w:val="TableParagraph"/>
              <w:ind w:left="9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0</w:t>
            </w:r>
          </w:p>
        </w:tc>
        <w:tc>
          <w:tcPr>
            <w:tcW w:w="1209" w:type="dxa"/>
            <w:vAlign w:val="center"/>
          </w:tcPr>
          <w:p w14:paraId="34D0CEBE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12</w:t>
            </w:r>
          </w:p>
        </w:tc>
        <w:tc>
          <w:tcPr>
            <w:tcW w:w="1484" w:type="dxa"/>
            <w:vAlign w:val="center"/>
          </w:tcPr>
          <w:p w14:paraId="49981B00" w14:textId="461CF35D" w:rsidR="003F763B" w:rsidRPr="007846B1" w:rsidRDefault="00D1248B" w:rsidP="00E04DED">
            <w:pPr>
              <w:pStyle w:val="TableParagraph"/>
              <w:ind w:right="672"/>
              <w:jc w:val="right"/>
              <w:rPr>
                <w:sz w:val="18"/>
              </w:rPr>
            </w:pPr>
            <w:r w:rsidRPr="007846B1">
              <w:rPr>
                <w:sz w:val="18"/>
              </w:rPr>
              <w:t>0</w:t>
            </w:r>
          </w:p>
        </w:tc>
        <w:tc>
          <w:tcPr>
            <w:tcW w:w="1210" w:type="dxa"/>
            <w:vAlign w:val="center"/>
          </w:tcPr>
          <w:p w14:paraId="6B50AFE1" w14:textId="77777777" w:rsidR="003F763B" w:rsidRPr="007846B1" w:rsidRDefault="00D1248B" w:rsidP="00E04DED">
            <w:pPr>
              <w:pStyle w:val="TableParagraph"/>
              <w:ind w:left="412" w:right="40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12</w:t>
            </w:r>
          </w:p>
        </w:tc>
      </w:tr>
    </w:tbl>
    <w:p w14:paraId="26BFD38A" w14:textId="77777777" w:rsidR="00072B67" w:rsidRPr="00E04DED" w:rsidRDefault="00072B67" w:rsidP="00E04DED">
      <w:pPr>
        <w:spacing w:line="276" w:lineRule="auto"/>
        <w:ind w:left="1276" w:right="298" w:hanging="709"/>
        <w:rPr>
          <w:i/>
          <w:sz w:val="18"/>
        </w:rPr>
      </w:pPr>
    </w:p>
    <w:p w14:paraId="022F4C34" w14:textId="77777777" w:rsidR="00111498" w:rsidRDefault="00111498" w:rsidP="00E04DED">
      <w:pPr>
        <w:spacing w:line="276" w:lineRule="auto"/>
        <w:ind w:right="4"/>
        <w:jc w:val="both"/>
        <w:rPr>
          <w:i/>
          <w:sz w:val="18"/>
        </w:rPr>
      </w:pPr>
    </w:p>
    <w:p w14:paraId="502974B9" w14:textId="77777777" w:rsidR="00111498" w:rsidRDefault="00111498" w:rsidP="00E04DED">
      <w:pPr>
        <w:spacing w:line="276" w:lineRule="auto"/>
        <w:ind w:right="4"/>
        <w:jc w:val="both"/>
        <w:rPr>
          <w:i/>
          <w:sz w:val="18"/>
        </w:rPr>
      </w:pPr>
    </w:p>
    <w:p w14:paraId="156C5D6E" w14:textId="77777777" w:rsidR="00111498" w:rsidRDefault="00111498" w:rsidP="00E04DED">
      <w:pPr>
        <w:spacing w:line="276" w:lineRule="auto"/>
        <w:ind w:right="4"/>
        <w:jc w:val="both"/>
        <w:rPr>
          <w:i/>
          <w:sz w:val="18"/>
        </w:rPr>
      </w:pPr>
    </w:p>
    <w:p w14:paraId="031E87F2" w14:textId="77777777" w:rsidR="00111498" w:rsidRDefault="00111498" w:rsidP="00E04DED">
      <w:pPr>
        <w:spacing w:line="276" w:lineRule="auto"/>
        <w:ind w:right="4"/>
        <w:jc w:val="both"/>
        <w:rPr>
          <w:i/>
          <w:sz w:val="18"/>
        </w:rPr>
      </w:pPr>
    </w:p>
    <w:p w14:paraId="0571B56D" w14:textId="77777777" w:rsidR="00111498" w:rsidRDefault="00111498" w:rsidP="00E04DED">
      <w:pPr>
        <w:spacing w:line="276" w:lineRule="auto"/>
        <w:ind w:right="4"/>
        <w:jc w:val="both"/>
        <w:rPr>
          <w:i/>
          <w:sz w:val="18"/>
        </w:rPr>
      </w:pPr>
    </w:p>
    <w:p w14:paraId="2D196958" w14:textId="4E4C63BB" w:rsidR="00072B67" w:rsidRPr="00E04DED" w:rsidRDefault="007E3BC2" w:rsidP="007E3BC2">
      <w:pPr>
        <w:spacing w:line="276" w:lineRule="auto"/>
        <w:ind w:right="4" w:firstLine="426"/>
        <w:jc w:val="both"/>
        <w:rPr>
          <w:sz w:val="18"/>
        </w:rPr>
      </w:pPr>
      <w:r>
        <w:rPr>
          <w:i/>
          <w:sz w:val="18"/>
        </w:rPr>
        <w:lastRenderedPageBreak/>
        <w:t xml:space="preserve"> </w:t>
      </w:r>
      <w:r w:rsidR="00072B67" w:rsidRPr="00E04DED">
        <w:rPr>
          <w:i/>
          <w:sz w:val="18"/>
        </w:rPr>
        <w:t xml:space="preserve">Rysunek </w:t>
      </w:r>
      <w:r w:rsidR="00072B67" w:rsidRPr="00072B67">
        <w:rPr>
          <w:rFonts w:cs="Times New Roman"/>
          <w:i/>
          <w:sz w:val="18"/>
          <w:szCs w:val="18"/>
        </w:rPr>
        <w:t>1</w:t>
      </w:r>
      <w:r w:rsidR="00072B67" w:rsidRPr="00E04DED">
        <w:rPr>
          <w:i/>
          <w:sz w:val="18"/>
        </w:rPr>
        <w:t xml:space="preserve"> Graniczne uziarnienie mieszanki mineralnej w </w:t>
      </w:r>
      <w:r w:rsidR="00072B67" w:rsidRPr="00D760C4">
        <w:rPr>
          <w:rFonts w:cs="Times New Roman"/>
          <w:i/>
          <w:sz w:val="18"/>
          <w:szCs w:val="18"/>
        </w:rPr>
        <w:t>MCE</w:t>
      </w:r>
      <w:r w:rsidR="00072B67" w:rsidRPr="00E04DED">
        <w:rPr>
          <w:i/>
          <w:sz w:val="18"/>
        </w:rPr>
        <w:t xml:space="preserve"> dla kategorii ruchu 1</w:t>
      </w:r>
      <w:r w:rsidR="00072B67" w:rsidRPr="00072B67">
        <w:rPr>
          <w:rFonts w:cs="Times New Roman"/>
          <w:i/>
          <w:sz w:val="18"/>
          <w:szCs w:val="18"/>
        </w:rPr>
        <w:t>÷</w:t>
      </w:r>
      <w:r w:rsidR="00072B67" w:rsidRPr="00E04DED">
        <w:rPr>
          <w:i/>
          <w:sz w:val="18"/>
        </w:rPr>
        <w:t>2</w:t>
      </w:r>
    </w:p>
    <w:p w14:paraId="42EB18EE" w14:textId="77777777" w:rsidR="00072B67" w:rsidRPr="00072B67" w:rsidRDefault="00072B67" w:rsidP="009D29FB">
      <w:pPr>
        <w:tabs>
          <w:tab w:val="left" w:pos="8778"/>
        </w:tabs>
        <w:spacing w:line="276" w:lineRule="auto"/>
        <w:ind w:left="284" w:right="298" w:hanging="142"/>
        <w:jc w:val="center"/>
        <w:rPr>
          <w:rFonts w:cs="Times New Roman"/>
          <w:i/>
          <w:sz w:val="18"/>
          <w:szCs w:val="18"/>
        </w:rPr>
      </w:pPr>
      <w:r w:rsidRPr="00072B67">
        <w:rPr>
          <w:rFonts w:cs="Times New Roman"/>
          <w:i/>
          <w:noProof/>
          <w:sz w:val="18"/>
          <w:szCs w:val="18"/>
        </w:rPr>
        <w:drawing>
          <wp:inline distT="0" distB="0" distL="0" distR="0" wp14:anchorId="312B5854" wp14:editId="0F46850E">
            <wp:extent cx="5286375" cy="2257425"/>
            <wp:effectExtent l="0" t="0" r="9525" b="9525"/>
            <wp:docPr id="3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03FCAF1" w14:textId="77777777" w:rsidR="00072B67" w:rsidRDefault="00072B67" w:rsidP="009D29FB">
      <w:pPr>
        <w:spacing w:line="276" w:lineRule="auto"/>
        <w:ind w:right="4"/>
        <w:rPr>
          <w:rFonts w:cs="Times New Roman"/>
          <w:i/>
          <w:sz w:val="18"/>
          <w:szCs w:val="18"/>
        </w:rPr>
      </w:pPr>
    </w:p>
    <w:p w14:paraId="06F6FE90" w14:textId="0616A8C1" w:rsidR="007E3497" w:rsidRPr="00111498" w:rsidRDefault="00964DA7" w:rsidP="007E3BC2">
      <w:pPr>
        <w:spacing w:line="276" w:lineRule="auto"/>
        <w:ind w:left="426" w:right="4"/>
        <w:jc w:val="both"/>
        <w:rPr>
          <w:sz w:val="18"/>
        </w:rPr>
      </w:pPr>
      <w:r w:rsidRPr="00E04DED">
        <w:rPr>
          <w:i/>
          <w:sz w:val="18"/>
        </w:rPr>
        <w:t xml:space="preserve">Rysunek </w:t>
      </w:r>
      <w:r w:rsidR="00072B67">
        <w:rPr>
          <w:rFonts w:cs="Times New Roman"/>
          <w:i/>
          <w:sz w:val="18"/>
          <w:szCs w:val="18"/>
        </w:rPr>
        <w:t>2</w:t>
      </w:r>
      <w:r w:rsidRPr="00E04DED">
        <w:rPr>
          <w:i/>
          <w:sz w:val="18"/>
        </w:rPr>
        <w:t xml:space="preserve"> Graniczne uziarnienie mieszanki mineralnej w </w:t>
      </w:r>
      <w:r w:rsidRPr="00D760C4">
        <w:rPr>
          <w:rFonts w:cs="Times New Roman"/>
          <w:i/>
          <w:sz w:val="18"/>
          <w:szCs w:val="18"/>
        </w:rPr>
        <w:t>MCE</w:t>
      </w:r>
      <w:r w:rsidRPr="00E04DED">
        <w:rPr>
          <w:i/>
          <w:sz w:val="18"/>
        </w:rPr>
        <w:t xml:space="preserve"> dla </w:t>
      </w:r>
      <w:r w:rsidRPr="00964DA7">
        <w:rPr>
          <w:rFonts w:cs="Times New Roman"/>
          <w:i/>
          <w:sz w:val="18"/>
          <w:szCs w:val="18"/>
        </w:rPr>
        <w:t xml:space="preserve">KR </w:t>
      </w:r>
      <w:r w:rsidRPr="00E04DED">
        <w:rPr>
          <w:i/>
          <w:sz w:val="18"/>
        </w:rPr>
        <w:t>3</w:t>
      </w:r>
      <w:r w:rsidRPr="00964DA7">
        <w:rPr>
          <w:rFonts w:cs="Times New Roman"/>
          <w:i/>
          <w:sz w:val="18"/>
          <w:szCs w:val="18"/>
        </w:rPr>
        <w:t>÷</w:t>
      </w:r>
      <w:r w:rsidRPr="00E04DED">
        <w:rPr>
          <w:i/>
          <w:sz w:val="18"/>
        </w:rPr>
        <w:t>4 (w projektowaniu</w:t>
      </w:r>
      <w:r w:rsidRPr="00E04DED">
        <w:rPr>
          <w:i/>
          <w:spacing w:val="-43"/>
          <w:sz w:val="18"/>
        </w:rPr>
        <w:t xml:space="preserve"> </w:t>
      </w:r>
      <w:r w:rsidRPr="00964DA7">
        <w:rPr>
          <w:rFonts w:cs="Times New Roman"/>
          <w:i/>
          <w:spacing w:val="-43"/>
          <w:sz w:val="18"/>
          <w:szCs w:val="18"/>
        </w:rPr>
        <w:t xml:space="preserve">  </w:t>
      </w:r>
      <w:r w:rsidRPr="00E04DED">
        <w:rPr>
          <w:i/>
          <w:sz w:val="18"/>
        </w:rPr>
        <w:t>indywidualnym również dla</w:t>
      </w:r>
      <w:r w:rsidRPr="00E04DED">
        <w:rPr>
          <w:i/>
          <w:spacing w:val="-1"/>
          <w:sz w:val="18"/>
        </w:rPr>
        <w:t xml:space="preserve"> </w:t>
      </w:r>
      <w:r w:rsidRPr="00E04DED">
        <w:rPr>
          <w:i/>
          <w:sz w:val="18"/>
        </w:rPr>
        <w:t>KR5÷KR7)</w:t>
      </w:r>
    </w:p>
    <w:p w14:paraId="50493A10" w14:textId="1F6B183E" w:rsidR="00C51209" w:rsidRDefault="00AC3CBB" w:rsidP="007D22A7">
      <w:pPr>
        <w:spacing w:line="276" w:lineRule="auto"/>
        <w:ind w:right="14"/>
        <w:jc w:val="center"/>
        <w:rPr>
          <w:rFonts w:ascii="Times New Roman" w:hAnsi="Times New Roman" w:cs="Times New Roman"/>
          <w:i/>
        </w:rPr>
      </w:pPr>
      <w:r w:rsidRPr="00E24B7F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2888ECC5" wp14:editId="6A336A5B">
            <wp:extent cx="5426032" cy="2340591"/>
            <wp:effectExtent l="0" t="0" r="3810" b="3175"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5135" cy="2348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DD82A" w14:textId="77777777" w:rsidR="009D29FB" w:rsidRPr="00E04DED" w:rsidRDefault="009D29FB" w:rsidP="00E04DED">
      <w:pPr>
        <w:spacing w:line="276" w:lineRule="auto"/>
        <w:ind w:right="14"/>
        <w:jc w:val="center"/>
        <w:rPr>
          <w:rFonts w:ascii="Times New Roman" w:hAnsi="Times New Roman"/>
          <w:i/>
        </w:rPr>
      </w:pPr>
    </w:p>
    <w:p w14:paraId="230F0240" w14:textId="30661385" w:rsidR="003F763B" w:rsidRDefault="00D1248B" w:rsidP="009D29FB">
      <w:pPr>
        <w:pStyle w:val="Tekstpodstawowy"/>
        <w:spacing w:line="276" w:lineRule="auto"/>
        <w:jc w:val="both"/>
      </w:pPr>
      <w:r w:rsidRPr="00E04DED">
        <w:t>Jako</w:t>
      </w:r>
      <w:r w:rsidRPr="00E04DED">
        <w:rPr>
          <w:spacing w:val="-8"/>
        </w:rPr>
        <w:t xml:space="preserve"> </w:t>
      </w:r>
      <w:r w:rsidRPr="00E04DED">
        <w:t>środki</w:t>
      </w:r>
      <w:r w:rsidRPr="00E04DED">
        <w:rPr>
          <w:spacing w:val="-6"/>
        </w:rPr>
        <w:t xml:space="preserve"> </w:t>
      </w:r>
      <w:r w:rsidRPr="00E04DED">
        <w:t>wiążące</w:t>
      </w:r>
      <w:r w:rsidRPr="00E04DED">
        <w:rPr>
          <w:spacing w:val="-7"/>
        </w:rPr>
        <w:t xml:space="preserve"> </w:t>
      </w:r>
      <w:r w:rsidRPr="00E04DED">
        <w:t>należy</w:t>
      </w:r>
      <w:r w:rsidRPr="00E04DED">
        <w:rPr>
          <w:spacing w:val="-7"/>
        </w:rPr>
        <w:t xml:space="preserve"> </w:t>
      </w:r>
      <w:r w:rsidRPr="00E04DED">
        <w:t>stosować</w:t>
      </w:r>
      <w:r w:rsidRPr="00E04DED">
        <w:rPr>
          <w:spacing w:val="-6"/>
        </w:rPr>
        <w:t xml:space="preserve"> </w:t>
      </w:r>
      <w:r w:rsidRPr="00E04DED">
        <w:t>emulsję</w:t>
      </w:r>
      <w:r w:rsidRPr="00E04DED">
        <w:rPr>
          <w:spacing w:val="-6"/>
        </w:rPr>
        <w:t xml:space="preserve"> </w:t>
      </w:r>
      <w:r w:rsidRPr="00E04DED">
        <w:t>asfaltową</w:t>
      </w:r>
      <w:r w:rsidRPr="00E04DED">
        <w:rPr>
          <w:spacing w:val="-6"/>
        </w:rPr>
        <w:t xml:space="preserve"> </w:t>
      </w:r>
      <w:r w:rsidRPr="00E04DED">
        <w:t>i</w:t>
      </w:r>
      <w:r w:rsidRPr="00E04DED">
        <w:rPr>
          <w:spacing w:val="-8"/>
        </w:rPr>
        <w:t xml:space="preserve"> </w:t>
      </w:r>
      <w:r w:rsidRPr="00E04DED">
        <w:t>cement.</w:t>
      </w:r>
      <w:r w:rsidRPr="00E04DED">
        <w:rPr>
          <w:spacing w:val="-6"/>
        </w:rPr>
        <w:t xml:space="preserve"> </w:t>
      </w:r>
      <w:r w:rsidRPr="00E04DED">
        <w:t>Dla</w:t>
      </w:r>
      <w:r w:rsidRPr="00E04DED">
        <w:rPr>
          <w:spacing w:val="-7"/>
        </w:rPr>
        <w:t xml:space="preserve"> </w:t>
      </w:r>
      <w:r w:rsidRPr="00E04DED">
        <w:t>wyboru</w:t>
      </w:r>
      <w:r w:rsidRPr="00E04DED">
        <w:rPr>
          <w:spacing w:val="-7"/>
        </w:rPr>
        <w:t xml:space="preserve"> </w:t>
      </w:r>
      <w:r w:rsidRPr="00E04DED">
        <w:t>kombinacji</w:t>
      </w:r>
    </w:p>
    <w:p w14:paraId="11D6258C" w14:textId="77777777" w:rsidR="003F763B" w:rsidRPr="00E04DED" w:rsidRDefault="00D1248B" w:rsidP="00E04DED">
      <w:pPr>
        <w:pStyle w:val="Tekstpodstawowy"/>
        <w:spacing w:after="120" w:line="276" w:lineRule="auto"/>
        <w:jc w:val="both"/>
      </w:pPr>
      <w:r w:rsidRPr="00E04DED">
        <w:t>środków</w:t>
      </w:r>
      <w:r w:rsidRPr="00E04DED">
        <w:rPr>
          <w:spacing w:val="-6"/>
        </w:rPr>
        <w:t xml:space="preserve"> </w:t>
      </w:r>
      <w:r w:rsidRPr="00E04DED">
        <w:t>wiążących</w:t>
      </w:r>
      <w:r w:rsidRPr="00E04DED">
        <w:rPr>
          <w:spacing w:val="-6"/>
        </w:rPr>
        <w:t xml:space="preserve"> </w:t>
      </w:r>
      <w:r w:rsidRPr="00E04DED">
        <w:t>należy</w:t>
      </w:r>
      <w:r w:rsidRPr="00E04DED">
        <w:rPr>
          <w:spacing w:val="-6"/>
        </w:rPr>
        <w:t xml:space="preserve"> </w:t>
      </w:r>
      <w:r w:rsidRPr="00E04DED">
        <w:t>przyjąć</w:t>
      </w:r>
      <w:r w:rsidRPr="00E04DED">
        <w:rPr>
          <w:spacing w:val="-6"/>
        </w:rPr>
        <w:t xml:space="preserve"> </w:t>
      </w:r>
      <w:r w:rsidRPr="00E04DED">
        <w:t>następujące</w:t>
      </w:r>
      <w:r w:rsidRPr="00E04DED">
        <w:rPr>
          <w:spacing w:val="-5"/>
        </w:rPr>
        <w:t xml:space="preserve"> </w:t>
      </w:r>
      <w:r w:rsidRPr="00E04DED">
        <w:t>ilości:</w:t>
      </w:r>
    </w:p>
    <w:p w14:paraId="5F6B2C99" w14:textId="5707A10F" w:rsidR="003F763B" w:rsidRPr="00E04DED" w:rsidRDefault="00D1248B" w:rsidP="00EB197A">
      <w:pPr>
        <w:pStyle w:val="Akapitzlist"/>
        <w:numPr>
          <w:ilvl w:val="0"/>
          <w:numId w:val="9"/>
        </w:numPr>
        <w:tabs>
          <w:tab w:val="left" w:pos="836"/>
          <w:tab w:val="left" w:pos="837"/>
        </w:tabs>
        <w:spacing w:after="120" w:line="276" w:lineRule="auto"/>
        <w:jc w:val="both"/>
        <w:rPr>
          <w:sz w:val="20"/>
        </w:rPr>
      </w:pPr>
      <w:r w:rsidRPr="00E04DED">
        <w:rPr>
          <w:sz w:val="20"/>
        </w:rPr>
        <w:t>dla</w:t>
      </w:r>
      <w:r w:rsidRPr="00E04DED">
        <w:rPr>
          <w:spacing w:val="-3"/>
          <w:sz w:val="20"/>
        </w:rPr>
        <w:t xml:space="preserve"> </w:t>
      </w:r>
      <w:r w:rsidRPr="00E04DED">
        <w:rPr>
          <w:sz w:val="20"/>
        </w:rPr>
        <w:t>dróg</w:t>
      </w:r>
      <w:r w:rsidRPr="00E04DED">
        <w:rPr>
          <w:spacing w:val="-3"/>
          <w:sz w:val="20"/>
        </w:rPr>
        <w:t xml:space="preserve"> </w:t>
      </w:r>
      <w:r w:rsidRPr="00E04DED">
        <w:rPr>
          <w:sz w:val="20"/>
        </w:rPr>
        <w:t>kategorii</w:t>
      </w:r>
      <w:r w:rsidRPr="00E04DED">
        <w:rPr>
          <w:spacing w:val="-2"/>
          <w:sz w:val="20"/>
        </w:rPr>
        <w:t xml:space="preserve"> </w:t>
      </w:r>
      <w:r w:rsidRPr="00E04DED">
        <w:rPr>
          <w:sz w:val="20"/>
        </w:rPr>
        <w:t>ruchu</w:t>
      </w:r>
      <w:r w:rsidRPr="00E04DED">
        <w:rPr>
          <w:spacing w:val="-2"/>
          <w:sz w:val="20"/>
        </w:rPr>
        <w:t xml:space="preserve"> </w:t>
      </w:r>
      <w:r w:rsidRPr="00E04DED">
        <w:rPr>
          <w:sz w:val="20"/>
        </w:rPr>
        <w:t>KR</w:t>
      </w:r>
      <w:r w:rsidRPr="00E04DED">
        <w:rPr>
          <w:spacing w:val="-3"/>
          <w:sz w:val="20"/>
        </w:rPr>
        <w:t xml:space="preserve"> </w:t>
      </w:r>
      <w:r w:rsidRPr="00E04DED">
        <w:rPr>
          <w:sz w:val="20"/>
        </w:rPr>
        <w:t>1÷2</w:t>
      </w:r>
    </w:p>
    <w:p w14:paraId="25DE9E06" w14:textId="442EAF3D" w:rsidR="009D29FB" w:rsidRPr="00E04DED" w:rsidRDefault="00D1248B" w:rsidP="00EB197A">
      <w:pPr>
        <w:pStyle w:val="Akapitzlist"/>
        <w:numPr>
          <w:ilvl w:val="0"/>
          <w:numId w:val="10"/>
        </w:numPr>
        <w:tabs>
          <w:tab w:val="left" w:pos="1557"/>
        </w:tabs>
        <w:spacing w:after="120" w:line="276" w:lineRule="auto"/>
        <w:ind w:left="993" w:firstLine="0"/>
        <w:jc w:val="both"/>
        <w:rPr>
          <w:sz w:val="20"/>
        </w:rPr>
      </w:pPr>
      <w:r w:rsidRPr="007846B1">
        <w:rPr>
          <w:sz w:val="20"/>
        </w:rPr>
        <w:t>emulsja</w:t>
      </w:r>
      <w:r w:rsidRPr="00E04DED">
        <w:rPr>
          <w:spacing w:val="-4"/>
          <w:sz w:val="20"/>
        </w:rPr>
        <w:t xml:space="preserve"> </w:t>
      </w:r>
      <w:r w:rsidRPr="007846B1">
        <w:rPr>
          <w:sz w:val="20"/>
        </w:rPr>
        <w:t>asfaltowa:</w:t>
      </w:r>
      <w:r w:rsidRPr="00E04DED">
        <w:rPr>
          <w:spacing w:val="-2"/>
          <w:sz w:val="20"/>
        </w:rPr>
        <w:t xml:space="preserve"> </w:t>
      </w:r>
      <w:r w:rsidRPr="007846B1">
        <w:rPr>
          <w:sz w:val="20"/>
        </w:rPr>
        <w:t>od</w:t>
      </w:r>
      <w:r w:rsidRPr="00E04DED">
        <w:rPr>
          <w:spacing w:val="-4"/>
          <w:sz w:val="20"/>
        </w:rPr>
        <w:t xml:space="preserve"> </w:t>
      </w:r>
      <w:r w:rsidRPr="007846B1">
        <w:rPr>
          <w:sz w:val="20"/>
        </w:rPr>
        <w:t>3</w:t>
      </w:r>
      <w:r w:rsidRPr="00E04DED">
        <w:rPr>
          <w:spacing w:val="-3"/>
          <w:sz w:val="20"/>
        </w:rPr>
        <w:t xml:space="preserve"> </w:t>
      </w:r>
      <w:r w:rsidRPr="007846B1">
        <w:rPr>
          <w:sz w:val="20"/>
        </w:rPr>
        <w:t>do</w:t>
      </w:r>
      <w:r w:rsidRPr="00E04DED">
        <w:rPr>
          <w:spacing w:val="-4"/>
          <w:sz w:val="20"/>
        </w:rPr>
        <w:t xml:space="preserve"> </w:t>
      </w:r>
      <w:r w:rsidRPr="007846B1">
        <w:rPr>
          <w:sz w:val="20"/>
        </w:rPr>
        <w:t>6%</w:t>
      </w:r>
      <w:r w:rsidRPr="00E04DED">
        <w:rPr>
          <w:spacing w:val="-3"/>
          <w:sz w:val="20"/>
        </w:rPr>
        <w:t xml:space="preserve"> </w:t>
      </w:r>
      <w:r w:rsidRPr="007846B1">
        <w:rPr>
          <w:sz w:val="20"/>
        </w:rPr>
        <w:t>wagowo</w:t>
      </w:r>
      <w:r w:rsidR="00F40572">
        <w:rPr>
          <w:sz w:val="20"/>
        </w:rPr>
        <w:t>,</w:t>
      </w:r>
    </w:p>
    <w:p w14:paraId="24EBDC0C" w14:textId="4E0596B1" w:rsidR="003F763B" w:rsidRPr="00E04DED" w:rsidRDefault="00D1248B" w:rsidP="00EB197A">
      <w:pPr>
        <w:pStyle w:val="Akapitzlist"/>
        <w:numPr>
          <w:ilvl w:val="0"/>
          <w:numId w:val="10"/>
        </w:numPr>
        <w:tabs>
          <w:tab w:val="left" w:pos="1557"/>
        </w:tabs>
        <w:spacing w:after="120" w:line="276" w:lineRule="auto"/>
        <w:ind w:left="993" w:firstLine="0"/>
        <w:jc w:val="both"/>
        <w:rPr>
          <w:sz w:val="20"/>
        </w:rPr>
      </w:pPr>
      <w:r w:rsidRPr="007846B1">
        <w:rPr>
          <w:sz w:val="20"/>
        </w:rPr>
        <w:t>cement:</w:t>
      </w:r>
      <w:r w:rsidRPr="00E04DED">
        <w:rPr>
          <w:spacing w:val="-2"/>
          <w:sz w:val="20"/>
        </w:rPr>
        <w:t xml:space="preserve"> </w:t>
      </w:r>
      <w:r w:rsidRPr="007846B1">
        <w:rPr>
          <w:sz w:val="20"/>
        </w:rPr>
        <w:t>od</w:t>
      </w:r>
      <w:r w:rsidRPr="00E04DED">
        <w:rPr>
          <w:spacing w:val="-3"/>
          <w:sz w:val="20"/>
        </w:rPr>
        <w:t xml:space="preserve"> </w:t>
      </w:r>
      <w:r w:rsidRPr="007846B1">
        <w:rPr>
          <w:sz w:val="20"/>
        </w:rPr>
        <w:t>1</w:t>
      </w:r>
      <w:r w:rsidRPr="00E04DED">
        <w:rPr>
          <w:spacing w:val="-2"/>
          <w:sz w:val="20"/>
        </w:rPr>
        <w:t xml:space="preserve"> </w:t>
      </w:r>
      <w:r w:rsidRPr="007846B1">
        <w:rPr>
          <w:sz w:val="20"/>
        </w:rPr>
        <w:t>do</w:t>
      </w:r>
      <w:r w:rsidRPr="00E04DED">
        <w:rPr>
          <w:spacing w:val="-3"/>
          <w:sz w:val="20"/>
        </w:rPr>
        <w:t xml:space="preserve"> </w:t>
      </w:r>
      <w:r w:rsidR="00EA69DA">
        <w:rPr>
          <w:sz w:val="20"/>
        </w:rPr>
        <w:t>3</w:t>
      </w:r>
      <w:r w:rsidRPr="007846B1">
        <w:rPr>
          <w:sz w:val="20"/>
        </w:rPr>
        <w:t>%</w:t>
      </w:r>
      <w:r w:rsidRPr="00E04DED">
        <w:rPr>
          <w:spacing w:val="-2"/>
          <w:sz w:val="20"/>
        </w:rPr>
        <w:t xml:space="preserve"> </w:t>
      </w:r>
      <w:r w:rsidRPr="007846B1">
        <w:rPr>
          <w:sz w:val="20"/>
        </w:rPr>
        <w:t>wagowo</w:t>
      </w:r>
      <w:r w:rsidR="00F40572">
        <w:rPr>
          <w:sz w:val="20"/>
        </w:rPr>
        <w:t>,</w:t>
      </w:r>
    </w:p>
    <w:p w14:paraId="07657C2C" w14:textId="46ADE108" w:rsidR="003F763B" w:rsidRPr="00E04DED" w:rsidRDefault="00D1248B" w:rsidP="00EB197A">
      <w:pPr>
        <w:pStyle w:val="Akapitzlist"/>
        <w:numPr>
          <w:ilvl w:val="0"/>
          <w:numId w:val="9"/>
        </w:numPr>
        <w:tabs>
          <w:tab w:val="left" w:pos="836"/>
          <w:tab w:val="left" w:pos="837"/>
        </w:tabs>
        <w:spacing w:after="120" w:line="276" w:lineRule="auto"/>
        <w:jc w:val="both"/>
        <w:rPr>
          <w:sz w:val="20"/>
        </w:rPr>
      </w:pPr>
      <w:r w:rsidRPr="00E04DED">
        <w:rPr>
          <w:sz w:val="20"/>
        </w:rPr>
        <w:t>dla</w:t>
      </w:r>
      <w:r w:rsidRPr="00E04DED">
        <w:rPr>
          <w:spacing w:val="-3"/>
          <w:sz w:val="20"/>
        </w:rPr>
        <w:t xml:space="preserve"> </w:t>
      </w:r>
      <w:r w:rsidRPr="00E04DED">
        <w:rPr>
          <w:sz w:val="20"/>
        </w:rPr>
        <w:t>dróg</w:t>
      </w:r>
      <w:r w:rsidRPr="00E04DED">
        <w:rPr>
          <w:spacing w:val="-3"/>
          <w:sz w:val="20"/>
        </w:rPr>
        <w:t xml:space="preserve"> </w:t>
      </w:r>
      <w:r w:rsidRPr="00E04DED">
        <w:rPr>
          <w:sz w:val="20"/>
        </w:rPr>
        <w:t>kategorii</w:t>
      </w:r>
      <w:r w:rsidRPr="00E04DED">
        <w:rPr>
          <w:spacing w:val="-2"/>
          <w:sz w:val="20"/>
        </w:rPr>
        <w:t xml:space="preserve"> </w:t>
      </w:r>
      <w:r w:rsidRPr="00E04DED">
        <w:rPr>
          <w:sz w:val="20"/>
        </w:rPr>
        <w:t>ruchu</w:t>
      </w:r>
      <w:r w:rsidRPr="00E04DED">
        <w:rPr>
          <w:spacing w:val="-2"/>
          <w:sz w:val="20"/>
        </w:rPr>
        <w:t xml:space="preserve"> </w:t>
      </w:r>
      <w:r w:rsidRPr="00E04DED">
        <w:rPr>
          <w:sz w:val="20"/>
        </w:rPr>
        <w:t>KR</w:t>
      </w:r>
      <w:r w:rsidRPr="00E04DED">
        <w:rPr>
          <w:spacing w:val="-3"/>
          <w:sz w:val="20"/>
        </w:rPr>
        <w:t xml:space="preserve"> </w:t>
      </w:r>
      <w:r w:rsidRPr="00E04DED">
        <w:rPr>
          <w:sz w:val="20"/>
        </w:rPr>
        <w:t>3÷</w:t>
      </w:r>
      <w:r w:rsidR="00072B67">
        <w:rPr>
          <w:sz w:val="20"/>
        </w:rPr>
        <w:t>4</w:t>
      </w:r>
      <w:r w:rsidR="001C3C81">
        <w:rPr>
          <w:sz w:val="20"/>
        </w:rPr>
        <w:t xml:space="preserve">, </w:t>
      </w:r>
      <w:r w:rsidR="00072B67" w:rsidRPr="00072B67">
        <w:rPr>
          <w:sz w:val="20"/>
        </w:rPr>
        <w:t>KR 5÷</w:t>
      </w:r>
      <w:r w:rsidR="00072B67" w:rsidRPr="00E04DED">
        <w:rPr>
          <w:sz w:val="20"/>
        </w:rPr>
        <w:t>7</w:t>
      </w:r>
    </w:p>
    <w:p w14:paraId="70378D5F" w14:textId="4772F4D8" w:rsidR="00F40572" w:rsidRDefault="00D1248B" w:rsidP="00EB197A">
      <w:pPr>
        <w:pStyle w:val="Akapitzlist"/>
        <w:numPr>
          <w:ilvl w:val="0"/>
          <w:numId w:val="11"/>
        </w:numPr>
        <w:tabs>
          <w:tab w:val="left" w:pos="1557"/>
        </w:tabs>
        <w:spacing w:after="120" w:line="276" w:lineRule="auto"/>
        <w:ind w:left="1560" w:hanging="567"/>
        <w:jc w:val="both"/>
        <w:rPr>
          <w:sz w:val="20"/>
        </w:rPr>
      </w:pPr>
      <w:r w:rsidRPr="007846B1">
        <w:rPr>
          <w:sz w:val="20"/>
        </w:rPr>
        <w:t>emulsja</w:t>
      </w:r>
      <w:r w:rsidRPr="00E04DED">
        <w:rPr>
          <w:spacing w:val="-4"/>
          <w:sz w:val="20"/>
        </w:rPr>
        <w:t xml:space="preserve"> </w:t>
      </w:r>
      <w:r w:rsidRPr="007846B1">
        <w:rPr>
          <w:sz w:val="20"/>
        </w:rPr>
        <w:t>asfaltowa:</w:t>
      </w:r>
      <w:r w:rsidRPr="00E04DED">
        <w:rPr>
          <w:spacing w:val="-2"/>
          <w:sz w:val="20"/>
        </w:rPr>
        <w:t xml:space="preserve"> </w:t>
      </w:r>
      <w:r w:rsidRPr="007846B1">
        <w:rPr>
          <w:sz w:val="20"/>
        </w:rPr>
        <w:t>od</w:t>
      </w:r>
      <w:r w:rsidRPr="00E04DED">
        <w:rPr>
          <w:spacing w:val="-4"/>
          <w:sz w:val="20"/>
        </w:rPr>
        <w:t xml:space="preserve"> </w:t>
      </w:r>
      <w:r w:rsidRPr="007846B1">
        <w:rPr>
          <w:sz w:val="20"/>
        </w:rPr>
        <w:t>4</w:t>
      </w:r>
      <w:r w:rsidRPr="00E04DED">
        <w:rPr>
          <w:spacing w:val="-3"/>
          <w:sz w:val="20"/>
        </w:rPr>
        <w:t xml:space="preserve"> </w:t>
      </w:r>
      <w:r w:rsidRPr="007846B1">
        <w:rPr>
          <w:sz w:val="20"/>
        </w:rPr>
        <w:t>do</w:t>
      </w:r>
      <w:r w:rsidRPr="00E04DED">
        <w:rPr>
          <w:spacing w:val="-4"/>
          <w:sz w:val="20"/>
        </w:rPr>
        <w:t xml:space="preserve"> </w:t>
      </w:r>
      <w:r w:rsidRPr="007846B1">
        <w:rPr>
          <w:sz w:val="20"/>
        </w:rPr>
        <w:t>6%</w:t>
      </w:r>
      <w:r w:rsidRPr="00E04DED">
        <w:rPr>
          <w:spacing w:val="-3"/>
          <w:sz w:val="20"/>
        </w:rPr>
        <w:t xml:space="preserve"> </w:t>
      </w:r>
      <w:r w:rsidRPr="007846B1">
        <w:rPr>
          <w:sz w:val="20"/>
        </w:rPr>
        <w:t>wagowo</w:t>
      </w:r>
      <w:r w:rsidR="00F40572">
        <w:rPr>
          <w:sz w:val="20"/>
        </w:rPr>
        <w:t>,</w:t>
      </w:r>
    </w:p>
    <w:p w14:paraId="4FF3C781" w14:textId="77777777" w:rsidR="00F40572" w:rsidRPr="00F40572" w:rsidRDefault="00D1248B" w:rsidP="00EB197A">
      <w:pPr>
        <w:pStyle w:val="Akapitzlist"/>
        <w:numPr>
          <w:ilvl w:val="0"/>
          <w:numId w:val="11"/>
        </w:numPr>
        <w:tabs>
          <w:tab w:val="left" w:pos="1557"/>
        </w:tabs>
        <w:spacing w:after="120" w:line="276" w:lineRule="auto"/>
        <w:ind w:left="1560" w:hanging="567"/>
        <w:jc w:val="both"/>
        <w:rPr>
          <w:sz w:val="20"/>
          <w:szCs w:val="20"/>
        </w:rPr>
      </w:pPr>
      <w:r w:rsidRPr="00F40572">
        <w:rPr>
          <w:sz w:val="20"/>
          <w:szCs w:val="20"/>
        </w:rPr>
        <w:t>cement:</w:t>
      </w:r>
      <w:r w:rsidRPr="00F40572">
        <w:rPr>
          <w:spacing w:val="-2"/>
          <w:sz w:val="20"/>
          <w:szCs w:val="20"/>
        </w:rPr>
        <w:t xml:space="preserve"> </w:t>
      </w:r>
      <w:r w:rsidRPr="00F40572">
        <w:rPr>
          <w:sz w:val="20"/>
          <w:szCs w:val="20"/>
        </w:rPr>
        <w:t>od</w:t>
      </w:r>
      <w:r w:rsidRPr="00F40572">
        <w:rPr>
          <w:spacing w:val="-3"/>
          <w:sz w:val="20"/>
          <w:szCs w:val="20"/>
        </w:rPr>
        <w:t xml:space="preserve"> </w:t>
      </w:r>
      <w:r w:rsidRPr="00F40572">
        <w:rPr>
          <w:sz w:val="20"/>
          <w:szCs w:val="20"/>
        </w:rPr>
        <w:t>1</w:t>
      </w:r>
      <w:r w:rsidRPr="00F40572">
        <w:rPr>
          <w:spacing w:val="-2"/>
          <w:sz w:val="20"/>
          <w:szCs w:val="20"/>
        </w:rPr>
        <w:t xml:space="preserve"> </w:t>
      </w:r>
      <w:r w:rsidRPr="00F40572">
        <w:rPr>
          <w:sz w:val="20"/>
          <w:szCs w:val="20"/>
        </w:rPr>
        <w:t>do</w:t>
      </w:r>
      <w:r w:rsidRPr="00F40572">
        <w:rPr>
          <w:spacing w:val="-3"/>
          <w:sz w:val="20"/>
          <w:szCs w:val="20"/>
        </w:rPr>
        <w:t xml:space="preserve"> </w:t>
      </w:r>
      <w:r w:rsidRPr="00F40572">
        <w:rPr>
          <w:sz w:val="20"/>
          <w:szCs w:val="20"/>
        </w:rPr>
        <w:t>3%</w:t>
      </w:r>
      <w:r w:rsidRPr="00F40572">
        <w:rPr>
          <w:spacing w:val="-2"/>
          <w:sz w:val="20"/>
          <w:szCs w:val="20"/>
        </w:rPr>
        <w:t xml:space="preserve"> </w:t>
      </w:r>
      <w:r w:rsidRPr="00F40572">
        <w:rPr>
          <w:sz w:val="20"/>
          <w:szCs w:val="20"/>
        </w:rPr>
        <w:t>wagowo.</w:t>
      </w:r>
      <w:r w:rsidR="008F2929" w:rsidRPr="00F40572">
        <w:rPr>
          <w:sz w:val="20"/>
          <w:szCs w:val="20"/>
        </w:rPr>
        <w:t xml:space="preserve"> </w:t>
      </w:r>
    </w:p>
    <w:p w14:paraId="133BD8DA" w14:textId="1E3770EC" w:rsidR="003F763B" w:rsidRPr="00F40572" w:rsidRDefault="00D1248B" w:rsidP="00F40572">
      <w:pPr>
        <w:tabs>
          <w:tab w:val="left" w:pos="1557"/>
        </w:tabs>
        <w:spacing w:after="120" w:line="276" w:lineRule="auto"/>
        <w:jc w:val="both"/>
        <w:rPr>
          <w:sz w:val="20"/>
          <w:szCs w:val="20"/>
        </w:rPr>
      </w:pPr>
      <w:r w:rsidRPr="00F40572">
        <w:rPr>
          <w:sz w:val="20"/>
          <w:szCs w:val="20"/>
        </w:rPr>
        <w:t>W</w:t>
      </w:r>
      <w:r w:rsidRPr="00F40572">
        <w:rPr>
          <w:spacing w:val="-11"/>
          <w:sz w:val="20"/>
          <w:szCs w:val="20"/>
        </w:rPr>
        <w:t xml:space="preserve"> </w:t>
      </w:r>
      <w:r w:rsidRPr="00F40572">
        <w:rPr>
          <w:sz w:val="20"/>
          <w:szCs w:val="20"/>
        </w:rPr>
        <w:t>szczególnych</w:t>
      </w:r>
      <w:r w:rsidRPr="00F40572">
        <w:rPr>
          <w:spacing w:val="-8"/>
          <w:sz w:val="20"/>
          <w:szCs w:val="20"/>
        </w:rPr>
        <w:t xml:space="preserve"> </w:t>
      </w:r>
      <w:r w:rsidRPr="00F40572">
        <w:rPr>
          <w:sz w:val="20"/>
          <w:szCs w:val="20"/>
        </w:rPr>
        <w:t>przypadkach</w:t>
      </w:r>
      <w:r w:rsidRPr="00F40572">
        <w:rPr>
          <w:spacing w:val="-10"/>
          <w:sz w:val="20"/>
          <w:szCs w:val="20"/>
        </w:rPr>
        <w:t xml:space="preserve"> </w:t>
      </w:r>
      <w:r w:rsidRPr="00F40572">
        <w:rPr>
          <w:sz w:val="20"/>
          <w:szCs w:val="20"/>
        </w:rPr>
        <w:t>może</w:t>
      </w:r>
      <w:r w:rsidRPr="00F40572">
        <w:rPr>
          <w:spacing w:val="-10"/>
          <w:sz w:val="20"/>
          <w:szCs w:val="20"/>
        </w:rPr>
        <w:t xml:space="preserve"> </w:t>
      </w:r>
      <w:r w:rsidRPr="00F40572">
        <w:rPr>
          <w:sz w:val="20"/>
          <w:szCs w:val="20"/>
        </w:rPr>
        <w:t>okazać</w:t>
      </w:r>
      <w:r w:rsidRPr="00F40572">
        <w:rPr>
          <w:spacing w:val="-9"/>
          <w:sz w:val="20"/>
          <w:szCs w:val="20"/>
        </w:rPr>
        <w:t xml:space="preserve"> </w:t>
      </w:r>
      <w:r w:rsidRPr="00F40572">
        <w:rPr>
          <w:sz w:val="20"/>
          <w:szCs w:val="20"/>
        </w:rPr>
        <w:t>się,</w:t>
      </w:r>
      <w:r w:rsidRPr="00F40572">
        <w:rPr>
          <w:spacing w:val="-11"/>
          <w:sz w:val="20"/>
          <w:szCs w:val="20"/>
        </w:rPr>
        <w:t xml:space="preserve"> </w:t>
      </w:r>
      <w:r w:rsidRPr="00F40572">
        <w:rPr>
          <w:sz w:val="20"/>
          <w:szCs w:val="20"/>
        </w:rPr>
        <w:t>że</w:t>
      </w:r>
      <w:r w:rsidRPr="00F40572">
        <w:rPr>
          <w:spacing w:val="-10"/>
          <w:sz w:val="20"/>
          <w:szCs w:val="20"/>
        </w:rPr>
        <w:t xml:space="preserve"> </w:t>
      </w:r>
      <w:r w:rsidRPr="00F40572">
        <w:rPr>
          <w:sz w:val="20"/>
          <w:szCs w:val="20"/>
        </w:rPr>
        <w:t>zawartość</w:t>
      </w:r>
      <w:r w:rsidRPr="00F40572">
        <w:rPr>
          <w:spacing w:val="-10"/>
          <w:sz w:val="20"/>
          <w:szCs w:val="20"/>
        </w:rPr>
        <w:t xml:space="preserve"> </w:t>
      </w:r>
      <w:r w:rsidRPr="00F40572">
        <w:rPr>
          <w:sz w:val="20"/>
          <w:szCs w:val="20"/>
        </w:rPr>
        <w:t>środków</w:t>
      </w:r>
      <w:r w:rsidRPr="00F40572">
        <w:rPr>
          <w:spacing w:val="-9"/>
          <w:sz w:val="20"/>
          <w:szCs w:val="20"/>
        </w:rPr>
        <w:t xml:space="preserve"> </w:t>
      </w:r>
      <w:r w:rsidRPr="00F40572">
        <w:rPr>
          <w:sz w:val="20"/>
          <w:szCs w:val="20"/>
        </w:rPr>
        <w:t>wiążących</w:t>
      </w:r>
      <w:r w:rsidRPr="00F40572">
        <w:rPr>
          <w:spacing w:val="-10"/>
          <w:sz w:val="20"/>
          <w:szCs w:val="20"/>
        </w:rPr>
        <w:t xml:space="preserve"> </w:t>
      </w:r>
      <w:r w:rsidRPr="00F40572">
        <w:rPr>
          <w:sz w:val="20"/>
          <w:szCs w:val="20"/>
        </w:rPr>
        <w:t>powinna</w:t>
      </w:r>
      <w:r w:rsidRPr="00F40572">
        <w:rPr>
          <w:spacing w:val="-68"/>
          <w:sz w:val="20"/>
          <w:szCs w:val="20"/>
        </w:rPr>
        <w:t xml:space="preserve"> </w:t>
      </w:r>
      <w:r w:rsidRPr="00F40572">
        <w:rPr>
          <w:spacing w:val="-1"/>
          <w:sz w:val="20"/>
          <w:szCs w:val="20"/>
        </w:rPr>
        <w:t>być</w:t>
      </w:r>
      <w:r w:rsidRPr="00F40572">
        <w:rPr>
          <w:spacing w:val="-17"/>
          <w:sz w:val="20"/>
          <w:szCs w:val="20"/>
        </w:rPr>
        <w:t xml:space="preserve"> </w:t>
      </w:r>
      <w:r w:rsidRPr="00F40572">
        <w:rPr>
          <w:spacing w:val="-1"/>
          <w:sz w:val="20"/>
          <w:szCs w:val="20"/>
        </w:rPr>
        <w:t>inna</w:t>
      </w:r>
      <w:r w:rsidRPr="00F40572">
        <w:rPr>
          <w:spacing w:val="-16"/>
          <w:sz w:val="20"/>
          <w:szCs w:val="20"/>
        </w:rPr>
        <w:t xml:space="preserve"> </w:t>
      </w:r>
      <w:r w:rsidRPr="00F40572">
        <w:rPr>
          <w:spacing w:val="-1"/>
          <w:sz w:val="20"/>
          <w:szCs w:val="20"/>
        </w:rPr>
        <w:t>niż</w:t>
      </w:r>
      <w:r w:rsidRPr="00F40572">
        <w:rPr>
          <w:spacing w:val="-16"/>
          <w:sz w:val="20"/>
          <w:szCs w:val="20"/>
        </w:rPr>
        <w:t xml:space="preserve"> </w:t>
      </w:r>
      <w:r w:rsidRPr="00F40572">
        <w:rPr>
          <w:spacing w:val="-1"/>
          <w:sz w:val="20"/>
          <w:szCs w:val="20"/>
        </w:rPr>
        <w:t>zalecana.</w:t>
      </w:r>
      <w:r w:rsidRPr="00F40572">
        <w:rPr>
          <w:spacing w:val="-16"/>
          <w:sz w:val="20"/>
          <w:szCs w:val="20"/>
        </w:rPr>
        <w:t xml:space="preserve"> </w:t>
      </w:r>
      <w:r w:rsidRPr="00F40572">
        <w:rPr>
          <w:spacing w:val="-1"/>
          <w:sz w:val="20"/>
          <w:szCs w:val="20"/>
        </w:rPr>
        <w:t>Takie</w:t>
      </w:r>
      <w:r w:rsidRPr="00F40572">
        <w:rPr>
          <w:spacing w:val="-17"/>
          <w:sz w:val="20"/>
          <w:szCs w:val="20"/>
        </w:rPr>
        <w:t xml:space="preserve"> </w:t>
      </w:r>
      <w:r w:rsidRPr="00F40572">
        <w:rPr>
          <w:spacing w:val="-1"/>
          <w:sz w:val="20"/>
          <w:szCs w:val="20"/>
        </w:rPr>
        <w:t>rozwiązanie</w:t>
      </w:r>
      <w:r w:rsidRPr="00F40572">
        <w:rPr>
          <w:spacing w:val="-15"/>
          <w:sz w:val="20"/>
          <w:szCs w:val="20"/>
        </w:rPr>
        <w:t xml:space="preserve"> </w:t>
      </w:r>
      <w:r w:rsidRPr="00F40572">
        <w:rPr>
          <w:spacing w:val="-1"/>
          <w:sz w:val="20"/>
          <w:szCs w:val="20"/>
        </w:rPr>
        <w:t>jest</w:t>
      </w:r>
      <w:r w:rsidRPr="00F40572">
        <w:rPr>
          <w:spacing w:val="-16"/>
          <w:sz w:val="20"/>
          <w:szCs w:val="20"/>
        </w:rPr>
        <w:t xml:space="preserve"> </w:t>
      </w:r>
      <w:r w:rsidRPr="00F40572">
        <w:rPr>
          <w:spacing w:val="-1"/>
          <w:sz w:val="20"/>
          <w:szCs w:val="20"/>
        </w:rPr>
        <w:t>możliwe</w:t>
      </w:r>
      <w:r w:rsidR="00072B67" w:rsidRPr="00F40572">
        <w:rPr>
          <w:spacing w:val="-1"/>
          <w:sz w:val="20"/>
          <w:szCs w:val="20"/>
        </w:rPr>
        <w:t xml:space="preserve"> i wymaga zgody Zamawiającego</w:t>
      </w:r>
      <w:r w:rsidRPr="00F40572">
        <w:rPr>
          <w:spacing w:val="-1"/>
          <w:sz w:val="20"/>
          <w:szCs w:val="20"/>
        </w:rPr>
        <w:t>,</w:t>
      </w:r>
      <w:r w:rsidR="00B53EBC" w:rsidRPr="00F40572">
        <w:rPr>
          <w:spacing w:val="-1"/>
          <w:sz w:val="20"/>
          <w:szCs w:val="20"/>
        </w:rPr>
        <w:t xml:space="preserve"> </w:t>
      </w:r>
      <w:r w:rsidRPr="00F40572">
        <w:rPr>
          <w:spacing w:val="-16"/>
          <w:sz w:val="20"/>
          <w:szCs w:val="20"/>
        </w:rPr>
        <w:t xml:space="preserve"> </w:t>
      </w:r>
      <w:r w:rsidRPr="00F40572">
        <w:rPr>
          <w:sz w:val="20"/>
          <w:szCs w:val="20"/>
        </w:rPr>
        <w:t>o</w:t>
      </w:r>
      <w:r w:rsidRPr="00F40572">
        <w:rPr>
          <w:spacing w:val="-16"/>
          <w:sz w:val="20"/>
          <w:szCs w:val="20"/>
        </w:rPr>
        <w:t xml:space="preserve"> </w:t>
      </w:r>
      <w:r w:rsidRPr="00F40572">
        <w:rPr>
          <w:sz w:val="20"/>
          <w:szCs w:val="20"/>
        </w:rPr>
        <w:t>ile</w:t>
      </w:r>
      <w:r w:rsidRPr="00F40572">
        <w:rPr>
          <w:spacing w:val="-17"/>
          <w:sz w:val="20"/>
          <w:szCs w:val="20"/>
        </w:rPr>
        <w:t xml:space="preserve"> </w:t>
      </w:r>
      <w:r w:rsidRPr="00F40572">
        <w:rPr>
          <w:sz w:val="20"/>
          <w:szCs w:val="20"/>
        </w:rPr>
        <w:t>zostaną</w:t>
      </w:r>
      <w:r w:rsidRPr="00F40572">
        <w:rPr>
          <w:spacing w:val="-16"/>
          <w:sz w:val="20"/>
          <w:szCs w:val="20"/>
        </w:rPr>
        <w:t xml:space="preserve"> </w:t>
      </w:r>
      <w:r w:rsidRPr="00F40572">
        <w:rPr>
          <w:sz w:val="20"/>
          <w:szCs w:val="20"/>
        </w:rPr>
        <w:t>osiągnięte</w:t>
      </w:r>
      <w:r w:rsidRPr="00F40572">
        <w:rPr>
          <w:spacing w:val="-15"/>
          <w:sz w:val="20"/>
          <w:szCs w:val="20"/>
        </w:rPr>
        <w:t xml:space="preserve"> </w:t>
      </w:r>
      <w:r w:rsidRPr="00F40572">
        <w:rPr>
          <w:sz w:val="20"/>
          <w:szCs w:val="20"/>
        </w:rPr>
        <w:t>wymagania</w:t>
      </w:r>
      <w:r w:rsidR="00053C94" w:rsidRPr="00F40572">
        <w:rPr>
          <w:sz w:val="20"/>
          <w:szCs w:val="20"/>
        </w:rPr>
        <w:t xml:space="preserve"> </w:t>
      </w:r>
      <w:r w:rsidRPr="00F40572">
        <w:rPr>
          <w:spacing w:val="-68"/>
          <w:sz w:val="20"/>
          <w:szCs w:val="20"/>
        </w:rPr>
        <w:t xml:space="preserve"> </w:t>
      </w:r>
      <w:r w:rsidRPr="00F40572">
        <w:rPr>
          <w:sz w:val="20"/>
          <w:szCs w:val="20"/>
        </w:rPr>
        <w:t xml:space="preserve">podane w </w:t>
      </w:r>
      <w:hyperlink w:anchor="_bookmark27" w:history="1">
        <w:r w:rsidR="006B648B" w:rsidRPr="00F40572">
          <w:rPr>
            <w:sz w:val="20"/>
            <w:szCs w:val="20"/>
          </w:rPr>
          <w:t>t</w:t>
        </w:r>
        <w:r w:rsidRPr="00F40572">
          <w:rPr>
            <w:sz w:val="20"/>
            <w:szCs w:val="20"/>
          </w:rPr>
          <w:t>abel</w:t>
        </w:r>
        <w:r w:rsidR="003A7F3B" w:rsidRPr="00F40572">
          <w:rPr>
            <w:sz w:val="20"/>
            <w:szCs w:val="20"/>
          </w:rPr>
          <w:t>i</w:t>
        </w:r>
        <w:r w:rsidRPr="00F40572">
          <w:rPr>
            <w:sz w:val="20"/>
            <w:szCs w:val="20"/>
          </w:rPr>
          <w:t xml:space="preserve"> 4</w:t>
        </w:r>
      </w:hyperlink>
      <w:r w:rsidRPr="00F40572">
        <w:rPr>
          <w:sz w:val="20"/>
          <w:szCs w:val="20"/>
        </w:rPr>
        <w:t>, a na odcinku próbnym zostaną potwierdzone parametry wymagane</w:t>
      </w:r>
      <w:r w:rsidRPr="00F40572">
        <w:rPr>
          <w:spacing w:val="1"/>
          <w:sz w:val="20"/>
          <w:szCs w:val="20"/>
        </w:rPr>
        <w:t xml:space="preserve"> </w:t>
      </w:r>
      <w:r w:rsidRPr="00F40572">
        <w:rPr>
          <w:sz w:val="20"/>
          <w:szCs w:val="20"/>
        </w:rPr>
        <w:t>dla</w:t>
      </w:r>
      <w:r w:rsidRPr="00F40572">
        <w:rPr>
          <w:spacing w:val="-1"/>
          <w:sz w:val="20"/>
          <w:szCs w:val="20"/>
        </w:rPr>
        <w:t xml:space="preserve"> </w:t>
      </w:r>
      <w:r w:rsidRPr="00F40572">
        <w:rPr>
          <w:sz w:val="20"/>
          <w:szCs w:val="20"/>
        </w:rPr>
        <w:t>warstwy wykonanej</w:t>
      </w:r>
      <w:r w:rsidRPr="00F40572">
        <w:rPr>
          <w:spacing w:val="-1"/>
          <w:sz w:val="20"/>
          <w:szCs w:val="20"/>
        </w:rPr>
        <w:t xml:space="preserve"> </w:t>
      </w:r>
      <w:r w:rsidRPr="00F40572">
        <w:rPr>
          <w:sz w:val="20"/>
          <w:szCs w:val="20"/>
        </w:rPr>
        <w:t>z mieszanki</w:t>
      </w:r>
      <w:r w:rsidRPr="00F40572">
        <w:rPr>
          <w:spacing w:val="1"/>
          <w:sz w:val="20"/>
          <w:szCs w:val="20"/>
        </w:rPr>
        <w:t xml:space="preserve"> </w:t>
      </w:r>
      <w:r w:rsidRPr="00F40572">
        <w:rPr>
          <w:sz w:val="20"/>
          <w:szCs w:val="20"/>
        </w:rPr>
        <w:t>MCE.</w:t>
      </w:r>
    </w:p>
    <w:p w14:paraId="0ADF9129" w14:textId="03D16C48" w:rsidR="00C334B5" w:rsidRDefault="00D1248B" w:rsidP="0022285F">
      <w:pPr>
        <w:pStyle w:val="Tekstpodstawowy"/>
        <w:spacing w:after="120" w:line="276" w:lineRule="auto"/>
        <w:ind w:right="6"/>
        <w:jc w:val="both"/>
      </w:pPr>
      <w:r w:rsidRPr="00E04DED">
        <w:t>Należy dążyć do takiej kombinacji środków wiążących, aby ilość cementu była jak</w:t>
      </w:r>
      <w:r w:rsidRPr="00E04DED">
        <w:rPr>
          <w:spacing w:val="1"/>
        </w:rPr>
        <w:t xml:space="preserve"> </w:t>
      </w:r>
      <w:r w:rsidRPr="00E04DED">
        <w:t>najmniejsza,</w:t>
      </w:r>
      <w:r w:rsidRPr="00E04DED">
        <w:rPr>
          <w:spacing w:val="-2"/>
        </w:rPr>
        <w:t xml:space="preserve"> </w:t>
      </w:r>
      <w:r w:rsidRPr="00E04DED">
        <w:t>aby</w:t>
      </w:r>
      <w:r w:rsidRPr="00E04DED">
        <w:rPr>
          <w:spacing w:val="-3"/>
        </w:rPr>
        <w:t xml:space="preserve"> </w:t>
      </w:r>
      <w:r w:rsidRPr="00E04DED">
        <w:t>tym</w:t>
      </w:r>
      <w:r w:rsidRPr="00E04DED">
        <w:rPr>
          <w:spacing w:val="-2"/>
        </w:rPr>
        <w:t xml:space="preserve"> </w:t>
      </w:r>
      <w:r w:rsidRPr="00E04DED">
        <w:t>samym</w:t>
      </w:r>
      <w:r w:rsidRPr="00E04DED">
        <w:rPr>
          <w:spacing w:val="-3"/>
        </w:rPr>
        <w:t xml:space="preserve"> </w:t>
      </w:r>
      <w:r w:rsidRPr="00E04DED">
        <w:t>zminimalizować</w:t>
      </w:r>
      <w:r w:rsidRPr="00E04DED">
        <w:rPr>
          <w:spacing w:val="-2"/>
        </w:rPr>
        <w:t xml:space="preserve"> </w:t>
      </w:r>
      <w:r w:rsidRPr="00E04DED">
        <w:t>ryzyko</w:t>
      </w:r>
      <w:r w:rsidRPr="00E04DED">
        <w:rPr>
          <w:spacing w:val="-2"/>
        </w:rPr>
        <w:t xml:space="preserve"> </w:t>
      </w:r>
      <w:r w:rsidRPr="00E04DED">
        <w:t>powstania</w:t>
      </w:r>
      <w:r w:rsidRPr="00E04DED">
        <w:rPr>
          <w:spacing w:val="-3"/>
        </w:rPr>
        <w:t xml:space="preserve"> </w:t>
      </w:r>
      <w:r w:rsidRPr="00E04DED">
        <w:t>spękań</w:t>
      </w:r>
      <w:r w:rsidRPr="00E04DED">
        <w:rPr>
          <w:spacing w:val="-1"/>
        </w:rPr>
        <w:t xml:space="preserve"> </w:t>
      </w:r>
      <w:r w:rsidRPr="00E04DED">
        <w:t>odbitych.</w:t>
      </w:r>
      <w:bookmarkStart w:id="63" w:name="_bookmark27"/>
      <w:bookmarkEnd w:id="63"/>
    </w:p>
    <w:p w14:paraId="1433B06B" w14:textId="77777777" w:rsidR="0022285F" w:rsidRPr="0022285F" w:rsidRDefault="0022285F" w:rsidP="0022285F">
      <w:pPr>
        <w:pStyle w:val="Tekstpodstawowy"/>
        <w:spacing w:after="120" w:line="276" w:lineRule="auto"/>
        <w:ind w:right="6"/>
        <w:jc w:val="both"/>
      </w:pPr>
    </w:p>
    <w:p w14:paraId="75786C73" w14:textId="5CED8557" w:rsidR="00B04ABF" w:rsidRPr="00E04DED" w:rsidRDefault="00111498" w:rsidP="001436C3">
      <w:pPr>
        <w:ind w:firstLine="142"/>
        <w:jc w:val="both"/>
        <w:rPr>
          <w:sz w:val="20"/>
          <w:vertAlign w:val="superscript"/>
        </w:rPr>
      </w:pPr>
      <w:bookmarkStart w:id="64" w:name="_Ref92272200"/>
      <w:r>
        <w:rPr>
          <w:sz w:val="20"/>
        </w:rPr>
        <w:lastRenderedPageBreak/>
        <w:t xml:space="preserve">    </w:t>
      </w:r>
      <w:r w:rsidR="00D1248B" w:rsidRPr="00AC3CBB">
        <w:rPr>
          <w:sz w:val="20"/>
        </w:rPr>
        <w:t>Tabela</w:t>
      </w:r>
      <w:r w:rsidR="00D1248B" w:rsidRPr="00E04DED">
        <w:rPr>
          <w:spacing w:val="-4"/>
          <w:sz w:val="20"/>
        </w:rPr>
        <w:t xml:space="preserve"> </w:t>
      </w:r>
      <w:bookmarkEnd w:id="64"/>
      <w:r w:rsidR="00D1248B" w:rsidRPr="00AC3CBB">
        <w:rPr>
          <w:sz w:val="20"/>
        </w:rPr>
        <w:t>4</w:t>
      </w:r>
      <w:r w:rsidR="00D1248B" w:rsidRPr="00E04DED">
        <w:rPr>
          <w:spacing w:val="-4"/>
          <w:sz w:val="20"/>
        </w:rPr>
        <w:t xml:space="preserve"> </w:t>
      </w:r>
      <w:r w:rsidR="00D1248B" w:rsidRPr="00AC3CBB">
        <w:rPr>
          <w:sz w:val="20"/>
        </w:rPr>
        <w:t>Wymagania</w:t>
      </w:r>
      <w:r w:rsidR="00D1248B" w:rsidRPr="00E04DED">
        <w:rPr>
          <w:spacing w:val="-3"/>
          <w:sz w:val="20"/>
        </w:rPr>
        <w:t xml:space="preserve"> </w:t>
      </w:r>
      <w:r w:rsidR="00D1248B" w:rsidRPr="00AC3CBB">
        <w:rPr>
          <w:sz w:val="20"/>
        </w:rPr>
        <w:t>dla</w:t>
      </w:r>
      <w:r w:rsidR="00D1248B" w:rsidRPr="00E04DED">
        <w:rPr>
          <w:spacing w:val="-4"/>
          <w:sz w:val="20"/>
        </w:rPr>
        <w:t xml:space="preserve"> </w:t>
      </w:r>
      <w:r w:rsidR="00D1248B" w:rsidRPr="00AC3CBB">
        <w:rPr>
          <w:sz w:val="20"/>
        </w:rPr>
        <w:t>mieszanek</w:t>
      </w:r>
      <w:r w:rsidR="00D1248B" w:rsidRPr="00E04DED">
        <w:rPr>
          <w:spacing w:val="-3"/>
          <w:sz w:val="20"/>
        </w:rPr>
        <w:t xml:space="preserve"> </w:t>
      </w:r>
      <w:r w:rsidR="00D1248B" w:rsidRPr="00AC3CBB">
        <w:rPr>
          <w:sz w:val="20"/>
        </w:rPr>
        <w:t>MCE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1"/>
        <w:gridCol w:w="1701"/>
        <w:gridCol w:w="993"/>
        <w:gridCol w:w="821"/>
      </w:tblGrid>
      <w:tr w:rsidR="00252C97" w:rsidRPr="00AC3CBB" w14:paraId="70B64DB5" w14:textId="77777777" w:rsidTr="00111498">
        <w:trPr>
          <w:trHeight w:val="510"/>
          <w:jc w:val="center"/>
        </w:trPr>
        <w:tc>
          <w:tcPr>
            <w:tcW w:w="567" w:type="dxa"/>
            <w:vMerge w:val="restart"/>
          </w:tcPr>
          <w:p w14:paraId="317089B5" w14:textId="77777777" w:rsidR="00252C97" w:rsidRPr="00AC3CBB" w:rsidRDefault="00252C97" w:rsidP="00111498">
            <w:pPr>
              <w:pStyle w:val="TableParagraph"/>
              <w:jc w:val="center"/>
              <w:rPr>
                <w:rFonts w:ascii="Calibri"/>
                <w:i/>
                <w:sz w:val="27"/>
              </w:rPr>
            </w:pPr>
          </w:p>
          <w:p w14:paraId="455FB9CC" w14:textId="77777777" w:rsidR="00252C97" w:rsidRPr="007846B1" w:rsidRDefault="00252C97" w:rsidP="00111498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Lp.</w:t>
            </w:r>
          </w:p>
        </w:tc>
        <w:tc>
          <w:tcPr>
            <w:tcW w:w="4531" w:type="dxa"/>
            <w:vMerge w:val="restart"/>
          </w:tcPr>
          <w:p w14:paraId="0467A72C" w14:textId="2D8FE220" w:rsidR="00252C97" w:rsidRPr="00AC3CBB" w:rsidRDefault="00252C97" w:rsidP="00111498">
            <w:pPr>
              <w:pStyle w:val="TableParagraph"/>
              <w:jc w:val="center"/>
              <w:rPr>
                <w:rFonts w:ascii="Calibri"/>
                <w:i/>
                <w:sz w:val="27"/>
              </w:rPr>
            </w:pPr>
          </w:p>
          <w:p w14:paraId="1784F138" w14:textId="77777777" w:rsidR="00252C97" w:rsidRPr="007846B1" w:rsidRDefault="00252C97" w:rsidP="00111498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Parametr</w:t>
            </w:r>
          </w:p>
        </w:tc>
        <w:tc>
          <w:tcPr>
            <w:tcW w:w="3515" w:type="dxa"/>
            <w:gridSpan w:val="3"/>
          </w:tcPr>
          <w:p w14:paraId="6226A797" w14:textId="28B359A0" w:rsidR="00252C97" w:rsidRPr="00AC3CBB" w:rsidRDefault="00252C97" w:rsidP="00F40572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Wymagania</w:t>
            </w:r>
            <w:r w:rsidRPr="00E04DED">
              <w:rPr>
                <w:spacing w:val="-6"/>
                <w:sz w:val="18"/>
              </w:rPr>
              <w:t xml:space="preserve"> </w:t>
            </w:r>
            <w:r w:rsidRPr="007846B1">
              <w:rPr>
                <w:sz w:val="18"/>
              </w:rPr>
              <w:t>w</w:t>
            </w:r>
            <w:r w:rsidRPr="00E04DED">
              <w:rPr>
                <w:spacing w:val="-6"/>
                <w:sz w:val="18"/>
              </w:rPr>
              <w:t xml:space="preserve"> </w:t>
            </w:r>
            <w:r w:rsidRPr="007846B1">
              <w:rPr>
                <w:sz w:val="18"/>
              </w:rPr>
              <w:t>zależności</w:t>
            </w:r>
          </w:p>
          <w:p w14:paraId="7FF8392C" w14:textId="77777777" w:rsidR="00252C97" w:rsidRPr="007846B1" w:rsidRDefault="00252C97" w:rsidP="00F40572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od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7846B1">
              <w:rPr>
                <w:sz w:val="18"/>
              </w:rPr>
              <w:t>kategorii</w:t>
            </w:r>
            <w:r w:rsidRPr="00E04DED">
              <w:rPr>
                <w:spacing w:val="-4"/>
                <w:sz w:val="18"/>
              </w:rPr>
              <w:t xml:space="preserve"> </w:t>
            </w:r>
            <w:r w:rsidRPr="007846B1">
              <w:rPr>
                <w:sz w:val="18"/>
              </w:rPr>
              <w:t>ruchu</w:t>
            </w:r>
          </w:p>
        </w:tc>
      </w:tr>
      <w:tr w:rsidR="00072B67" w:rsidRPr="00AC3CBB" w14:paraId="77D303F9" w14:textId="77777777" w:rsidTr="007728AB">
        <w:trPr>
          <w:trHeight w:val="405"/>
          <w:jc w:val="center"/>
        </w:trPr>
        <w:tc>
          <w:tcPr>
            <w:tcW w:w="567" w:type="dxa"/>
            <w:vMerge/>
            <w:tcBorders>
              <w:top w:val="nil"/>
            </w:tcBorders>
          </w:tcPr>
          <w:p w14:paraId="1CD01B5B" w14:textId="77777777" w:rsidR="00072B67" w:rsidRPr="00E04DED" w:rsidRDefault="00072B67" w:rsidP="00E04DED">
            <w:pPr>
              <w:jc w:val="center"/>
              <w:rPr>
                <w:sz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14:paraId="76B63C9C" w14:textId="77777777" w:rsidR="00072B67" w:rsidRPr="00E04DED" w:rsidRDefault="00072B67" w:rsidP="00E04DED">
            <w:pPr>
              <w:jc w:val="center"/>
              <w:rPr>
                <w:sz w:val="2"/>
              </w:rPr>
            </w:pPr>
          </w:p>
        </w:tc>
        <w:tc>
          <w:tcPr>
            <w:tcW w:w="1701" w:type="dxa"/>
            <w:vAlign w:val="center"/>
          </w:tcPr>
          <w:p w14:paraId="4840229C" w14:textId="03821AA8" w:rsidR="00072B67" w:rsidRPr="007846B1" w:rsidRDefault="00072B67" w:rsidP="007728AB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KR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1÷2</w:t>
            </w:r>
          </w:p>
        </w:tc>
        <w:tc>
          <w:tcPr>
            <w:tcW w:w="993" w:type="dxa"/>
            <w:vAlign w:val="center"/>
          </w:tcPr>
          <w:p w14:paraId="71AE9E0C" w14:textId="795E29B1" w:rsidR="00072B67" w:rsidRPr="00E04DED" w:rsidRDefault="00072B67" w:rsidP="007728AB">
            <w:pPr>
              <w:pStyle w:val="TableParagraph"/>
              <w:jc w:val="center"/>
              <w:rPr>
                <w:sz w:val="18"/>
                <w:vertAlign w:val="superscript"/>
              </w:rPr>
            </w:pPr>
            <w:r w:rsidRPr="007846B1">
              <w:rPr>
                <w:sz w:val="18"/>
              </w:rPr>
              <w:t>KR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3÷</w:t>
            </w:r>
            <w:r>
              <w:rPr>
                <w:sz w:val="18"/>
              </w:rPr>
              <w:t>4</w:t>
            </w:r>
          </w:p>
        </w:tc>
        <w:tc>
          <w:tcPr>
            <w:tcW w:w="821" w:type="dxa"/>
            <w:vAlign w:val="center"/>
          </w:tcPr>
          <w:p w14:paraId="48D03D78" w14:textId="5C82149D" w:rsidR="00072B67" w:rsidRPr="00072B67" w:rsidRDefault="00072B67" w:rsidP="007728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KR 5</w:t>
            </w:r>
            <w:r w:rsidRPr="00072B67">
              <w:rPr>
                <w:sz w:val="18"/>
              </w:rPr>
              <w:t>÷</w:t>
            </w:r>
            <w:r>
              <w:rPr>
                <w:sz w:val="18"/>
              </w:rPr>
              <w:t>7</w:t>
            </w:r>
          </w:p>
        </w:tc>
      </w:tr>
      <w:tr w:rsidR="00252C97" w:rsidRPr="00AC3CBB" w14:paraId="026C2132" w14:textId="77777777" w:rsidTr="007728AB">
        <w:trPr>
          <w:trHeight w:val="514"/>
          <w:jc w:val="center"/>
        </w:trPr>
        <w:tc>
          <w:tcPr>
            <w:tcW w:w="567" w:type="dxa"/>
            <w:vAlign w:val="center"/>
          </w:tcPr>
          <w:p w14:paraId="754C706C" w14:textId="2C7271E0" w:rsidR="00252C97" w:rsidRPr="007846B1" w:rsidRDefault="00252C97" w:rsidP="00111498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</w:t>
            </w:r>
          </w:p>
        </w:tc>
        <w:tc>
          <w:tcPr>
            <w:tcW w:w="4531" w:type="dxa"/>
          </w:tcPr>
          <w:p w14:paraId="2DB05B47" w14:textId="77777777" w:rsidR="00A744B6" w:rsidRPr="00AC3CBB" w:rsidRDefault="00252C97" w:rsidP="00311A8E">
            <w:pPr>
              <w:pStyle w:val="TableParagraph"/>
              <w:ind w:left="77"/>
              <w:rPr>
                <w:sz w:val="18"/>
              </w:rPr>
            </w:pPr>
            <w:r w:rsidRPr="007846B1">
              <w:rPr>
                <w:sz w:val="18"/>
              </w:rPr>
              <w:t>Zawartość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7846B1">
              <w:rPr>
                <w:sz w:val="18"/>
              </w:rPr>
              <w:t>wolnych</w:t>
            </w:r>
            <w:r w:rsidRPr="00E04DED">
              <w:rPr>
                <w:spacing w:val="-4"/>
                <w:sz w:val="18"/>
              </w:rPr>
              <w:t xml:space="preserve"> </w:t>
            </w:r>
            <w:r w:rsidRPr="007846B1">
              <w:rPr>
                <w:sz w:val="18"/>
              </w:rPr>
              <w:t>przestrzeni</w:t>
            </w:r>
            <w:r w:rsidRPr="00E04DED">
              <w:rPr>
                <w:spacing w:val="-4"/>
                <w:sz w:val="18"/>
              </w:rPr>
              <w:t xml:space="preserve"> </w:t>
            </w:r>
            <w:r w:rsidRPr="007846B1">
              <w:rPr>
                <w:sz w:val="18"/>
              </w:rPr>
              <w:t>[%]</w:t>
            </w:r>
          </w:p>
          <w:p w14:paraId="1081E0F0" w14:textId="3F655666" w:rsidR="00A744B6" w:rsidRPr="007846B1" w:rsidRDefault="00A744B6" w:rsidP="00311A8E">
            <w:pPr>
              <w:pStyle w:val="TableParagraph"/>
              <w:ind w:left="77"/>
              <w:rPr>
                <w:sz w:val="18"/>
              </w:rPr>
            </w:pPr>
            <w:r w:rsidRPr="00AC3CBB">
              <w:rPr>
                <w:sz w:val="18"/>
              </w:rPr>
              <w:t>PN-EN 12697-8</w:t>
            </w:r>
          </w:p>
        </w:tc>
        <w:tc>
          <w:tcPr>
            <w:tcW w:w="1701" w:type="dxa"/>
            <w:vAlign w:val="center"/>
          </w:tcPr>
          <w:p w14:paraId="619F1AD9" w14:textId="4CA79F66" w:rsidR="00252C97" w:rsidRPr="007846B1" w:rsidRDefault="00252C97" w:rsidP="00F40572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8,0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18,0</w:t>
            </w:r>
          </w:p>
          <w:p w14:paraId="2FD5D17F" w14:textId="0CA95ADE" w:rsidR="00252C97" w:rsidRPr="00E04DED" w:rsidRDefault="00252C97" w:rsidP="00F40572">
            <w:pPr>
              <w:pStyle w:val="TableParagraph"/>
              <w:ind w:left="144" w:firstLine="141"/>
              <w:jc w:val="center"/>
              <w:rPr>
                <w:sz w:val="12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38D2C6BC" w14:textId="580FBE5B" w:rsidR="00252C97" w:rsidRPr="007846B1" w:rsidRDefault="00252C97" w:rsidP="00F40572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8,0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15,0</w:t>
            </w:r>
          </w:p>
          <w:p w14:paraId="091EECB9" w14:textId="66DE6E7A" w:rsidR="00252C97" w:rsidRPr="00E04DED" w:rsidRDefault="00252C97" w:rsidP="00F40572">
            <w:pPr>
              <w:pStyle w:val="TableParagraph"/>
              <w:ind w:left="282" w:firstLine="144"/>
              <w:jc w:val="center"/>
              <w:rPr>
                <w:sz w:val="12"/>
              </w:rPr>
            </w:pPr>
          </w:p>
        </w:tc>
      </w:tr>
      <w:tr w:rsidR="00252C97" w:rsidRPr="00AC3CBB" w14:paraId="08051B9F" w14:textId="77777777" w:rsidTr="007728AB">
        <w:trPr>
          <w:trHeight w:val="601"/>
          <w:jc w:val="center"/>
        </w:trPr>
        <w:tc>
          <w:tcPr>
            <w:tcW w:w="567" w:type="dxa"/>
            <w:vAlign w:val="center"/>
          </w:tcPr>
          <w:p w14:paraId="0942202F" w14:textId="7E41250B" w:rsidR="00252C97" w:rsidRPr="007846B1" w:rsidRDefault="00252C97" w:rsidP="00111498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2</w:t>
            </w:r>
          </w:p>
        </w:tc>
        <w:tc>
          <w:tcPr>
            <w:tcW w:w="4531" w:type="dxa"/>
          </w:tcPr>
          <w:p w14:paraId="00B5ECFE" w14:textId="70ACEF68" w:rsidR="00252C97" w:rsidRPr="007846B1" w:rsidRDefault="00252C97" w:rsidP="00311A8E">
            <w:pPr>
              <w:pStyle w:val="TableParagraph"/>
              <w:spacing w:line="276" w:lineRule="auto"/>
              <w:ind w:left="77" w:right="818"/>
              <w:rPr>
                <w:sz w:val="18"/>
              </w:rPr>
            </w:pPr>
            <w:r w:rsidRPr="00E04DED">
              <w:rPr>
                <w:sz w:val="18"/>
              </w:rPr>
              <w:t xml:space="preserve">Wytrzymałość na pośrednie rozciąganie </w:t>
            </w:r>
            <w:r w:rsidRPr="00D43304">
              <w:rPr>
                <w:i/>
                <w:sz w:val="18"/>
              </w:rPr>
              <w:t>ITS</w:t>
            </w:r>
            <w:r w:rsidRPr="00D43304">
              <w:rPr>
                <w:sz w:val="18"/>
              </w:rPr>
              <w:t>,</w:t>
            </w:r>
            <w:r w:rsidRPr="00AC3CBB">
              <w:rPr>
                <w:spacing w:val="-62"/>
                <w:sz w:val="18"/>
              </w:rPr>
              <w:t xml:space="preserve">        </w:t>
            </w:r>
            <w:r w:rsidRPr="00AC3CBB">
              <w:rPr>
                <w:sz w:val="18"/>
              </w:rPr>
              <w:t xml:space="preserve"> </w:t>
            </w:r>
            <w:r w:rsidRPr="007846B1">
              <w:rPr>
                <w:sz w:val="18"/>
              </w:rPr>
              <w:t>T= +5°C, po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7 dniach,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[MPa]</w:t>
            </w:r>
          </w:p>
          <w:p w14:paraId="48D95436" w14:textId="33ED66C8" w:rsidR="00A744B6" w:rsidRPr="007846B1" w:rsidRDefault="00A744B6" w:rsidP="00311A8E">
            <w:pPr>
              <w:pStyle w:val="TableParagraph"/>
              <w:spacing w:line="276" w:lineRule="auto"/>
              <w:ind w:left="77" w:right="818"/>
              <w:rPr>
                <w:sz w:val="18"/>
              </w:rPr>
            </w:pPr>
            <w:r w:rsidRPr="00AC3CBB">
              <w:rPr>
                <w:sz w:val="18"/>
              </w:rPr>
              <w:t>PN-EN 12697-23</w:t>
            </w:r>
          </w:p>
        </w:tc>
        <w:tc>
          <w:tcPr>
            <w:tcW w:w="1701" w:type="dxa"/>
            <w:vAlign w:val="center"/>
          </w:tcPr>
          <w:p w14:paraId="548081BC" w14:textId="77777777" w:rsidR="00252C97" w:rsidRPr="007846B1" w:rsidRDefault="00252C97" w:rsidP="00F40572">
            <w:pPr>
              <w:pStyle w:val="TableParagraph"/>
              <w:ind w:left="-282" w:right="222"/>
              <w:jc w:val="right"/>
              <w:rPr>
                <w:sz w:val="18"/>
              </w:rPr>
            </w:pPr>
            <w:r w:rsidRPr="007846B1">
              <w:rPr>
                <w:sz w:val="18"/>
              </w:rPr>
              <w:t>0,40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0,80</w:t>
            </w:r>
          </w:p>
        </w:tc>
        <w:tc>
          <w:tcPr>
            <w:tcW w:w="1814" w:type="dxa"/>
            <w:gridSpan w:val="2"/>
            <w:vAlign w:val="center"/>
          </w:tcPr>
          <w:p w14:paraId="60FDE9F4" w14:textId="77777777" w:rsidR="00252C97" w:rsidRPr="007846B1" w:rsidRDefault="00252C97" w:rsidP="00F40572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0,50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1,00</w:t>
            </w:r>
          </w:p>
        </w:tc>
      </w:tr>
      <w:tr w:rsidR="00252C97" w:rsidRPr="00AC3CBB" w14:paraId="12B9F4B9" w14:textId="77777777" w:rsidTr="007728AB">
        <w:trPr>
          <w:trHeight w:val="611"/>
          <w:jc w:val="center"/>
        </w:trPr>
        <w:tc>
          <w:tcPr>
            <w:tcW w:w="567" w:type="dxa"/>
            <w:vAlign w:val="center"/>
          </w:tcPr>
          <w:p w14:paraId="47015E68" w14:textId="35695F05" w:rsidR="00252C97" w:rsidRPr="007846B1" w:rsidRDefault="00252C97" w:rsidP="00111498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3</w:t>
            </w:r>
          </w:p>
        </w:tc>
        <w:tc>
          <w:tcPr>
            <w:tcW w:w="4531" w:type="dxa"/>
          </w:tcPr>
          <w:p w14:paraId="2C97606A" w14:textId="38DC5156" w:rsidR="00252C97" w:rsidRPr="007846B1" w:rsidRDefault="00252C97" w:rsidP="00311A8E">
            <w:pPr>
              <w:pStyle w:val="TableParagraph"/>
              <w:spacing w:line="276" w:lineRule="auto"/>
              <w:ind w:left="77" w:right="818"/>
              <w:rPr>
                <w:sz w:val="18"/>
              </w:rPr>
            </w:pPr>
            <w:r w:rsidRPr="00E04DED">
              <w:rPr>
                <w:sz w:val="18"/>
              </w:rPr>
              <w:t xml:space="preserve">Wytrzymałość na pośrednie rozciąganie </w:t>
            </w:r>
            <w:r w:rsidRPr="00D43304">
              <w:rPr>
                <w:i/>
                <w:sz w:val="18"/>
              </w:rPr>
              <w:t>ITS</w:t>
            </w:r>
            <w:r w:rsidRPr="00AC3CBB">
              <w:rPr>
                <w:i/>
                <w:sz w:val="18"/>
              </w:rPr>
              <w:t xml:space="preserve"> </w:t>
            </w:r>
            <w:r w:rsidRPr="007846B1">
              <w:rPr>
                <w:sz w:val="18"/>
              </w:rPr>
              <w:t>T</w:t>
            </w:r>
            <w:r w:rsidRPr="00AC3CBB">
              <w:rPr>
                <w:iCs/>
                <w:sz w:val="18"/>
              </w:rPr>
              <w:t>=</w:t>
            </w:r>
            <w:r w:rsidRPr="00AC3CBB">
              <w:rPr>
                <w:spacing w:val="-62"/>
                <w:sz w:val="18"/>
              </w:rPr>
              <w:t xml:space="preserve">     </w:t>
            </w:r>
            <w:r w:rsidRPr="00E04DED">
              <w:rPr>
                <w:spacing w:val="-62"/>
                <w:sz w:val="18"/>
              </w:rPr>
              <w:t xml:space="preserve"> </w:t>
            </w:r>
            <w:r w:rsidRPr="007846B1">
              <w:rPr>
                <w:sz w:val="18"/>
              </w:rPr>
              <w:t>+5°C,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po 28 dniach,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[MPa]</w:t>
            </w:r>
          </w:p>
          <w:p w14:paraId="1A8F85BD" w14:textId="6B28BC55" w:rsidR="00A744B6" w:rsidRPr="007846B1" w:rsidRDefault="00A744B6" w:rsidP="00311A8E">
            <w:pPr>
              <w:pStyle w:val="TableParagraph"/>
              <w:spacing w:line="276" w:lineRule="auto"/>
              <w:ind w:left="77" w:right="818"/>
              <w:rPr>
                <w:sz w:val="18"/>
              </w:rPr>
            </w:pPr>
            <w:r w:rsidRPr="00AC3CBB">
              <w:rPr>
                <w:sz w:val="18"/>
              </w:rPr>
              <w:t>PN-EN 12697-23</w:t>
            </w:r>
          </w:p>
        </w:tc>
        <w:tc>
          <w:tcPr>
            <w:tcW w:w="1701" w:type="dxa"/>
            <w:vAlign w:val="center"/>
          </w:tcPr>
          <w:p w14:paraId="0F0A61DB" w14:textId="77777777" w:rsidR="00252C97" w:rsidRPr="007846B1" w:rsidRDefault="00252C97" w:rsidP="00F40572">
            <w:pPr>
              <w:pStyle w:val="TableParagraph"/>
              <w:ind w:right="222"/>
              <w:jc w:val="right"/>
              <w:rPr>
                <w:sz w:val="18"/>
              </w:rPr>
            </w:pPr>
            <w:r w:rsidRPr="007846B1">
              <w:rPr>
                <w:sz w:val="18"/>
              </w:rPr>
              <w:t>0,60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1,40</w:t>
            </w:r>
          </w:p>
        </w:tc>
        <w:tc>
          <w:tcPr>
            <w:tcW w:w="1814" w:type="dxa"/>
            <w:gridSpan w:val="2"/>
            <w:vAlign w:val="center"/>
          </w:tcPr>
          <w:p w14:paraId="1C58B8E5" w14:textId="77777777" w:rsidR="00252C97" w:rsidRPr="007846B1" w:rsidRDefault="00252C97" w:rsidP="00F40572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0,70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1,60</w:t>
            </w:r>
          </w:p>
        </w:tc>
      </w:tr>
      <w:tr w:rsidR="00252C97" w:rsidRPr="00AC3CBB" w14:paraId="78AF624F" w14:textId="77777777" w:rsidTr="007728AB">
        <w:trPr>
          <w:trHeight w:val="611"/>
          <w:jc w:val="center"/>
        </w:trPr>
        <w:tc>
          <w:tcPr>
            <w:tcW w:w="567" w:type="dxa"/>
            <w:vAlign w:val="center"/>
          </w:tcPr>
          <w:p w14:paraId="02EE1449" w14:textId="772924C2" w:rsidR="00252C97" w:rsidRPr="007846B1" w:rsidRDefault="00252C97" w:rsidP="00111498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4</w:t>
            </w:r>
          </w:p>
        </w:tc>
        <w:tc>
          <w:tcPr>
            <w:tcW w:w="4531" w:type="dxa"/>
          </w:tcPr>
          <w:p w14:paraId="028CD50B" w14:textId="0074227D" w:rsidR="00252C97" w:rsidRPr="00AC3CBB" w:rsidRDefault="00252C97" w:rsidP="00311A8E">
            <w:pPr>
              <w:pStyle w:val="TableParagraph"/>
              <w:ind w:left="77"/>
              <w:rPr>
                <w:sz w:val="18"/>
              </w:rPr>
            </w:pPr>
            <w:r w:rsidRPr="007846B1">
              <w:rPr>
                <w:sz w:val="18"/>
              </w:rPr>
              <w:t>Moduł</w:t>
            </w:r>
            <w:r w:rsidRPr="00E04DED">
              <w:rPr>
                <w:spacing w:val="-6"/>
                <w:sz w:val="18"/>
              </w:rPr>
              <w:t xml:space="preserve"> </w:t>
            </w:r>
            <w:r w:rsidRPr="007846B1">
              <w:rPr>
                <w:sz w:val="18"/>
              </w:rPr>
              <w:t>sztywności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7846B1">
              <w:rPr>
                <w:i/>
                <w:sz w:val="18"/>
              </w:rPr>
              <w:t>IT-CY</w:t>
            </w:r>
            <w:r w:rsidRPr="007846B1">
              <w:rPr>
                <w:sz w:val="18"/>
              </w:rPr>
              <w:t>,</w:t>
            </w:r>
          </w:p>
          <w:p w14:paraId="63292C21" w14:textId="025BBA34" w:rsidR="00252C97" w:rsidRPr="007846B1" w:rsidRDefault="00252C97" w:rsidP="00311A8E">
            <w:pPr>
              <w:pStyle w:val="TableParagraph"/>
              <w:ind w:left="77"/>
              <w:rPr>
                <w:sz w:val="18"/>
              </w:rPr>
            </w:pPr>
            <w:r w:rsidRPr="007846B1">
              <w:rPr>
                <w:sz w:val="18"/>
              </w:rPr>
              <w:t>T=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+5°C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po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7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dniach,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[MPa]</w:t>
            </w:r>
          </w:p>
          <w:p w14:paraId="6FD5B407" w14:textId="55380BCC" w:rsidR="00BA03E2" w:rsidRPr="007846B1" w:rsidRDefault="00BA03E2" w:rsidP="00311A8E">
            <w:pPr>
              <w:pStyle w:val="TableParagraph"/>
              <w:ind w:left="77"/>
              <w:rPr>
                <w:sz w:val="18"/>
              </w:rPr>
            </w:pPr>
            <w:r w:rsidRPr="00AC3CBB">
              <w:rPr>
                <w:sz w:val="18"/>
              </w:rPr>
              <w:t>PN-EN 12697-26</w:t>
            </w:r>
          </w:p>
        </w:tc>
        <w:tc>
          <w:tcPr>
            <w:tcW w:w="1701" w:type="dxa"/>
            <w:vAlign w:val="center"/>
          </w:tcPr>
          <w:p w14:paraId="746867BF" w14:textId="77777777" w:rsidR="00252C97" w:rsidRPr="007846B1" w:rsidRDefault="00252C97" w:rsidP="00F40572">
            <w:pPr>
              <w:pStyle w:val="TableParagraph"/>
              <w:ind w:right="173"/>
              <w:jc w:val="right"/>
              <w:rPr>
                <w:sz w:val="18"/>
              </w:rPr>
            </w:pPr>
            <w:r w:rsidRPr="007846B1">
              <w:rPr>
                <w:sz w:val="18"/>
              </w:rPr>
              <w:t>1000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3500</w:t>
            </w:r>
          </w:p>
        </w:tc>
        <w:tc>
          <w:tcPr>
            <w:tcW w:w="1814" w:type="dxa"/>
            <w:gridSpan w:val="2"/>
            <w:vAlign w:val="center"/>
          </w:tcPr>
          <w:p w14:paraId="646102A5" w14:textId="77777777" w:rsidR="00252C97" w:rsidRPr="007846B1" w:rsidRDefault="00252C97" w:rsidP="00F40572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1500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4500</w:t>
            </w:r>
          </w:p>
        </w:tc>
      </w:tr>
      <w:tr w:rsidR="00252C97" w:rsidRPr="00AC3CBB" w14:paraId="5AD48531" w14:textId="77777777" w:rsidTr="007728AB">
        <w:trPr>
          <w:trHeight w:val="548"/>
          <w:jc w:val="center"/>
        </w:trPr>
        <w:tc>
          <w:tcPr>
            <w:tcW w:w="567" w:type="dxa"/>
            <w:vAlign w:val="center"/>
          </w:tcPr>
          <w:p w14:paraId="7B5B5FE4" w14:textId="1403177D" w:rsidR="00252C97" w:rsidRPr="007846B1" w:rsidRDefault="00252C97" w:rsidP="00111498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5</w:t>
            </w:r>
          </w:p>
        </w:tc>
        <w:tc>
          <w:tcPr>
            <w:tcW w:w="4531" w:type="dxa"/>
          </w:tcPr>
          <w:p w14:paraId="7B7A9CF2" w14:textId="55A8D708" w:rsidR="00252C97" w:rsidRPr="00AC3CBB" w:rsidRDefault="00252C97" w:rsidP="00311A8E">
            <w:pPr>
              <w:pStyle w:val="TableParagraph"/>
              <w:ind w:left="77"/>
              <w:rPr>
                <w:sz w:val="18"/>
              </w:rPr>
            </w:pPr>
            <w:r w:rsidRPr="007846B1">
              <w:rPr>
                <w:sz w:val="18"/>
              </w:rPr>
              <w:t>Moduł</w:t>
            </w:r>
            <w:r w:rsidRPr="00E04DED">
              <w:rPr>
                <w:spacing w:val="-6"/>
                <w:sz w:val="18"/>
              </w:rPr>
              <w:t xml:space="preserve"> </w:t>
            </w:r>
            <w:r w:rsidRPr="007846B1">
              <w:rPr>
                <w:sz w:val="18"/>
              </w:rPr>
              <w:t>sztywności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7846B1">
              <w:rPr>
                <w:i/>
                <w:sz w:val="18"/>
              </w:rPr>
              <w:t>IT-CY</w:t>
            </w:r>
            <w:r w:rsidRPr="007846B1">
              <w:rPr>
                <w:sz w:val="18"/>
              </w:rPr>
              <w:t>,</w:t>
            </w:r>
          </w:p>
          <w:p w14:paraId="16F10CCF" w14:textId="494E3D70" w:rsidR="00252C97" w:rsidRPr="007846B1" w:rsidRDefault="00252C97" w:rsidP="00311A8E">
            <w:pPr>
              <w:pStyle w:val="TableParagraph"/>
              <w:ind w:left="77"/>
              <w:rPr>
                <w:sz w:val="18"/>
              </w:rPr>
            </w:pPr>
            <w:r w:rsidRPr="007846B1">
              <w:rPr>
                <w:sz w:val="18"/>
              </w:rPr>
              <w:t>T=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+5°C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po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28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dniach,</w:t>
            </w:r>
            <w:r w:rsidRPr="00E04DED">
              <w:rPr>
                <w:spacing w:val="-1"/>
                <w:sz w:val="18"/>
              </w:rPr>
              <w:t xml:space="preserve"> </w:t>
            </w:r>
            <w:r w:rsidRPr="007846B1">
              <w:rPr>
                <w:sz w:val="18"/>
              </w:rPr>
              <w:t>[MPa]</w:t>
            </w:r>
          </w:p>
          <w:p w14:paraId="29E3D824" w14:textId="3F036F99" w:rsidR="00BA03E2" w:rsidRPr="007846B1" w:rsidRDefault="00BA03E2" w:rsidP="00311A8E">
            <w:pPr>
              <w:pStyle w:val="TableParagraph"/>
              <w:ind w:left="77"/>
              <w:rPr>
                <w:sz w:val="18"/>
              </w:rPr>
            </w:pPr>
            <w:r w:rsidRPr="00AC3CBB">
              <w:rPr>
                <w:sz w:val="18"/>
              </w:rPr>
              <w:t>PN-EN 12697-26</w:t>
            </w:r>
          </w:p>
        </w:tc>
        <w:tc>
          <w:tcPr>
            <w:tcW w:w="1701" w:type="dxa"/>
            <w:vAlign w:val="center"/>
          </w:tcPr>
          <w:p w14:paraId="24E7AA08" w14:textId="77777777" w:rsidR="00252C97" w:rsidRPr="007846B1" w:rsidRDefault="00252C97" w:rsidP="00F40572">
            <w:pPr>
              <w:pStyle w:val="TableParagraph"/>
              <w:ind w:right="173"/>
              <w:jc w:val="right"/>
              <w:rPr>
                <w:sz w:val="18"/>
              </w:rPr>
            </w:pPr>
            <w:r w:rsidRPr="007846B1">
              <w:rPr>
                <w:sz w:val="18"/>
              </w:rPr>
              <w:t>1500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5000</w:t>
            </w:r>
          </w:p>
        </w:tc>
        <w:tc>
          <w:tcPr>
            <w:tcW w:w="1814" w:type="dxa"/>
            <w:gridSpan w:val="2"/>
            <w:vAlign w:val="center"/>
          </w:tcPr>
          <w:p w14:paraId="6672BD49" w14:textId="77777777" w:rsidR="00252C97" w:rsidRPr="007846B1" w:rsidRDefault="00252C97" w:rsidP="00F40572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2000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7846B1">
              <w:rPr>
                <w:sz w:val="18"/>
              </w:rPr>
              <w:t>÷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7000</w:t>
            </w:r>
          </w:p>
        </w:tc>
      </w:tr>
      <w:tr w:rsidR="00252C97" w:rsidRPr="00AC3CBB" w14:paraId="78A561BE" w14:textId="77777777" w:rsidTr="007728AB">
        <w:trPr>
          <w:trHeight w:val="935"/>
          <w:jc w:val="center"/>
        </w:trPr>
        <w:tc>
          <w:tcPr>
            <w:tcW w:w="567" w:type="dxa"/>
            <w:vAlign w:val="center"/>
          </w:tcPr>
          <w:p w14:paraId="62E87E16" w14:textId="77777777" w:rsidR="00252C97" w:rsidRPr="007846B1" w:rsidRDefault="00252C97" w:rsidP="00111498">
            <w:pPr>
              <w:pStyle w:val="TableParagraph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6</w:t>
            </w:r>
          </w:p>
        </w:tc>
        <w:tc>
          <w:tcPr>
            <w:tcW w:w="4531" w:type="dxa"/>
          </w:tcPr>
          <w:p w14:paraId="0C39ECA9" w14:textId="206CF2B4" w:rsidR="00252C97" w:rsidRPr="00AC3CBB" w:rsidRDefault="00252C97" w:rsidP="00111498">
            <w:pPr>
              <w:pStyle w:val="TableParagraph"/>
              <w:spacing w:line="276" w:lineRule="auto"/>
              <w:ind w:left="77" w:right="132"/>
              <w:rPr>
                <w:sz w:val="18"/>
              </w:rPr>
            </w:pPr>
            <w:r w:rsidRPr="007846B1">
              <w:rPr>
                <w:sz w:val="18"/>
              </w:rPr>
              <w:t>Odporność na działanie wody (pozostała</w:t>
            </w:r>
            <w:r w:rsidRPr="00E04DED">
              <w:rPr>
                <w:spacing w:val="1"/>
                <w:sz w:val="18"/>
              </w:rPr>
              <w:t xml:space="preserve"> </w:t>
            </w:r>
            <w:r w:rsidRPr="007846B1">
              <w:rPr>
                <w:sz w:val="18"/>
              </w:rPr>
              <w:t>wytrzymałość</w:t>
            </w:r>
            <w:r w:rsidRPr="00E04DED">
              <w:rPr>
                <w:spacing w:val="-6"/>
                <w:sz w:val="18"/>
              </w:rPr>
              <w:t xml:space="preserve"> </w:t>
            </w:r>
            <w:r w:rsidRPr="007846B1">
              <w:rPr>
                <w:sz w:val="18"/>
              </w:rPr>
              <w:t>na</w:t>
            </w:r>
            <w:r w:rsidRPr="00E04DED">
              <w:rPr>
                <w:spacing w:val="-6"/>
                <w:sz w:val="18"/>
              </w:rPr>
              <w:t xml:space="preserve"> </w:t>
            </w:r>
            <w:r w:rsidRPr="007846B1">
              <w:rPr>
                <w:sz w:val="18"/>
              </w:rPr>
              <w:t>pośrednie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7846B1">
              <w:rPr>
                <w:sz w:val="18"/>
              </w:rPr>
              <w:t>rozciąganie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7846B1">
              <w:rPr>
                <w:i/>
                <w:sz w:val="18"/>
              </w:rPr>
              <w:t>ITS</w:t>
            </w:r>
            <w:r w:rsidRPr="00E04DED">
              <w:rPr>
                <w:i/>
                <w:sz w:val="18"/>
              </w:rPr>
              <w:t xml:space="preserve"> </w:t>
            </w:r>
            <w:r w:rsidRPr="00AC3CBB">
              <w:rPr>
                <w:i/>
                <w:spacing w:val="-60"/>
                <w:sz w:val="18"/>
              </w:rPr>
              <w:t xml:space="preserve"> </w:t>
            </w:r>
            <w:r w:rsidR="00111498">
              <w:rPr>
                <w:i/>
                <w:spacing w:val="-60"/>
                <w:sz w:val="18"/>
              </w:rPr>
              <w:br/>
            </w:r>
            <w:r w:rsidRPr="00E04DED">
              <w:rPr>
                <w:spacing w:val="-1"/>
                <w:sz w:val="18"/>
              </w:rPr>
              <w:t>po</w:t>
            </w:r>
            <w:r w:rsidRPr="007846B1">
              <w:rPr>
                <w:sz w:val="18"/>
              </w:rPr>
              <w:t xml:space="preserve"> </w:t>
            </w:r>
            <w:r w:rsidRPr="00E04DED">
              <w:rPr>
                <w:spacing w:val="-1"/>
                <w:sz w:val="18"/>
              </w:rPr>
              <w:t>przechowywaniu</w:t>
            </w:r>
            <w:r w:rsidRPr="00E04DED">
              <w:rPr>
                <w:spacing w:val="1"/>
                <w:sz w:val="18"/>
              </w:rPr>
              <w:t xml:space="preserve"> </w:t>
            </w:r>
            <w:r w:rsidRPr="007846B1">
              <w:rPr>
                <w:sz w:val="18"/>
              </w:rPr>
              <w:t>próbek</w:t>
            </w:r>
            <w:r w:rsidRPr="00E04DED">
              <w:rPr>
                <w:spacing w:val="1"/>
                <w:sz w:val="18"/>
              </w:rPr>
              <w:t xml:space="preserve"> </w:t>
            </w:r>
            <w:r w:rsidRPr="007846B1">
              <w:rPr>
                <w:sz w:val="18"/>
              </w:rPr>
              <w:t>w</w:t>
            </w:r>
            <w:r w:rsidR="00111498">
              <w:rPr>
                <w:sz w:val="18"/>
              </w:rPr>
              <w:t xml:space="preserve"> </w:t>
            </w:r>
            <w:r w:rsidRPr="007846B1">
              <w:rPr>
                <w:sz w:val="18"/>
              </w:rPr>
              <w:t>wodzie)</w:t>
            </w:r>
          </w:p>
          <w:p w14:paraId="2538BAA1" w14:textId="6093984F" w:rsidR="00252C97" w:rsidRPr="007846B1" w:rsidRDefault="00111498" w:rsidP="00111498">
            <w:pPr>
              <w:pStyle w:val="TableParagraph"/>
              <w:ind w:left="281" w:hanging="28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252C97" w:rsidRPr="007846B1">
              <w:rPr>
                <w:sz w:val="18"/>
              </w:rPr>
              <w:t>T=</w:t>
            </w:r>
            <w:r w:rsidR="00252C97" w:rsidRPr="00E04DED">
              <w:rPr>
                <w:spacing w:val="-2"/>
                <w:sz w:val="18"/>
              </w:rPr>
              <w:t xml:space="preserve"> </w:t>
            </w:r>
            <w:r w:rsidR="00252C97" w:rsidRPr="007846B1">
              <w:rPr>
                <w:sz w:val="18"/>
              </w:rPr>
              <w:t>+5°C</w:t>
            </w:r>
            <w:r w:rsidR="00252C97" w:rsidRPr="00E04DED">
              <w:rPr>
                <w:spacing w:val="-1"/>
                <w:sz w:val="18"/>
              </w:rPr>
              <w:t xml:space="preserve"> </w:t>
            </w:r>
            <w:r w:rsidR="00252C97" w:rsidRPr="007846B1">
              <w:rPr>
                <w:sz w:val="18"/>
              </w:rPr>
              <w:t>po</w:t>
            </w:r>
            <w:r w:rsidR="00252C97" w:rsidRPr="00E04DED">
              <w:rPr>
                <w:spacing w:val="-1"/>
                <w:sz w:val="18"/>
              </w:rPr>
              <w:t xml:space="preserve"> </w:t>
            </w:r>
            <w:r w:rsidR="00252C97" w:rsidRPr="007846B1">
              <w:rPr>
                <w:sz w:val="18"/>
              </w:rPr>
              <w:t>28</w:t>
            </w:r>
            <w:r w:rsidR="00252C97" w:rsidRPr="00E04DED">
              <w:rPr>
                <w:spacing w:val="-1"/>
                <w:sz w:val="18"/>
              </w:rPr>
              <w:t xml:space="preserve"> </w:t>
            </w:r>
            <w:r w:rsidR="00252C97" w:rsidRPr="007846B1">
              <w:rPr>
                <w:sz w:val="18"/>
              </w:rPr>
              <w:t>dniach</w:t>
            </w:r>
            <w:r w:rsidR="00252C97" w:rsidRPr="00E04DED">
              <w:rPr>
                <w:spacing w:val="-1"/>
                <w:sz w:val="18"/>
              </w:rPr>
              <w:t xml:space="preserve"> </w:t>
            </w:r>
            <w:r w:rsidR="00252C97" w:rsidRPr="007846B1">
              <w:rPr>
                <w:sz w:val="18"/>
              </w:rPr>
              <w:t>[%]</w:t>
            </w:r>
          </w:p>
        </w:tc>
        <w:tc>
          <w:tcPr>
            <w:tcW w:w="1701" w:type="dxa"/>
          </w:tcPr>
          <w:p w14:paraId="0C5C84EA" w14:textId="77777777" w:rsidR="00252C97" w:rsidRPr="00AC3CBB" w:rsidRDefault="00252C97" w:rsidP="00111498">
            <w:pPr>
              <w:pStyle w:val="TableParagraph"/>
              <w:jc w:val="center"/>
              <w:rPr>
                <w:rFonts w:ascii="Calibri"/>
                <w:i/>
              </w:rPr>
            </w:pPr>
          </w:p>
          <w:p w14:paraId="5463B0FD" w14:textId="77777777" w:rsidR="00252C97" w:rsidRPr="007846B1" w:rsidRDefault="00252C97" w:rsidP="00111498">
            <w:pPr>
              <w:pStyle w:val="TableParagraph"/>
              <w:ind w:right="-143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≥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70</w:t>
            </w:r>
          </w:p>
        </w:tc>
        <w:tc>
          <w:tcPr>
            <w:tcW w:w="1814" w:type="dxa"/>
            <w:gridSpan w:val="2"/>
          </w:tcPr>
          <w:p w14:paraId="0F89CBA8" w14:textId="77777777" w:rsidR="00252C97" w:rsidRPr="00AC3CBB" w:rsidRDefault="00252C97" w:rsidP="00111498">
            <w:pPr>
              <w:pStyle w:val="TableParagraph"/>
              <w:jc w:val="center"/>
              <w:rPr>
                <w:rFonts w:ascii="Calibri"/>
                <w:i/>
              </w:rPr>
            </w:pPr>
          </w:p>
          <w:p w14:paraId="3456952B" w14:textId="77777777" w:rsidR="00252C97" w:rsidRPr="007846B1" w:rsidRDefault="00252C97" w:rsidP="00111498">
            <w:pPr>
              <w:pStyle w:val="TableParagraph"/>
              <w:ind w:right="106"/>
              <w:jc w:val="center"/>
              <w:rPr>
                <w:sz w:val="18"/>
              </w:rPr>
            </w:pPr>
            <w:r w:rsidRPr="007846B1">
              <w:rPr>
                <w:sz w:val="18"/>
              </w:rPr>
              <w:t>≥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7846B1">
              <w:rPr>
                <w:sz w:val="18"/>
              </w:rPr>
              <w:t>80</w:t>
            </w:r>
          </w:p>
        </w:tc>
      </w:tr>
      <w:tr w:rsidR="008D37DF" w14:paraId="507C6FB1" w14:textId="77777777" w:rsidTr="007728AB">
        <w:trPr>
          <w:trHeight w:val="1384"/>
          <w:jc w:val="center"/>
        </w:trPr>
        <w:tc>
          <w:tcPr>
            <w:tcW w:w="8613" w:type="dxa"/>
            <w:gridSpan w:val="5"/>
          </w:tcPr>
          <w:p w14:paraId="26817BF0" w14:textId="38ABC205" w:rsidR="008D37DF" w:rsidRPr="00E04DED" w:rsidRDefault="00905178" w:rsidP="00F40572">
            <w:pPr>
              <w:pStyle w:val="Tekstpodstawowy"/>
              <w:spacing w:line="276" w:lineRule="auto"/>
              <w:ind w:left="116" w:right="106"/>
              <w:jc w:val="both"/>
              <w:rPr>
                <w:spacing w:val="-1"/>
                <w:sz w:val="16"/>
              </w:rPr>
            </w:pPr>
            <w:r w:rsidRPr="00905178">
              <w:rPr>
                <w:spacing w:val="-1"/>
                <w:sz w:val="16"/>
                <w:szCs w:val="16"/>
              </w:rPr>
              <w:t xml:space="preserve">Zagęszczenie próbek powinno odbywać się w ubijakach Marshalla, w perforowanych formach (co najmniej 24 otwory o średnicy 2 mm rozmieszczone równomiernie na pobocznicy formy). Należy wykonać próbki </w:t>
            </w:r>
            <w:r w:rsidR="00111498">
              <w:rPr>
                <w:spacing w:val="-1"/>
                <w:sz w:val="16"/>
                <w:szCs w:val="16"/>
              </w:rPr>
              <w:br/>
            </w:r>
            <w:r w:rsidRPr="00905178">
              <w:rPr>
                <w:spacing w:val="-1"/>
                <w:sz w:val="16"/>
                <w:szCs w:val="16"/>
              </w:rPr>
              <w:t xml:space="preserve">o średnicy 101±2 mm oraz wysokości 63,5±3,5 mm. Próbki należy zagęszczać stosując 75 uderzeń </w:t>
            </w:r>
            <w:r w:rsidR="00111498">
              <w:rPr>
                <w:spacing w:val="-1"/>
                <w:sz w:val="16"/>
                <w:szCs w:val="16"/>
              </w:rPr>
              <w:br/>
            </w:r>
            <w:r w:rsidRPr="00905178">
              <w:rPr>
                <w:spacing w:val="-1"/>
                <w:sz w:val="16"/>
                <w:szCs w:val="16"/>
              </w:rPr>
              <w:t xml:space="preserve">na każdą stronę próbki. Zagęszczanie należy wykonać zgodnie z procedurą opisaną w normie </w:t>
            </w:r>
            <w:r w:rsidR="00111498">
              <w:rPr>
                <w:spacing w:val="-1"/>
                <w:sz w:val="16"/>
                <w:szCs w:val="16"/>
              </w:rPr>
              <w:br/>
            </w:r>
            <w:r w:rsidRPr="00905178">
              <w:rPr>
                <w:spacing w:val="-1"/>
                <w:sz w:val="16"/>
                <w:szCs w:val="16"/>
              </w:rPr>
              <w:t>PN-EN 12697-30</w:t>
            </w:r>
            <w:r w:rsidR="00557A0C">
              <w:rPr>
                <w:spacing w:val="-1"/>
                <w:sz w:val="16"/>
                <w:szCs w:val="16"/>
              </w:rPr>
              <w:t xml:space="preserve"> </w:t>
            </w:r>
            <w:r w:rsidRPr="00905178">
              <w:rPr>
                <w:spacing w:val="-1"/>
                <w:sz w:val="16"/>
                <w:szCs w:val="16"/>
              </w:rPr>
              <w:t>„</w:t>
            </w:r>
            <w:r w:rsidRPr="00D43304">
              <w:rPr>
                <w:spacing w:val="-1"/>
                <w:sz w:val="16"/>
              </w:rPr>
              <w:t xml:space="preserve">Mieszanki mineralno-asfaltowe. Metody badań mieszanek mineralno-asfaltowych </w:t>
            </w:r>
            <w:r w:rsidR="00111498">
              <w:rPr>
                <w:spacing w:val="-1"/>
                <w:sz w:val="16"/>
              </w:rPr>
              <w:br/>
            </w:r>
            <w:r w:rsidRPr="00D43304">
              <w:rPr>
                <w:spacing w:val="-1"/>
                <w:sz w:val="16"/>
              </w:rPr>
              <w:t xml:space="preserve">na gorąco. </w:t>
            </w:r>
            <w:r w:rsidRPr="00905178">
              <w:rPr>
                <w:spacing w:val="-1"/>
                <w:sz w:val="16"/>
                <w:szCs w:val="16"/>
              </w:rPr>
              <w:t>Część 30: Przygotowanie próbek zagęszczonych przez ubijanie”.</w:t>
            </w:r>
          </w:p>
        </w:tc>
      </w:tr>
    </w:tbl>
    <w:p w14:paraId="1ECF484E" w14:textId="77777777" w:rsidR="008F2929" w:rsidRDefault="008F2929" w:rsidP="0024429A">
      <w:pPr>
        <w:pStyle w:val="Tekstpodstawowy"/>
        <w:spacing w:line="276" w:lineRule="auto"/>
        <w:ind w:right="4"/>
        <w:jc w:val="both"/>
        <w:rPr>
          <w:spacing w:val="-1"/>
        </w:rPr>
      </w:pPr>
    </w:p>
    <w:p w14:paraId="4FBF3A81" w14:textId="23076985" w:rsidR="0022285F" w:rsidRDefault="00D1248B" w:rsidP="0022285F">
      <w:pPr>
        <w:pStyle w:val="Tekstpodstawowy"/>
        <w:spacing w:line="276" w:lineRule="auto"/>
        <w:ind w:right="4"/>
        <w:jc w:val="both"/>
      </w:pPr>
      <w:r w:rsidRPr="00E04DED">
        <w:rPr>
          <w:spacing w:val="-1"/>
        </w:rPr>
        <w:t>Decydującym</w:t>
      </w:r>
      <w:r w:rsidRPr="00E04DED">
        <w:rPr>
          <w:spacing w:val="-17"/>
        </w:rPr>
        <w:t xml:space="preserve"> </w:t>
      </w:r>
      <w:r w:rsidRPr="00E04DED">
        <w:rPr>
          <w:spacing w:val="-1"/>
        </w:rPr>
        <w:t>kryterium</w:t>
      </w:r>
      <w:r w:rsidRPr="00E04DED">
        <w:rPr>
          <w:spacing w:val="-17"/>
        </w:rPr>
        <w:t xml:space="preserve"> </w:t>
      </w:r>
      <w:r w:rsidRPr="00E04DED">
        <w:rPr>
          <w:spacing w:val="-1"/>
        </w:rPr>
        <w:t>przydatności</w:t>
      </w:r>
      <w:r w:rsidRPr="00E04DED">
        <w:rPr>
          <w:spacing w:val="-17"/>
        </w:rPr>
        <w:t xml:space="preserve"> </w:t>
      </w:r>
      <w:r w:rsidRPr="00E04DED">
        <w:rPr>
          <w:spacing w:val="-1"/>
        </w:rPr>
        <w:t>mieszanki</w:t>
      </w:r>
      <w:r w:rsidRPr="00E04DED">
        <w:rPr>
          <w:spacing w:val="-17"/>
        </w:rPr>
        <w:t xml:space="preserve"> </w:t>
      </w:r>
      <w:r w:rsidRPr="00E04DED">
        <w:t>MCE</w:t>
      </w:r>
      <w:r w:rsidRPr="00E04DED">
        <w:rPr>
          <w:spacing w:val="-18"/>
        </w:rPr>
        <w:t xml:space="preserve"> </w:t>
      </w:r>
      <w:r w:rsidRPr="00E04DED">
        <w:t>są</w:t>
      </w:r>
      <w:r w:rsidRPr="00E04DED">
        <w:rPr>
          <w:spacing w:val="-17"/>
        </w:rPr>
        <w:t xml:space="preserve"> </w:t>
      </w:r>
      <w:r w:rsidRPr="00E04DED">
        <w:t>parametry</w:t>
      </w:r>
      <w:r w:rsidRPr="00E04DED">
        <w:rPr>
          <w:spacing w:val="-18"/>
        </w:rPr>
        <w:t xml:space="preserve"> </w:t>
      </w:r>
      <w:r w:rsidRPr="00E04DED">
        <w:t>uzyskane</w:t>
      </w:r>
      <w:r w:rsidRPr="00E04DED">
        <w:rPr>
          <w:spacing w:val="-17"/>
        </w:rPr>
        <w:t xml:space="preserve"> </w:t>
      </w:r>
      <w:r w:rsidRPr="00E04DED">
        <w:t>po</w:t>
      </w:r>
      <w:r w:rsidRPr="00E04DED">
        <w:rPr>
          <w:spacing w:val="-17"/>
        </w:rPr>
        <w:t xml:space="preserve"> </w:t>
      </w:r>
      <w:r w:rsidRPr="00E04DED">
        <w:t>28</w:t>
      </w:r>
      <w:r w:rsidRPr="00E04DED">
        <w:rPr>
          <w:spacing w:val="-18"/>
        </w:rPr>
        <w:t xml:space="preserve"> </w:t>
      </w:r>
      <w:r w:rsidRPr="00E04DED">
        <w:t>dniach</w:t>
      </w:r>
      <w:r w:rsidR="008F2929">
        <w:t xml:space="preserve"> </w:t>
      </w:r>
      <w:r w:rsidRPr="00E04DED">
        <w:rPr>
          <w:spacing w:val="-68"/>
        </w:rPr>
        <w:t xml:space="preserve"> </w:t>
      </w:r>
      <w:r w:rsidRPr="00E04DED">
        <w:t xml:space="preserve">od zagęszczenia. Parametry mechaniczne uzyskane po 7 dniach należy traktować </w:t>
      </w:r>
      <w:r w:rsidR="0022285F">
        <w:br/>
      </w:r>
      <w:r w:rsidRPr="00E04DED">
        <w:t>jako</w:t>
      </w:r>
      <w:r w:rsidRPr="00E04DED">
        <w:rPr>
          <w:spacing w:val="1"/>
        </w:rPr>
        <w:t xml:space="preserve"> </w:t>
      </w:r>
      <w:r w:rsidRPr="00E04DED">
        <w:t>wymagania</w:t>
      </w:r>
      <w:r w:rsidRPr="00E04DED">
        <w:rPr>
          <w:spacing w:val="-1"/>
        </w:rPr>
        <w:t xml:space="preserve"> </w:t>
      </w:r>
      <w:r w:rsidRPr="00E04DED">
        <w:t>pomocnicze.</w:t>
      </w:r>
      <w:bookmarkStart w:id="65" w:name="_Toc168575693"/>
    </w:p>
    <w:p w14:paraId="6E103742" w14:textId="77777777" w:rsidR="0022285F" w:rsidRDefault="0022285F" w:rsidP="0022285F">
      <w:pPr>
        <w:pStyle w:val="Tekstpodstawowy"/>
        <w:spacing w:line="276" w:lineRule="auto"/>
        <w:ind w:right="4"/>
        <w:jc w:val="both"/>
      </w:pPr>
    </w:p>
    <w:p w14:paraId="06FB12E7" w14:textId="506324DB" w:rsidR="00870453" w:rsidRPr="0022285F" w:rsidRDefault="0022285F" w:rsidP="0022285F">
      <w:pPr>
        <w:pStyle w:val="Tekstpodstawowy"/>
        <w:spacing w:line="276" w:lineRule="auto"/>
        <w:ind w:right="4"/>
        <w:jc w:val="both"/>
      </w:pPr>
      <w:r w:rsidRPr="0022285F">
        <w:rPr>
          <w:b/>
          <w:bCs/>
        </w:rPr>
        <w:t>5.3.</w:t>
      </w:r>
      <w:r w:rsidRPr="0022285F">
        <w:t xml:space="preserve"> </w:t>
      </w:r>
      <w:r w:rsidR="00870453" w:rsidRPr="00C85BAF">
        <w:rPr>
          <w:b/>
        </w:rPr>
        <w:t>Pielęgnacja próbek z mieszanki MCE</w:t>
      </w:r>
      <w:bookmarkEnd w:id="65"/>
      <w:r w:rsidR="00111498">
        <w:rPr>
          <w:b/>
        </w:rPr>
        <w:t xml:space="preserve"> </w:t>
      </w:r>
    </w:p>
    <w:p w14:paraId="4663F7A0" w14:textId="093827B7" w:rsidR="00870453" w:rsidRPr="009867BB" w:rsidRDefault="002A0B59" w:rsidP="009867BB">
      <w:pPr>
        <w:tabs>
          <w:tab w:val="left" w:pos="9070"/>
        </w:tabs>
        <w:spacing w:after="120" w:line="276" w:lineRule="auto"/>
        <w:ind w:right="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Należy wykonać 18 próbek do badań</w:t>
      </w:r>
      <w:r w:rsidR="008F2929">
        <w:rPr>
          <w:rFonts w:cs="Arial"/>
          <w:sz w:val="20"/>
          <w:szCs w:val="20"/>
        </w:rPr>
        <w:t>. P</w:t>
      </w:r>
      <w:r w:rsidR="00870453">
        <w:rPr>
          <w:rFonts w:cs="Arial"/>
          <w:sz w:val="20"/>
          <w:szCs w:val="20"/>
        </w:rPr>
        <w:t xml:space="preserve">róbki po wykonaniu i wyjęciu z form powinny </w:t>
      </w:r>
      <w:r w:rsidR="00890916">
        <w:rPr>
          <w:rFonts w:cs="Arial"/>
          <w:sz w:val="20"/>
          <w:szCs w:val="20"/>
        </w:rPr>
        <w:br/>
      </w:r>
      <w:r w:rsidR="00870453">
        <w:rPr>
          <w:rFonts w:cs="Arial"/>
          <w:sz w:val="20"/>
          <w:szCs w:val="20"/>
        </w:rPr>
        <w:t>być odpowiednio kondycjonowane,</w:t>
      </w:r>
      <w:r w:rsidR="00295BC0" w:rsidRPr="00295BC0">
        <w:rPr>
          <w:rFonts w:cs="Arial"/>
          <w:sz w:val="20"/>
          <w:szCs w:val="20"/>
        </w:rPr>
        <w:t xml:space="preserve"> </w:t>
      </w:r>
      <w:r w:rsidR="00295BC0">
        <w:rPr>
          <w:rFonts w:cs="Arial"/>
          <w:sz w:val="20"/>
          <w:szCs w:val="20"/>
        </w:rPr>
        <w:t>w następujących warunkach:</w:t>
      </w:r>
    </w:p>
    <w:p w14:paraId="041F9257" w14:textId="4A58432A" w:rsidR="00870453" w:rsidRDefault="00870453" w:rsidP="00EB197A">
      <w:pPr>
        <w:pStyle w:val="Tytu"/>
        <w:numPr>
          <w:ilvl w:val="0"/>
          <w:numId w:val="21"/>
        </w:numPr>
        <w:tabs>
          <w:tab w:val="left" w:pos="9070"/>
        </w:tabs>
        <w:spacing w:after="120" w:line="276" w:lineRule="auto"/>
        <w:ind w:right="2" w:hanging="357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Pierwszy dzień</w:t>
      </w:r>
      <w:r w:rsidRPr="0056474C">
        <w:rPr>
          <w:rFonts w:ascii="Verdana" w:hAnsi="Verdana" w:cs="Arial"/>
          <w:b w:val="0"/>
          <w:sz w:val="20"/>
          <w:szCs w:val="20"/>
        </w:rPr>
        <w:t xml:space="preserve"> po zagęszczeniu </w:t>
      </w:r>
      <w:r>
        <w:rPr>
          <w:rFonts w:ascii="Verdana" w:hAnsi="Verdana" w:cs="Arial"/>
          <w:b w:val="0"/>
          <w:sz w:val="20"/>
          <w:szCs w:val="20"/>
        </w:rPr>
        <w:t xml:space="preserve">próbki </w:t>
      </w:r>
      <w:r w:rsidRPr="0056474C">
        <w:rPr>
          <w:rFonts w:ascii="Verdana" w:hAnsi="Verdana" w:cs="Arial"/>
          <w:b w:val="0"/>
          <w:sz w:val="20"/>
          <w:szCs w:val="20"/>
        </w:rPr>
        <w:t xml:space="preserve">przechowuje się w temperaturze +20ºC </w:t>
      </w:r>
      <w:r w:rsidRPr="0056474C">
        <w:rPr>
          <w:rFonts w:ascii="Verdana" w:hAnsi="Verdana" w:cs="Arial"/>
          <w:b w:val="0"/>
          <w:sz w:val="20"/>
          <w:szCs w:val="20"/>
        </w:rPr>
        <w:sym w:font="Symbol" w:char="F0B1"/>
      </w:r>
      <w:r w:rsidRPr="0056474C">
        <w:rPr>
          <w:rFonts w:ascii="Verdana" w:hAnsi="Verdana" w:cs="Arial"/>
          <w:b w:val="0"/>
          <w:sz w:val="20"/>
          <w:szCs w:val="20"/>
        </w:rPr>
        <w:t>5ºC w formach</w:t>
      </w:r>
      <w:r>
        <w:rPr>
          <w:rFonts w:ascii="Verdana" w:hAnsi="Verdana" w:cs="Arial"/>
          <w:b w:val="0"/>
          <w:sz w:val="20"/>
          <w:szCs w:val="20"/>
        </w:rPr>
        <w:t>,</w:t>
      </w:r>
      <w:r w:rsidRPr="0056474C">
        <w:rPr>
          <w:rFonts w:ascii="Verdana" w:hAnsi="Verdana" w:cs="Arial"/>
          <w:b w:val="0"/>
          <w:sz w:val="20"/>
          <w:szCs w:val="20"/>
        </w:rPr>
        <w:t xml:space="preserve"> w których były zagęszczane, z zachowaniem swobodnego przepływu powietrza. Miejsce przechowywania próbek nie powinno być narażone na  bezpośrednie oddziaływanie promieniowania słonecznego. Próbki następnie rozformowuje się ręcznie przy po</w:t>
      </w:r>
      <w:r w:rsidRPr="0056474C">
        <w:rPr>
          <w:rFonts w:ascii="Verdana" w:hAnsi="Verdana" w:cs="Arial"/>
          <w:sz w:val="20"/>
          <w:szCs w:val="20"/>
        </w:rPr>
        <w:t xml:space="preserve"> </w:t>
      </w:r>
      <w:r w:rsidRPr="0056474C">
        <w:rPr>
          <w:rFonts w:ascii="Verdana" w:hAnsi="Verdana" w:cs="Arial"/>
          <w:b w:val="0"/>
          <w:sz w:val="20"/>
          <w:szCs w:val="20"/>
        </w:rPr>
        <w:t xml:space="preserve">pomocy tłoka lub stosując prasę hydrauliczną </w:t>
      </w:r>
      <w:r w:rsidR="00890916">
        <w:rPr>
          <w:rFonts w:ascii="Verdana" w:hAnsi="Verdana" w:cs="Arial"/>
          <w:b w:val="0"/>
          <w:sz w:val="20"/>
          <w:szCs w:val="20"/>
        </w:rPr>
        <w:br/>
      </w:r>
      <w:r w:rsidRPr="0056474C">
        <w:rPr>
          <w:rFonts w:ascii="Verdana" w:hAnsi="Verdana" w:cs="Arial"/>
          <w:b w:val="0"/>
          <w:sz w:val="20"/>
          <w:szCs w:val="20"/>
        </w:rPr>
        <w:t>do wyciskania próbek, w taki sposób, aby nie spowodować ich uszkodzenia.</w:t>
      </w:r>
      <w:r>
        <w:rPr>
          <w:rFonts w:ascii="Verdana" w:hAnsi="Verdana" w:cs="Arial"/>
          <w:b w:val="0"/>
          <w:sz w:val="20"/>
          <w:szCs w:val="20"/>
        </w:rPr>
        <w:t xml:space="preserve"> </w:t>
      </w:r>
    </w:p>
    <w:p w14:paraId="4A3DC595" w14:textId="37157820" w:rsidR="00870453" w:rsidRDefault="00870453" w:rsidP="00EB197A">
      <w:pPr>
        <w:pStyle w:val="Tytu"/>
        <w:numPr>
          <w:ilvl w:val="0"/>
          <w:numId w:val="21"/>
        </w:numPr>
        <w:tabs>
          <w:tab w:val="left" w:pos="9070"/>
        </w:tabs>
        <w:spacing w:after="120" w:line="276" w:lineRule="auto"/>
        <w:ind w:right="2" w:hanging="357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Od pierwszego do siódmego dnia po zagęszczeniu próbek następuje przechowywanie w warunkach suchych przy względnej wilgotności</w:t>
      </w:r>
      <w:r w:rsidRPr="008E24C3">
        <w:rPr>
          <w:rFonts w:ascii="Verdana" w:hAnsi="Verdana" w:cs="Arial"/>
          <w:b w:val="0"/>
          <w:sz w:val="20"/>
          <w:szCs w:val="20"/>
        </w:rPr>
        <w:t xml:space="preserve"> </w:t>
      </w:r>
      <w:r w:rsidRPr="0056474C">
        <w:rPr>
          <w:rFonts w:ascii="Verdana" w:hAnsi="Verdana" w:cs="Arial"/>
          <w:b w:val="0"/>
          <w:sz w:val="20"/>
          <w:szCs w:val="20"/>
        </w:rPr>
        <w:t xml:space="preserve">od 40% </w:t>
      </w:r>
      <w:r w:rsidR="00890916">
        <w:rPr>
          <w:rFonts w:ascii="Verdana" w:hAnsi="Verdana" w:cs="Arial"/>
          <w:b w:val="0"/>
          <w:sz w:val="20"/>
          <w:szCs w:val="20"/>
        </w:rPr>
        <w:br/>
      </w:r>
      <w:r w:rsidRPr="0056474C">
        <w:rPr>
          <w:rFonts w:ascii="Verdana" w:hAnsi="Verdana" w:cs="Arial"/>
          <w:b w:val="0"/>
          <w:sz w:val="20"/>
          <w:szCs w:val="20"/>
        </w:rPr>
        <w:t xml:space="preserve">do 70% i temperaturze +20ºC </w:t>
      </w:r>
      <w:r w:rsidRPr="0056474C">
        <w:rPr>
          <w:rFonts w:ascii="Verdana" w:hAnsi="Verdana" w:cs="Arial"/>
          <w:b w:val="0"/>
          <w:sz w:val="20"/>
          <w:szCs w:val="20"/>
        </w:rPr>
        <w:sym w:font="Symbol" w:char="F0B1"/>
      </w:r>
      <w:r w:rsidRPr="0056474C">
        <w:rPr>
          <w:rFonts w:ascii="Verdana" w:hAnsi="Verdana" w:cs="Arial"/>
          <w:b w:val="0"/>
          <w:sz w:val="20"/>
          <w:szCs w:val="20"/>
        </w:rPr>
        <w:t>5ºC</w:t>
      </w:r>
      <w:r>
        <w:rPr>
          <w:rFonts w:ascii="Verdana" w:hAnsi="Verdana" w:cs="Arial"/>
          <w:b w:val="0"/>
          <w:sz w:val="20"/>
          <w:szCs w:val="20"/>
        </w:rPr>
        <w:t xml:space="preserve">. </w:t>
      </w:r>
    </w:p>
    <w:p w14:paraId="3ED1C4E3" w14:textId="4DAE439C" w:rsidR="00870453" w:rsidRPr="00867966" w:rsidRDefault="00870453" w:rsidP="00EB197A">
      <w:pPr>
        <w:pStyle w:val="Tytu"/>
        <w:numPr>
          <w:ilvl w:val="0"/>
          <w:numId w:val="21"/>
        </w:numPr>
        <w:spacing w:after="120" w:line="276" w:lineRule="auto"/>
        <w:ind w:right="2" w:hanging="357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 xml:space="preserve">W siódmym dniu 6 próbek przeznaczonych do badania wytrzymałości </w:t>
      </w:r>
      <w:r>
        <w:rPr>
          <w:rFonts w:ascii="Verdana" w:hAnsi="Verdana" w:cs="Arial"/>
          <w:b w:val="0"/>
          <w:sz w:val="20"/>
          <w:szCs w:val="20"/>
        </w:rPr>
        <w:br/>
        <w:t>na pośrednie rozciąganie (</w:t>
      </w:r>
      <w:r w:rsidRPr="00D17DC4">
        <w:rPr>
          <w:rFonts w:ascii="Verdana" w:hAnsi="Verdana" w:cs="Arial"/>
          <w:b w:val="0"/>
          <w:i/>
          <w:iCs/>
          <w:sz w:val="20"/>
          <w:szCs w:val="20"/>
        </w:rPr>
        <w:t>ITS</w:t>
      </w:r>
      <w:r>
        <w:rPr>
          <w:rFonts w:ascii="Verdana" w:hAnsi="Verdana" w:cs="Arial"/>
          <w:b w:val="0"/>
          <w:sz w:val="20"/>
          <w:szCs w:val="20"/>
        </w:rPr>
        <w:t>) oraz modułu sztywności (</w:t>
      </w:r>
      <w:r w:rsidRPr="00D17DC4">
        <w:rPr>
          <w:rFonts w:ascii="Verdana" w:hAnsi="Verdana" w:cs="Arial"/>
          <w:b w:val="0"/>
          <w:i/>
          <w:iCs/>
          <w:sz w:val="20"/>
          <w:szCs w:val="20"/>
        </w:rPr>
        <w:t>IT-CY</w:t>
      </w:r>
      <w:r>
        <w:rPr>
          <w:rFonts w:ascii="Verdana" w:hAnsi="Verdana" w:cs="Arial"/>
          <w:b w:val="0"/>
          <w:sz w:val="20"/>
          <w:szCs w:val="20"/>
        </w:rPr>
        <w:t xml:space="preserve">) przygotowuje </w:t>
      </w:r>
      <w:r w:rsidR="00890916">
        <w:rPr>
          <w:rFonts w:ascii="Verdana" w:hAnsi="Verdana" w:cs="Arial"/>
          <w:b w:val="0"/>
          <w:sz w:val="20"/>
          <w:szCs w:val="20"/>
        </w:rPr>
        <w:br/>
      </w:r>
      <w:r>
        <w:rPr>
          <w:rFonts w:ascii="Verdana" w:hAnsi="Verdana" w:cs="Arial"/>
          <w:b w:val="0"/>
          <w:sz w:val="20"/>
          <w:szCs w:val="20"/>
        </w:rPr>
        <w:t>się do przeprowadzenia badań</w:t>
      </w:r>
      <w:r w:rsidRPr="008E24C3">
        <w:rPr>
          <w:rFonts w:ascii="Verdana" w:hAnsi="Verdana" w:cs="Arial"/>
          <w:b w:val="0"/>
          <w:sz w:val="20"/>
          <w:szCs w:val="20"/>
        </w:rPr>
        <w:t>.</w:t>
      </w:r>
      <w:r w:rsidRPr="00867966">
        <w:rPr>
          <w:rFonts w:ascii="Verdana" w:hAnsi="Verdana" w:cs="Arial"/>
          <w:b w:val="0"/>
          <w:sz w:val="20"/>
          <w:szCs w:val="20"/>
        </w:rPr>
        <w:t xml:space="preserve"> </w:t>
      </w:r>
      <w:r>
        <w:rPr>
          <w:rFonts w:ascii="Verdana" w:hAnsi="Verdana" w:cs="Arial"/>
          <w:b w:val="0"/>
          <w:sz w:val="20"/>
          <w:szCs w:val="20"/>
        </w:rPr>
        <w:t>Uzyskane wyniki z badań po 7 dniach należy traktować jako wymagania pomocnicz</w:t>
      </w:r>
      <w:r w:rsidRPr="00E55183">
        <w:rPr>
          <w:rFonts w:ascii="Verdana" w:hAnsi="Verdana" w:cs="Arial"/>
          <w:b w:val="0"/>
          <w:sz w:val="20"/>
          <w:szCs w:val="20"/>
        </w:rPr>
        <w:t>e.</w:t>
      </w:r>
      <w:r>
        <w:rPr>
          <w:rFonts w:ascii="Verdana" w:hAnsi="Verdana" w:cs="Arial"/>
          <w:b w:val="0"/>
          <w:sz w:val="20"/>
          <w:szCs w:val="20"/>
        </w:rPr>
        <w:t xml:space="preserve"> </w:t>
      </w:r>
    </w:p>
    <w:p w14:paraId="107B178D" w14:textId="7D0F03CB" w:rsidR="00870453" w:rsidRDefault="00870453" w:rsidP="00EB197A">
      <w:pPr>
        <w:pStyle w:val="Tytu"/>
        <w:numPr>
          <w:ilvl w:val="0"/>
          <w:numId w:val="21"/>
        </w:numPr>
        <w:spacing w:after="120" w:line="276" w:lineRule="auto"/>
        <w:ind w:right="2" w:hanging="357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Przed wykonaniem badań wytrzymałości (</w:t>
      </w:r>
      <w:r w:rsidRPr="00D17DC4">
        <w:rPr>
          <w:rFonts w:ascii="Verdana" w:hAnsi="Verdana" w:cs="Arial"/>
          <w:b w:val="0"/>
          <w:i/>
          <w:iCs/>
          <w:sz w:val="20"/>
          <w:szCs w:val="20"/>
        </w:rPr>
        <w:t>ITS</w:t>
      </w:r>
      <w:r>
        <w:rPr>
          <w:rFonts w:ascii="Verdana" w:hAnsi="Verdana" w:cs="Arial"/>
          <w:b w:val="0"/>
          <w:sz w:val="20"/>
          <w:szCs w:val="20"/>
        </w:rPr>
        <w:t>) oraz modułu sztywności (</w:t>
      </w:r>
      <w:r w:rsidRPr="00D17DC4">
        <w:rPr>
          <w:rFonts w:ascii="Verdana" w:hAnsi="Verdana" w:cs="Arial"/>
          <w:b w:val="0"/>
          <w:i/>
          <w:iCs/>
          <w:sz w:val="20"/>
          <w:szCs w:val="20"/>
        </w:rPr>
        <w:t>IT</w:t>
      </w:r>
      <w:r>
        <w:rPr>
          <w:rFonts w:ascii="Verdana" w:hAnsi="Verdana" w:cs="Arial"/>
          <w:b w:val="0"/>
          <w:i/>
          <w:iCs/>
          <w:sz w:val="20"/>
          <w:szCs w:val="20"/>
        </w:rPr>
        <w:t>-CY</w:t>
      </w:r>
      <w:r>
        <w:rPr>
          <w:rFonts w:ascii="Verdana" w:hAnsi="Verdana" w:cs="Arial"/>
          <w:b w:val="0"/>
          <w:sz w:val="20"/>
          <w:szCs w:val="20"/>
        </w:rPr>
        <w:t xml:space="preserve">) </w:t>
      </w:r>
      <w:r>
        <w:rPr>
          <w:rFonts w:ascii="Verdana" w:hAnsi="Verdana" w:cs="Arial"/>
          <w:b w:val="0"/>
          <w:sz w:val="20"/>
          <w:szCs w:val="20"/>
        </w:rPr>
        <w:br/>
        <w:t xml:space="preserve">(7 dniowe), należy oznaczyć gęstość objętościową dla każdej próbki, a po badaniu </w:t>
      </w:r>
      <w:r>
        <w:rPr>
          <w:rFonts w:ascii="Verdana" w:hAnsi="Verdana" w:cs="Arial"/>
          <w:b w:val="0"/>
          <w:sz w:val="20"/>
          <w:szCs w:val="20"/>
        </w:rPr>
        <w:lastRenderedPageBreak/>
        <w:t>gęstości dla całej mieszanki MCE w celu określenia zawartości wolnych przestrzeni w próbkach wykonanych z mieszanki MCE.</w:t>
      </w:r>
    </w:p>
    <w:p w14:paraId="5D4342F4" w14:textId="28151A42" w:rsidR="00870453" w:rsidRDefault="00870453" w:rsidP="00EB197A">
      <w:pPr>
        <w:pStyle w:val="Tytu"/>
        <w:numPr>
          <w:ilvl w:val="0"/>
          <w:numId w:val="21"/>
        </w:numPr>
        <w:tabs>
          <w:tab w:val="left" w:pos="9070"/>
        </w:tabs>
        <w:spacing w:after="120" w:line="276" w:lineRule="auto"/>
        <w:ind w:right="2" w:hanging="357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Pozostałe próbki przechowuje się w warunkach suchych przy względnej</w:t>
      </w:r>
      <w:r w:rsidRPr="00727415">
        <w:rPr>
          <w:rFonts w:ascii="Verdana" w:hAnsi="Verdana" w:cs="Arial"/>
          <w:b w:val="0"/>
          <w:sz w:val="20"/>
          <w:szCs w:val="20"/>
        </w:rPr>
        <w:t xml:space="preserve"> </w:t>
      </w:r>
      <w:r>
        <w:rPr>
          <w:rFonts w:ascii="Verdana" w:hAnsi="Verdana" w:cs="Arial"/>
          <w:b w:val="0"/>
          <w:sz w:val="20"/>
          <w:szCs w:val="20"/>
        </w:rPr>
        <w:t>wilgotności</w:t>
      </w:r>
      <w:r w:rsidRPr="008E24C3">
        <w:rPr>
          <w:rFonts w:ascii="Verdana" w:hAnsi="Verdana" w:cs="Arial"/>
          <w:b w:val="0"/>
          <w:sz w:val="20"/>
          <w:szCs w:val="20"/>
        </w:rPr>
        <w:t xml:space="preserve"> </w:t>
      </w:r>
      <w:r w:rsidRPr="0056474C">
        <w:rPr>
          <w:rFonts w:ascii="Verdana" w:hAnsi="Verdana" w:cs="Arial"/>
          <w:b w:val="0"/>
          <w:sz w:val="20"/>
          <w:szCs w:val="20"/>
        </w:rPr>
        <w:t xml:space="preserve">od 40% do 70% i temperaturze +20ºC </w:t>
      </w:r>
      <w:r w:rsidRPr="0056474C">
        <w:rPr>
          <w:rFonts w:ascii="Verdana" w:hAnsi="Verdana" w:cs="Arial"/>
          <w:b w:val="0"/>
          <w:sz w:val="20"/>
          <w:szCs w:val="20"/>
        </w:rPr>
        <w:sym w:font="Symbol" w:char="F0B1"/>
      </w:r>
      <w:r w:rsidRPr="0056474C">
        <w:rPr>
          <w:rFonts w:ascii="Verdana" w:hAnsi="Verdana" w:cs="Arial"/>
          <w:b w:val="0"/>
          <w:sz w:val="20"/>
          <w:szCs w:val="20"/>
        </w:rPr>
        <w:t>5ºC</w:t>
      </w:r>
      <w:r>
        <w:rPr>
          <w:rFonts w:ascii="Verdana" w:hAnsi="Verdana" w:cs="Arial"/>
          <w:b w:val="0"/>
          <w:sz w:val="20"/>
          <w:szCs w:val="20"/>
        </w:rPr>
        <w:t xml:space="preserve">. </w:t>
      </w:r>
    </w:p>
    <w:p w14:paraId="786C7676" w14:textId="77777777" w:rsidR="00870453" w:rsidRDefault="00870453" w:rsidP="00EB197A">
      <w:pPr>
        <w:pStyle w:val="Tytu"/>
        <w:numPr>
          <w:ilvl w:val="0"/>
          <w:numId w:val="21"/>
        </w:numPr>
        <w:tabs>
          <w:tab w:val="left" w:pos="9070"/>
        </w:tabs>
        <w:spacing w:after="120" w:line="276" w:lineRule="auto"/>
        <w:ind w:right="2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W czternastym dniu próbki przeznaczone do badania wytrzymałości na pośrednie rozciąganie (</w:t>
      </w:r>
      <w:r w:rsidRPr="00D17DC4">
        <w:rPr>
          <w:rFonts w:ascii="Verdana" w:hAnsi="Verdana" w:cs="Arial"/>
          <w:b w:val="0"/>
          <w:i/>
          <w:iCs/>
          <w:sz w:val="20"/>
          <w:szCs w:val="20"/>
        </w:rPr>
        <w:t>ITS</w:t>
      </w:r>
      <w:r>
        <w:rPr>
          <w:rFonts w:ascii="Verdana" w:hAnsi="Verdana" w:cs="Arial"/>
          <w:b w:val="0"/>
          <w:sz w:val="20"/>
          <w:szCs w:val="20"/>
        </w:rPr>
        <w:t>) dzieli się na dwie grupy:</w:t>
      </w:r>
    </w:p>
    <w:p w14:paraId="74097550" w14:textId="3164854C" w:rsidR="00870453" w:rsidRDefault="00870453" w:rsidP="00EB197A">
      <w:pPr>
        <w:pStyle w:val="Tytu"/>
        <w:numPr>
          <w:ilvl w:val="0"/>
          <w:numId w:val="22"/>
        </w:numPr>
        <w:tabs>
          <w:tab w:val="left" w:pos="9070"/>
        </w:tabs>
        <w:spacing w:after="120" w:line="276" w:lineRule="auto"/>
        <w:ind w:right="2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 xml:space="preserve">jedną grupę (3 próbki) przechowuje się </w:t>
      </w:r>
      <w:bookmarkStart w:id="66" w:name="_Hlk137641577"/>
      <w:r>
        <w:rPr>
          <w:rFonts w:ascii="Verdana" w:hAnsi="Verdana" w:cs="Arial"/>
          <w:b w:val="0"/>
          <w:sz w:val="20"/>
          <w:szCs w:val="20"/>
        </w:rPr>
        <w:t>w warunkach suchych przy względnej</w:t>
      </w:r>
      <w:r w:rsidRPr="00727415">
        <w:rPr>
          <w:rFonts w:ascii="Verdana" w:hAnsi="Verdana" w:cs="Arial"/>
          <w:b w:val="0"/>
          <w:sz w:val="20"/>
          <w:szCs w:val="20"/>
        </w:rPr>
        <w:t xml:space="preserve"> </w:t>
      </w:r>
      <w:r>
        <w:rPr>
          <w:rFonts w:ascii="Verdana" w:hAnsi="Verdana" w:cs="Arial"/>
          <w:b w:val="0"/>
          <w:sz w:val="20"/>
          <w:szCs w:val="20"/>
        </w:rPr>
        <w:t>wilgotności</w:t>
      </w:r>
      <w:r w:rsidRPr="008E24C3">
        <w:rPr>
          <w:rFonts w:ascii="Verdana" w:hAnsi="Verdana" w:cs="Arial"/>
          <w:b w:val="0"/>
          <w:sz w:val="20"/>
          <w:szCs w:val="20"/>
        </w:rPr>
        <w:t xml:space="preserve"> </w:t>
      </w:r>
      <w:r w:rsidRPr="0056474C">
        <w:rPr>
          <w:rFonts w:ascii="Verdana" w:hAnsi="Verdana" w:cs="Arial"/>
          <w:b w:val="0"/>
          <w:sz w:val="20"/>
          <w:szCs w:val="20"/>
        </w:rPr>
        <w:t>od 40% do 70%</w:t>
      </w:r>
      <w:r>
        <w:rPr>
          <w:rFonts w:ascii="Verdana" w:hAnsi="Verdana" w:cs="Arial"/>
          <w:b w:val="0"/>
          <w:sz w:val="20"/>
          <w:szCs w:val="20"/>
        </w:rPr>
        <w:t xml:space="preserve"> </w:t>
      </w:r>
      <w:bookmarkEnd w:id="66"/>
      <w:r>
        <w:rPr>
          <w:rFonts w:ascii="Verdana" w:hAnsi="Verdana" w:cs="Arial"/>
          <w:b w:val="0"/>
          <w:sz w:val="20"/>
          <w:szCs w:val="20"/>
        </w:rPr>
        <w:t xml:space="preserve">i temperaturze </w:t>
      </w:r>
      <w:r w:rsidRPr="0056474C">
        <w:rPr>
          <w:rFonts w:ascii="Verdana" w:hAnsi="Verdana" w:cs="Arial"/>
          <w:b w:val="0"/>
          <w:sz w:val="20"/>
          <w:szCs w:val="20"/>
        </w:rPr>
        <w:t xml:space="preserve">+20ºC </w:t>
      </w:r>
      <w:r w:rsidRPr="0056474C">
        <w:rPr>
          <w:rFonts w:ascii="Verdana" w:hAnsi="Verdana" w:cs="Arial"/>
          <w:b w:val="0"/>
          <w:sz w:val="20"/>
          <w:szCs w:val="20"/>
        </w:rPr>
        <w:sym w:font="Symbol" w:char="F0B1"/>
      </w:r>
      <w:r w:rsidRPr="0056474C">
        <w:rPr>
          <w:rFonts w:ascii="Verdana" w:hAnsi="Verdana" w:cs="Arial"/>
          <w:b w:val="0"/>
          <w:sz w:val="20"/>
          <w:szCs w:val="20"/>
        </w:rPr>
        <w:t>5ºC</w:t>
      </w:r>
      <w:r>
        <w:rPr>
          <w:rFonts w:ascii="Verdana" w:hAnsi="Verdana" w:cs="Arial"/>
          <w:b w:val="0"/>
          <w:sz w:val="20"/>
          <w:szCs w:val="20"/>
        </w:rPr>
        <w:t xml:space="preserve"> </w:t>
      </w:r>
      <w:r w:rsidR="00890916">
        <w:rPr>
          <w:rFonts w:ascii="Verdana" w:hAnsi="Verdana" w:cs="Arial"/>
          <w:b w:val="0"/>
          <w:sz w:val="20"/>
          <w:szCs w:val="20"/>
        </w:rPr>
        <w:br/>
      </w:r>
      <w:r>
        <w:rPr>
          <w:rFonts w:ascii="Verdana" w:hAnsi="Verdana" w:cs="Arial"/>
          <w:b w:val="0"/>
          <w:sz w:val="20"/>
          <w:szCs w:val="20"/>
        </w:rPr>
        <w:t>przez kolejne 14 dni (</w:t>
      </w:r>
      <w:r w:rsidRPr="002B6726">
        <w:rPr>
          <w:rFonts w:ascii="Verdana" w:hAnsi="Verdana" w:cs="Arial"/>
          <w:b w:val="0"/>
          <w:i/>
          <w:iCs/>
          <w:sz w:val="20"/>
          <w:szCs w:val="20"/>
        </w:rPr>
        <w:t>ITS</w:t>
      </w:r>
      <w:r w:rsidRPr="002B6726">
        <w:rPr>
          <w:rFonts w:ascii="Verdana" w:hAnsi="Verdana" w:cs="Arial"/>
          <w:b w:val="0"/>
          <w:sz w:val="20"/>
          <w:szCs w:val="20"/>
          <w:vertAlign w:val="subscript"/>
        </w:rPr>
        <w:t>S</w:t>
      </w:r>
      <w:r>
        <w:rPr>
          <w:rFonts w:ascii="Verdana" w:hAnsi="Verdana" w:cs="Arial"/>
          <w:b w:val="0"/>
          <w:sz w:val="20"/>
          <w:szCs w:val="20"/>
        </w:rPr>
        <w:t>),</w:t>
      </w:r>
    </w:p>
    <w:p w14:paraId="29E6865C" w14:textId="424F187B" w:rsidR="00870453" w:rsidRDefault="00870453" w:rsidP="00EB197A">
      <w:pPr>
        <w:pStyle w:val="Tytu"/>
        <w:numPr>
          <w:ilvl w:val="0"/>
          <w:numId w:val="22"/>
        </w:numPr>
        <w:tabs>
          <w:tab w:val="left" w:pos="9070"/>
        </w:tabs>
        <w:spacing w:after="120" w:line="276" w:lineRule="auto"/>
        <w:ind w:right="2" w:hanging="357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 xml:space="preserve">drugą grupę (3 próbki) umieszcza się w kąpieli wodnej o temperaturze </w:t>
      </w:r>
      <w:r>
        <w:rPr>
          <w:rFonts w:ascii="Verdana" w:hAnsi="Verdana" w:cs="Arial"/>
          <w:b w:val="0"/>
          <w:sz w:val="20"/>
          <w:szCs w:val="20"/>
        </w:rPr>
        <w:br/>
      </w:r>
      <w:r w:rsidRPr="0056474C">
        <w:rPr>
          <w:rFonts w:ascii="Verdana" w:hAnsi="Verdana" w:cs="Arial"/>
          <w:b w:val="0"/>
          <w:sz w:val="20"/>
          <w:szCs w:val="20"/>
        </w:rPr>
        <w:t xml:space="preserve">+20ºC </w:t>
      </w:r>
      <w:r w:rsidRPr="0056474C">
        <w:rPr>
          <w:rFonts w:ascii="Verdana" w:hAnsi="Verdana" w:cs="Arial"/>
          <w:b w:val="0"/>
          <w:sz w:val="20"/>
          <w:szCs w:val="20"/>
        </w:rPr>
        <w:sym w:font="Symbol" w:char="F0B1"/>
      </w:r>
      <w:r w:rsidRPr="0056474C">
        <w:rPr>
          <w:rFonts w:ascii="Verdana" w:hAnsi="Verdana" w:cs="Arial"/>
          <w:b w:val="0"/>
          <w:sz w:val="20"/>
          <w:szCs w:val="20"/>
        </w:rPr>
        <w:t>5ºC</w:t>
      </w:r>
      <w:r>
        <w:rPr>
          <w:rFonts w:ascii="Verdana" w:hAnsi="Verdana" w:cs="Arial"/>
          <w:b w:val="0"/>
          <w:sz w:val="20"/>
          <w:szCs w:val="20"/>
        </w:rPr>
        <w:t xml:space="preserve"> przy całkowitym ich przykryciu na kolejne 14 dni (</w:t>
      </w:r>
      <w:r w:rsidRPr="002B6726">
        <w:rPr>
          <w:rFonts w:ascii="Verdana" w:hAnsi="Verdana" w:cs="Arial"/>
          <w:b w:val="0"/>
          <w:i/>
          <w:iCs/>
          <w:sz w:val="20"/>
          <w:szCs w:val="20"/>
        </w:rPr>
        <w:t>ITS</w:t>
      </w:r>
      <w:r w:rsidRPr="002B6726">
        <w:rPr>
          <w:rFonts w:ascii="Verdana" w:hAnsi="Verdana" w:cs="Arial"/>
          <w:b w:val="0"/>
          <w:sz w:val="20"/>
          <w:szCs w:val="20"/>
          <w:vertAlign w:val="subscript"/>
        </w:rPr>
        <w:t>W</w:t>
      </w:r>
      <w:r>
        <w:rPr>
          <w:rFonts w:ascii="Verdana" w:hAnsi="Verdana" w:cs="Arial"/>
          <w:b w:val="0"/>
          <w:sz w:val="20"/>
          <w:szCs w:val="20"/>
        </w:rPr>
        <w:t>).</w:t>
      </w:r>
    </w:p>
    <w:p w14:paraId="0BBD3A7C" w14:textId="77777777" w:rsidR="00870453" w:rsidRDefault="00870453" w:rsidP="00EB197A">
      <w:pPr>
        <w:pStyle w:val="Tytu"/>
        <w:numPr>
          <w:ilvl w:val="0"/>
          <w:numId w:val="21"/>
        </w:numPr>
        <w:tabs>
          <w:tab w:val="left" w:pos="9070"/>
        </w:tabs>
        <w:spacing w:after="120" w:line="276" w:lineRule="auto"/>
        <w:ind w:right="2" w:hanging="357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28 dnia próbki przechowywane w warunkach suchych jak również próbki przechowywane w warunkach sucho-mokrych przygotowuje się do badania</w:t>
      </w:r>
      <w:r w:rsidRPr="00763FED">
        <w:rPr>
          <w:rFonts w:ascii="Verdana" w:hAnsi="Verdana" w:cs="Arial"/>
          <w:b w:val="0"/>
          <w:sz w:val="20"/>
          <w:szCs w:val="20"/>
        </w:rPr>
        <w:t xml:space="preserve"> </w:t>
      </w:r>
      <w:r>
        <w:rPr>
          <w:rFonts w:ascii="Verdana" w:hAnsi="Verdana" w:cs="Arial"/>
          <w:b w:val="0"/>
          <w:sz w:val="20"/>
          <w:szCs w:val="20"/>
        </w:rPr>
        <w:t>wytrzymałości na pośrednie rozciąganie (</w:t>
      </w:r>
      <w:r w:rsidRPr="00D17DC4">
        <w:rPr>
          <w:rFonts w:ascii="Verdana" w:hAnsi="Verdana" w:cs="Arial"/>
          <w:b w:val="0"/>
          <w:i/>
          <w:iCs/>
          <w:sz w:val="20"/>
          <w:szCs w:val="20"/>
        </w:rPr>
        <w:t>ITS</w:t>
      </w:r>
      <w:r>
        <w:rPr>
          <w:rFonts w:ascii="Verdana" w:hAnsi="Verdana" w:cs="Arial"/>
          <w:b w:val="0"/>
          <w:sz w:val="20"/>
          <w:szCs w:val="20"/>
        </w:rPr>
        <w:t>) oraz badania modułu sztywności (</w:t>
      </w:r>
      <w:r w:rsidRPr="00D17DC4">
        <w:rPr>
          <w:rFonts w:ascii="Verdana" w:hAnsi="Verdana" w:cs="Arial"/>
          <w:b w:val="0"/>
          <w:i/>
          <w:iCs/>
          <w:sz w:val="20"/>
          <w:szCs w:val="20"/>
        </w:rPr>
        <w:t>IT-CY</w:t>
      </w:r>
      <w:r>
        <w:rPr>
          <w:rFonts w:ascii="Verdana" w:hAnsi="Verdana" w:cs="Arial"/>
          <w:b w:val="0"/>
          <w:sz w:val="20"/>
          <w:szCs w:val="20"/>
        </w:rPr>
        <w:t xml:space="preserve">). </w:t>
      </w:r>
    </w:p>
    <w:p w14:paraId="472649D7" w14:textId="4A92B7C3" w:rsidR="003F763B" w:rsidRDefault="00870453" w:rsidP="00EB197A">
      <w:pPr>
        <w:pStyle w:val="Tytu"/>
        <w:numPr>
          <w:ilvl w:val="0"/>
          <w:numId w:val="21"/>
        </w:numPr>
        <w:tabs>
          <w:tab w:val="left" w:pos="9070"/>
        </w:tabs>
        <w:spacing w:line="276" w:lineRule="auto"/>
        <w:ind w:right="2"/>
        <w:jc w:val="both"/>
        <w:rPr>
          <w:rFonts w:ascii="Verdana" w:hAnsi="Verdana" w:cs="Arial"/>
          <w:b w:val="0"/>
          <w:sz w:val="20"/>
          <w:szCs w:val="20"/>
        </w:rPr>
      </w:pPr>
      <w:r>
        <w:rPr>
          <w:rFonts w:ascii="Verdana" w:hAnsi="Verdana" w:cs="Arial"/>
          <w:b w:val="0"/>
          <w:sz w:val="20"/>
          <w:szCs w:val="20"/>
        </w:rPr>
        <w:t>Badania wytrzymałości na pośrednie rozciąganie (</w:t>
      </w:r>
      <w:r w:rsidRPr="00D17DC4">
        <w:rPr>
          <w:rFonts w:ascii="Verdana" w:hAnsi="Verdana" w:cs="Arial"/>
          <w:b w:val="0"/>
          <w:i/>
          <w:iCs/>
          <w:sz w:val="20"/>
          <w:szCs w:val="20"/>
        </w:rPr>
        <w:t>ITS</w:t>
      </w:r>
      <w:r>
        <w:rPr>
          <w:rFonts w:ascii="Verdana" w:hAnsi="Verdana" w:cs="Arial"/>
          <w:b w:val="0"/>
          <w:sz w:val="20"/>
          <w:szCs w:val="20"/>
        </w:rPr>
        <w:t>) oraz badania modułu sztywności (</w:t>
      </w:r>
      <w:r w:rsidRPr="00D17DC4">
        <w:rPr>
          <w:rFonts w:ascii="Verdana" w:hAnsi="Verdana" w:cs="Arial"/>
          <w:b w:val="0"/>
          <w:i/>
          <w:iCs/>
          <w:sz w:val="20"/>
          <w:szCs w:val="20"/>
        </w:rPr>
        <w:t>IT-CY</w:t>
      </w:r>
      <w:r>
        <w:rPr>
          <w:rFonts w:ascii="Verdana" w:hAnsi="Verdana" w:cs="Arial"/>
          <w:b w:val="0"/>
          <w:sz w:val="20"/>
          <w:szCs w:val="20"/>
        </w:rPr>
        <w:t xml:space="preserve">) przeprowadza się w temperaturze </w:t>
      </w:r>
      <w:r w:rsidRPr="0056474C">
        <w:rPr>
          <w:rFonts w:ascii="Verdana" w:hAnsi="Verdana" w:cs="Arial"/>
          <w:b w:val="0"/>
          <w:sz w:val="20"/>
          <w:szCs w:val="20"/>
        </w:rPr>
        <w:t>+</w:t>
      </w:r>
      <w:r>
        <w:rPr>
          <w:rFonts w:ascii="Verdana" w:hAnsi="Verdana" w:cs="Arial"/>
          <w:b w:val="0"/>
          <w:sz w:val="20"/>
          <w:szCs w:val="20"/>
        </w:rPr>
        <w:t>5</w:t>
      </w:r>
      <w:r w:rsidRPr="0056474C">
        <w:rPr>
          <w:rFonts w:ascii="Verdana" w:hAnsi="Verdana" w:cs="Arial"/>
          <w:b w:val="0"/>
          <w:sz w:val="20"/>
          <w:szCs w:val="20"/>
        </w:rPr>
        <w:t>ºC</w:t>
      </w:r>
      <w:r>
        <w:rPr>
          <w:rFonts w:ascii="Verdana" w:hAnsi="Verdana" w:cs="Arial"/>
          <w:b w:val="0"/>
          <w:sz w:val="20"/>
          <w:szCs w:val="20"/>
        </w:rPr>
        <w:t>.</w:t>
      </w:r>
      <w:r w:rsidR="008F2929">
        <w:rPr>
          <w:rFonts w:ascii="Verdana" w:hAnsi="Verdana" w:cs="Arial"/>
          <w:b w:val="0"/>
          <w:sz w:val="20"/>
          <w:szCs w:val="20"/>
        </w:rPr>
        <w:t xml:space="preserve"> </w:t>
      </w:r>
      <w:r>
        <w:rPr>
          <w:rFonts w:ascii="Verdana" w:hAnsi="Verdana" w:cs="Arial"/>
          <w:b w:val="0"/>
          <w:sz w:val="20"/>
          <w:szCs w:val="20"/>
        </w:rPr>
        <w:t xml:space="preserve">Próbki </w:t>
      </w:r>
      <w:r w:rsidR="00890916">
        <w:rPr>
          <w:rFonts w:ascii="Verdana" w:hAnsi="Verdana" w:cs="Arial"/>
          <w:b w:val="0"/>
          <w:sz w:val="20"/>
          <w:szCs w:val="20"/>
        </w:rPr>
        <w:br/>
      </w:r>
      <w:r>
        <w:rPr>
          <w:rFonts w:ascii="Verdana" w:hAnsi="Verdana" w:cs="Arial"/>
          <w:b w:val="0"/>
          <w:sz w:val="20"/>
          <w:szCs w:val="20"/>
        </w:rPr>
        <w:t>przed badaniem należy co najmniej przez 4 godz. przechowywać w temperaturze badania</w:t>
      </w:r>
      <w:r w:rsidR="006C3CAB" w:rsidRPr="006C3CAB">
        <w:rPr>
          <w:rFonts w:ascii="Verdana" w:hAnsi="Verdana" w:cs="Verdana"/>
          <w:b w:val="0"/>
          <w:bCs w:val="0"/>
          <w:color w:val="FF0000"/>
          <w:sz w:val="20"/>
          <w:szCs w:val="20"/>
          <w:lang w:eastAsia="en-US"/>
        </w:rPr>
        <w:t xml:space="preserve"> </w:t>
      </w:r>
      <w:r w:rsidR="006C3CAB" w:rsidRPr="009867BB">
        <w:rPr>
          <w:rFonts w:ascii="Verdana" w:hAnsi="Verdana" w:cs="Verdana"/>
          <w:b w:val="0"/>
          <w:bCs w:val="0"/>
          <w:sz w:val="20"/>
          <w:szCs w:val="20"/>
          <w:lang w:eastAsia="en-US"/>
        </w:rPr>
        <w:t>(próbki przechowywane w kąpieli wodnej uprzednio wyjmuje się z wody),</w:t>
      </w:r>
      <w:r w:rsidRPr="00295BC0">
        <w:rPr>
          <w:rFonts w:ascii="Verdana" w:hAnsi="Verdana" w:cs="Arial"/>
          <w:b w:val="0"/>
          <w:sz w:val="20"/>
          <w:szCs w:val="20"/>
        </w:rPr>
        <w:t xml:space="preserve"> </w:t>
      </w:r>
      <w:r>
        <w:rPr>
          <w:rFonts w:ascii="Verdana" w:hAnsi="Verdana" w:cs="Arial"/>
          <w:b w:val="0"/>
          <w:sz w:val="20"/>
          <w:szCs w:val="20"/>
        </w:rPr>
        <w:t xml:space="preserve">a samo badanie należy przeprowadzić w jak najkrótszym czasie po wyjęciu próbek z komory chłodniczej.  </w:t>
      </w:r>
    </w:p>
    <w:p w14:paraId="79A09B9D" w14:textId="77777777" w:rsidR="00890916" w:rsidRPr="00C85BAF" w:rsidRDefault="00890916" w:rsidP="00890916">
      <w:pPr>
        <w:pStyle w:val="Tytu"/>
        <w:tabs>
          <w:tab w:val="left" w:pos="9070"/>
        </w:tabs>
        <w:spacing w:line="276" w:lineRule="auto"/>
        <w:ind w:left="862" w:right="2"/>
        <w:jc w:val="both"/>
        <w:rPr>
          <w:rFonts w:ascii="Verdana" w:hAnsi="Verdana" w:cs="Arial"/>
          <w:b w:val="0"/>
          <w:sz w:val="20"/>
          <w:szCs w:val="20"/>
        </w:rPr>
      </w:pPr>
    </w:p>
    <w:p w14:paraId="22EBA63B" w14:textId="7927DC37" w:rsidR="003F763B" w:rsidRPr="00E04DED" w:rsidRDefault="00890916" w:rsidP="00890916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67" w:name="_bookmark28"/>
      <w:bookmarkStart w:id="68" w:name="_Toc168575694"/>
      <w:bookmarkEnd w:id="67"/>
      <w:r>
        <w:rPr>
          <w:rFonts w:ascii="Verdana" w:hAnsi="Verdana"/>
          <w:b/>
          <w:color w:val="auto"/>
          <w:sz w:val="20"/>
        </w:rPr>
        <w:t xml:space="preserve">5.4. </w:t>
      </w:r>
      <w:r w:rsidR="00D1248B" w:rsidRPr="00E04DED">
        <w:rPr>
          <w:rFonts w:ascii="Verdana" w:hAnsi="Verdana"/>
          <w:b/>
          <w:color w:val="auto"/>
          <w:sz w:val="20"/>
        </w:rPr>
        <w:t>Pobranie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próbki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destruktu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do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badań</w:t>
      </w:r>
      <w:bookmarkEnd w:id="68"/>
    </w:p>
    <w:p w14:paraId="3BD1878B" w14:textId="739B83C3" w:rsidR="003F763B" w:rsidRPr="00295BC0" w:rsidRDefault="00D1248B" w:rsidP="00890916">
      <w:pPr>
        <w:pStyle w:val="Tekstpodstawowy"/>
        <w:spacing w:after="120" w:line="276" w:lineRule="auto"/>
        <w:ind w:right="6"/>
        <w:jc w:val="both"/>
      </w:pPr>
      <w:r w:rsidRPr="00295BC0">
        <w:t>Destrukt</w:t>
      </w:r>
      <w:r w:rsidRPr="00295BC0">
        <w:rPr>
          <w:spacing w:val="-11"/>
        </w:rPr>
        <w:t xml:space="preserve"> </w:t>
      </w:r>
      <w:r w:rsidRPr="00295BC0">
        <w:t>do</w:t>
      </w:r>
      <w:r w:rsidRPr="00295BC0">
        <w:rPr>
          <w:spacing w:val="-11"/>
        </w:rPr>
        <w:t xml:space="preserve"> </w:t>
      </w:r>
      <w:r w:rsidRPr="00295BC0">
        <w:t>badań</w:t>
      </w:r>
      <w:r w:rsidRPr="00295BC0">
        <w:rPr>
          <w:spacing w:val="-11"/>
        </w:rPr>
        <w:t xml:space="preserve"> </w:t>
      </w:r>
      <w:r w:rsidRPr="00295BC0">
        <w:t>obowiązkowo</w:t>
      </w:r>
      <w:r w:rsidRPr="00295BC0">
        <w:rPr>
          <w:spacing w:val="-9"/>
        </w:rPr>
        <w:t xml:space="preserve"> </w:t>
      </w:r>
      <w:r w:rsidRPr="00295BC0">
        <w:t>należy</w:t>
      </w:r>
      <w:r w:rsidRPr="00295BC0">
        <w:rPr>
          <w:spacing w:val="-10"/>
        </w:rPr>
        <w:t xml:space="preserve"> </w:t>
      </w:r>
      <w:r w:rsidRPr="00295BC0">
        <w:t>pobierać</w:t>
      </w:r>
      <w:r w:rsidRPr="00295BC0">
        <w:rPr>
          <w:spacing w:val="-11"/>
        </w:rPr>
        <w:t xml:space="preserve"> </w:t>
      </w:r>
      <w:r w:rsidRPr="00295BC0">
        <w:t>frezarką</w:t>
      </w:r>
      <w:r w:rsidRPr="00295BC0">
        <w:rPr>
          <w:spacing w:val="-10"/>
        </w:rPr>
        <w:t xml:space="preserve"> </w:t>
      </w:r>
      <w:r w:rsidRPr="00295BC0">
        <w:t>z</w:t>
      </w:r>
      <w:r w:rsidRPr="00295BC0">
        <w:rPr>
          <w:spacing w:val="-11"/>
        </w:rPr>
        <w:t xml:space="preserve"> </w:t>
      </w:r>
      <w:r w:rsidRPr="00295BC0">
        <w:t>nawierzchni</w:t>
      </w:r>
      <w:r w:rsidRPr="00295BC0">
        <w:rPr>
          <w:spacing w:val="-9"/>
        </w:rPr>
        <w:t xml:space="preserve"> </w:t>
      </w:r>
      <w:r w:rsidRPr="00295BC0">
        <w:t>tak,</w:t>
      </w:r>
      <w:r w:rsidRPr="00295BC0">
        <w:rPr>
          <w:spacing w:val="-11"/>
        </w:rPr>
        <w:t xml:space="preserve"> </w:t>
      </w:r>
      <w:r w:rsidRPr="00295BC0">
        <w:t>aby</w:t>
      </w:r>
      <w:r w:rsidRPr="00295BC0">
        <w:rPr>
          <w:spacing w:val="-11"/>
        </w:rPr>
        <w:t xml:space="preserve"> </w:t>
      </w:r>
      <w:r w:rsidRPr="00295BC0">
        <w:t>uzyskać</w:t>
      </w:r>
      <w:r w:rsidRPr="00295BC0">
        <w:rPr>
          <w:spacing w:val="-68"/>
        </w:rPr>
        <w:t xml:space="preserve"> </w:t>
      </w:r>
      <w:r w:rsidRPr="00295BC0">
        <w:t>materiał</w:t>
      </w:r>
      <w:r w:rsidRPr="00295BC0">
        <w:rPr>
          <w:spacing w:val="1"/>
        </w:rPr>
        <w:t xml:space="preserve"> </w:t>
      </w:r>
      <w:r w:rsidRPr="00295BC0">
        <w:t>jak</w:t>
      </w:r>
      <w:r w:rsidRPr="00295BC0">
        <w:rPr>
          <w:spacing w:val="1"/>
        </w:rPr>
        <w:t xml:space="preserve"> </w:t>
      </w:r>
      <w:r w:rsidRPr="00295BC0">
        <w:t>najbardziej</w:t>
      </w:r>
      <w:r w:rsidRPr="00295BC0">
        <w:rPr>
          <w:spacing w:val="1"/>
        </w:rPr>
        <w:t xml:space="preserve"> </w:t>
      </w:r>
      <w:r w:rsidRPr="00295BC0">
        <w:t>zbliżony</w:t>
      </w:r>
      <w:r w:rsidRPr="00295BC0">
        <w:rPr>
          <w:spacing w:val="1"/>
        </w:rPr>
        <w:t xml:space="preserve"> </w:t>
      </w:r>
      <w:r w:rsidRPr="00295BC0">
        <w:t>do</w:t>
      </w:r>
      <w:r w:rsidRPr="00295BC0">
        <w:rPr>
          <w:spacing w:val="1"/>
        </w:rPr>
        <w:t xml:space="preserve"> </w:t>
      </w:r>
      <w:r w:rsidRPr="00295BC0">
        <w:t>tego,</w:t>
      </w:r>
      <w:r w:rsidRPr="00295BC0">
        <w:rPr>
          <w:spacing w:val="1"/>
        </w:rPr>
        <w:t xml:space="preserve"> </w:t>
      </w:r>
      <w:r w:rsidRPr="00295BC0">
        <w:t>jaki</w:t>
      </w:r>
      <w:r w:rsidRPr="00295BC0">
        <w:rPr>
          <w:spacing w:val="1"/>
        </w:rPr>
        <w:t xml:space="preserve"> </w:t>
      </w:r>
      <w:r w:rsidRPr="00295BC0">
        <w:t>wystąpi</w:t>
      </w:r>
      <w:r w:rsidRPr="00295BC0">
        <w:rPr>
          <w:spacing w:val="1"/>
        </w:rPr>
        <w:t xml:space="preserve"> </w:t>
      </w:r>
      <w:r w:rsidRPr="00295BC0">
        <w:t>podczas</w:t>
      </w:r>
      <w:r w:rsidRPr="00295BC0">
        <w:rPr>
          <w:spacing w:val="1"/>
        </w:rPr>
        <w:t xml:space="preserve"> </w:t>
      </w:r>
      <w:r w:rsidRPr="00295BC0">
        <w:t>przetwarzania</w:t>
      </w:r>
      <w:r w:rsidRPr="00295BC0">
        <w:rPr>
          <w:spacing w:val="1"/>
        </w:rPr>
        <w:t xml:space="preserve"> </w:t>
      </w:r>
      <w:r w:rsidRPr="00295BC0">
        <w:t>nawierzchni. Lokalizację i liczbę próbnych frezowań należy dopasować do jednorodności</w:t>
      </w:r>
      <w:r w:rsidRPr="00295BC0">
        <w:rPr>
          <w:spacing w:val="1"/>
        </w:rPr>
        <w:t xml:space="preserve"> </w:t>
      </w:r>
      <w:r w:rsidRPr="00295BC0">
        <w:t>oraz rodzajów warstw nawierzchni drogi w stanie istniejącym. Przy próbnym frezowaniu</w:t>
      </w:r>
      <w:r w:rsidRPr="00295BC0">
        <w:rPr>
          <w:spacing w:val="1"/>
        </w:rPr>
        <w:t xml:space="preserve"> </w:t>
      </w:r>
      <w:r w:rsidRPr="00295BC0">
        <w:t>należy</w:t>
      </w:r>
      <w:r w:rsidRPr="00295BC0">
        <w:rPr>
          <w:spacing w:val="11"/>
        </w:rPr>
        <w:t xml:space="preserve"> </w:t>
      </w:r>
      <w:r w:rsidRPr="00295BC0">
        <w:t>zachować</w:t>
      </w:r>
      <w:r w:rsidRPr="00295BC0">
        <w:rPr>
          <w:spacing w:val="11"/>
        </w:rPr>
        <w:t xml:space="preserve"> </w:t>
      </w:r>
      <w:r w:rsidRPr="00295BC0">
        <w:t>porównywalne</w:t>
      </w:r>
      <w:r w:rsidRPr="00295BC0">
        <w:rPr>
          <w:spacing w:val="10"/>
        </w:rPr>
        <w:t xml:space="preserve"> </w:t>
      </w:r>
      <w:r w:rsidRPr="00295BC0">
        <w:t>warunki</w:t>
      </w:r>
      <w:r w:rsidRPr="00295BC0">
        <w:rPr>
          <w:spacing w:val="10"/>
        </w:rPr>
        <w:t xml:space="preserve"> </w:t>
      </w:r>
      <w:r w:rsidRPr="00295BC0">
        <w:t>(np.</w:t>
      </w:r>
      <w:r w:rsidRPr="00295BC0">
        <w:rPr>
          <w:spacing w:val="10"/>
        </w:rPr>
        <w:t xml:space="preserve"> </w:t>
      </w:r>
      <w:r w:rsidRPr="00295BC0">
        <w:t>głębokość</w:t>
      </w:r>
      <w:r w:rsidRPr="00295BC0">
        <w:rPr>
          <w:spacing w:val="10"/>
        </w:rPr>
        <w:t xml:space="preserve"> </w:t>
      </w:r>
      <w:r w:rsidRPr="00295BC0">
        <w:t>frezowania</w:t>
      </w:r>
      <w:r w:rsidRPr="00295BC0">
        <w:rPr>
          <w:spacing w:val="11"/>
        </w:rPr>
        <w:t xml:space="preserve"> </w:t>
      </w:r>
      <w:r w:rsidRPr="00295BC0">
        <w:t>tj.</w:t>
      </w:r>
      <w:r w:rsidRPr="00295BC0">
        <w:rPr>
          <w:spacing w:val="10"/>
        </w:rPr>
        <w:t xml:space="preserve"> </w:t>
      </w:r>
      <w:r w:rsidRPr="00295BC0">
        <w:t>selektywne</w:t>
      </w:r>
      <w:r w:rsidR="00425EFE" w:rsidRPr="00295BC0">
        <w:t xml:space="preserve"> </w:t>
      </w:r>
      <w:r w:rsidRPr="00295BC0">
        <w:t>frezowanie w celu oddzielenia destruktu ze względu na zawarcie smoły i lepiszcza</w:t>
      </w:r>
      <w:r w:rsidRPr="00295BC0">
        <w:rPr>
          <w:spacing w:val="1"/>
        </w:rPr>
        <w:t xml:space="preserve"> </w:t>
      </w:r>
      <w:r w:rsidRPr="00295BC0">
        <w:t xml:space="preserve">asfaltowego) do tych, </w:t>
      </w:r>
      <w:r w:rsidR="00890916">
        <w:br/>
      </w:r>
      <w:r w:rsidRPr="00295BC0">
        <w:t>jakie wystąpią w procesie wytwarzania i wbudowania MCE. Od</w:t>
      </w:r>
      <w:r w:rsidRPr="00295BC0">
        <w:rPr>
          <w:spacing w:val="1"/>
        </w:rPr>
        <w:t xml:space="preserve"> </w:t>
      </w:r>
      <w:r w:rsidRPr="00295BC0">
        <w:t>jednorodności materiałów na etapie opracowywania recepty oraz wykonywania warstwy</w:t>
      </w:r>
      <w:r w:rsidRPr="00295BC0">
        <w:rPr>
          <w:spacing w:val="1"/>
        </w:rPr>
        <w:t xml:space="preserve"> </w:t>
      </w:r>
      <w:r w:rsidRPr="00295BC0">
        <w:t>zależy jakość wykonanej podbudowy z mieszanki MCE. W przypadku występowania</w:t>
      </w:r>
      <w:r w:rsidRPr="00295BC0">
        <w:rPr>
          <w:spacing w:val="1"/>
        </w:rPr>
        <w:t xml:space="preserve"> </w:t>
      </w:r>
      <w:r w:rsidRPr="00295BC0">
        <w:t>destruktu zawierającego smołę i destruktu z lepiszczem asfaltowym, należy opracować</w:t>
      </w:r>
      <w:r w:rsidRPr="00295BC0">
        <w:rPr>
          <w:spacing w:val="1"/>
        </w:rPr>
        <w:t xml:space="preserve"> </w:t>
      </w:r>
      <w:r w:rsidRPr="00295BC0">
        <w:t>oddzielne</w:t>
      </w:r>
      <w:r w:rsidRPr="00295BC0">
        <w:rPr>
          <w:spacing w:val="1"/>
        </w:rPr>
        <w:t xml:space="preserve"> </w:t>
      </w:r>
      <w:r w:rsidRPr="00295BC0">
        <w:t>recepty</w:t>
      </w:r>
      <w:r w:rsidRPr="00295BC0">
        <w:rPr>
          <w:spacing w:val="1"/>
        </w:rPr>
        <w:t xml:space="preserve"> </w:t>
      </w:r>
      <w:r w:rsidRPr="00295BC0">
        <w:t>dla</w:t>
      </w:r>
      <w:r w:rsidRPr="00295BC0">
        <w:rPr>
          <w:spacing w:val="1"/>
        </w:rPr>
        <w:t xml:space="preserve"> </w:t>
      </w:r>
      <w:r w:rsidRPr="00295BC0">
        <w:t>każdego</w:t>
      </w:r>
      <w:r w:rsidRPr="00295BC0">
        <w:rPr>
          <w:spacing w:val="1"/>
        </w:rPr>
        <w:t xml:space="preserve"> </w:t>
      </w:r>
      <w:r w:rsidRPr="00295BC0">
        <w:t>tego</w:t>
      </w:r>
      <w:r w:rsidRPr="00295BC0">
        <w:rPr>
          <w:spacing w:val="1"/>
        </w:rPr>
        <w:t xml:space="preserve"> </w:t>
      </w:r>
      <w:r w:rsidRPr="00295BC0">
        <w:t>rodzaju</w:t>
      </w:r>
      <w:r w:rsidRPr="00295BC0">
        <w:rPr>
          <w:spacing w:val="1"/>
        </w:rPr>
        <w:t xml:space="preserve"> </w:t>
      </w:r>
      <w:r w:rsidRPr="00295BC0">
        <w:t>destruktu.</w:t>
      </w:r>
      <w:r w:rsidRPr="00295BC0">
        <w:rPr>
          <w:spacing w:val="1"/>
        </w:rPr>
        <w:t xml:space="preserve"> </w:t>
      </w:r>
      <w:r w:rsidRPr="00295BC0">
        <w:t>Możliwe</w:t>
      </w:r>
      <w:r w:rsidRPr="00295BC0">
        <w:rPr>
          <w:spacing w:val="1"/>
        </w:rPr>
        <w:t xml:space="preserve"> </w:t>
      </w:r>
      <w:r w:rsidRPr="00295BC0">
        <w:t>jest</w:t>
      </w:r>
      <w:r w:rsidRPr="00295BC0">
        <w:rPr>
          <w:spacing w:val="1"/>
        </w:rPr>
        <w:t xml:space="preserve"> </w:t>
      </w:r>
      <w:r w:rsidRPr="00295BC0">
        <w:t>też</w:t>
      </w:r>
      <w:r w:rsidRPr="00295BC0">
        <w:rPr>
          <w:spacing w:val="1"/>
        </w:rPr>
        <w:t xml:space="preserve"> </w:t>
      </w:r>
      <w:r w:rsidRPr="00295BC0">
        <w:t>mieszanie</w:t>
      </w:r>
      <w:r w:rsidR="009D2A33" w:rsidRPr="00295BC0">
        <w:t xml:space="preserve"> </w:t>
      </w:r>
      <w:r w:rsidRPr="00295BC0">
        <w:rPr>
          <w:spacing w:val="-68"/>
        </w:rPr>
        <w:t xml:space="preserve"> </w:t>
      </w:r>
      <w:r w:rsidRPr="00295BC0">
        <w:t>destruktu asfaltowego i smołowego w jednej recepcie w uzasadnionych przypadkach po</w:t>
      </w:r>
      <w:r w:rsidRPr="00295BC0">
        <w:rPr>
          <w:spacing w:val="1"/>
        </w:rPr>
        <w:t xml:space="preserve"> </w:t>
      </w:r>
      <w:r w:rsidRPr="00295BC0">
        <w:t>uzyskaniu zgody Zamawiającego.</w:t>
      </w:r>
    </w:p>
    <w:p w14:paraId="7589FC08" w14:textId="3ACAF5E8" w:rsidR="006B1CE7" w:rsidRDefault="00D1248B" w:rsidP="00890916">
      <w:pPr>
        <w:pStyle w:val="Tekstpodstawowy"/>
        <w:spacing w:line="276" w:lineRule="auto"/>
        <w:ind w:right="6"/>
        <w:jc w:val="both"/>
      </w:pPr>
      <w:r w:rsidRPr="00295BC0">
        <w:t>Po wykonaniu próbnego frezowania, ubytki w nawierzchni należy uzupełnić mieszanką</w:t>
      </w:r>
      <w:r w:rsidRPr="00295BC0">
        <w:rPr>
          <w:spacing w:val="1"/>
        </w:rPr>
        <w:t xml:space="preserve"> </w:t>
      </w:r>
      <w:r w:rsidRPr="00295BC0">
        <w:t>mineralno-asfaltową na gorąco</w:t>
      </w:r>
      <w:r w:rsidR="00956D53" w:rsidRPr="00295BC0">
        <w:t>,</w:t>
      </w:r>
      <w:r w:rsidRPr="00295BC0">
        <w:t xml:space="preserve"> warstwami na całej głębokości wykonanego frezowania</w:t>
      </w:r>
      <w:r w:rsidRPr="00295BC0">
        <w:rPr>
          <w:spacing w:val="1"/>
        </w:rPr>
        <w:t xml:space="preserve"> </w:t>
      </w:r>
      <w:r w:rsidRPr="00295BC0">
        <w:t>wraz z</w:t>
      </w:r>
      <w:r w:rsidRPr="00295BC0">
        <w:rPr>
          <w:spacing w:val="1"/>
        </w:rPr>
        <w:t xml:space="preserve"> </w:t>
      </w:r>
      <w:r w:rsidRPr="00295BC0">
        <w:t>jej zagęszczeniem. W przypadku pobierania materiału z hałdy należy pobrać</w:t>
      </w:r>
      <w:r w:rsidRPr="00295BC0">
        <w:rPr>
          <w:spacing w:val="1"/>
        </w:rPr>
        <w:t xml:space="preserve"> </w:t>
      </w:r>
      <w:r w:rsidRPr="00295BC0">
        <w:t xml:space="preserve">materiał reprezentatywny dla danej hałdy. Minimalna waga próbki z jednego odcinka </w:t>
      </w:r>
      <w:r w:rsidR="00890916">
        <w:br/>
      </w:r>
      <w:r w:rsidRPr="00295BC0">
        <w:t>lub</w:t>
      </w:r>
      <w:r w:rsidRPr="00295BC0">
        <w:rPr>
          <w:spacing w:val="-68"/>
        </w:rPr>
        <w:t xml:space="preserve"> </w:t>
      </w:r>
      <w:r w:rsidRPr="00295BC0">
        <w:t>z</w:t>
      </w:r>
      <w:r w:rsidRPr="00295BC0">
        <w:rPr>
          <w:spacing w:val="-1"/>
        </w:rPr>
        <w:t xml:space="preserve"> </w:t>
      </w:r>
      <w:r w:rsidRPr="00295BC0">
        <w:t>jednorodnego</w:t>
      </w:r>
      <w:r w:rsidRPr="00295BC0">
        <w:rPr>
          <w:spacing w:val="-1"/>
        </w:rPr>
        <w:t xml:space="preserve"> </w:t>
      </w:r>
      <w:r w:rsidRPr="00295BC0">
        <w:t>materiału</w:t>
      </w:r>
      <w:r w:rsidRPr="00295BC0">
        <w:rPr>
          <w:spacing w:val="1"/>
        </w:rPr>
        <w:t xml:space="preserve"> </w:t>
      </w:r>
      <w:r w:rsidRPr="00295BC0">
        <w:t>powinna</w:t>
      </w:r>
      <w:r w:rsidRPr="00295BC0">
        <w:rPr>
          <w:spacing w:val="-1"/>
        </w:rPr>
        <w:t xml:space="preserve"> </w:t>
      </w:r>
      <w:r w:rsidRPr="00295BC0">
        <w:t>wynosić</w:t>
      </w:r>
      <w:r w:rsidRPr="00295BC0">
        <w:rPr>
          <w:spacing w:val="-1"/>
        </w:rPr>
        <w:t xml:space="preserve"> </w:t>
      </w:r>
      <w:r w:rsidRPr="00295BC0">
        <w:t>około 150</w:t>
      </w:r>
      <w:r w:rsidRPr="00295BC0">
        <w:rPr>
          <w:spacing w:val="-1"/>
        </w:rPr>
        <w:t xml:space="preserve"> </w:t>
      </w:r>
      <w:r w:rsidRPr="00295BC0">
        <w:t>kg</w:t>
      </w:r>
      <w:r w:rsidRPr="009867BB">
        <w:t>.</w:t>
      </w:r>
    </w:p>
    <w:p w14:paraId="17488B91" w14:textId="77777777" w:rsidR="00890916" w:rsidRDefault="00890916" w:rsidP="00890916">
      <w:pPr>
        <w:pStyle w:val="Tekstpodstawowy"/>
        <w:spacing w:line="276" w:lineRule="auto"/>
        <w:ind w:right="6"/>
        <w:jc w:val="both"/>
      </w:pPr>
    </w:p>
    <w:p w14:paraId="79D5CBAE" w14:textId="73A14C10" w:rsidR="00BE51AA" w:rsidRPr="00E04DED" w:rsidRDefault="00BE51AA" w:rsidP="00BE51AA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69" w:name="_Toc168575696"/>
      <w:bookmarkStart w:id="70" w:name="_Toc168575695"/>
      <w:r>
        <w:rPr>
          <w:rFonts w:ascii="Verdana" w:hAnsi="Verdana"/>
          <w:b/>
          <w:color w:val="auto"/>
          <w:sz w:val="20"/>
        </w:rPr>
        <w:t xml:space="preserve">5.5. </w:t>
      </w:r>
      <w:r w:rsidRPr="00E04DED">
        <w:rPr>
          <w:rFonts w:ascii="Verdana" w:hAnsi="Verdana"/>
          <w:b/>
          <w:color w:val="auto"/>
          <w:sz w:val="20"/>
        </w:rPr>
        <w:t>Warunki</w:t>
      </w:r>
      <w:r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bookmarkEnd w:id="69"/>
      <w:r>
        <w:rPr>
          <w:rFonts w:ascii="Verdana" w:hAnsi="Verdana"/>
          <w:b/>
          <w:color w:val="auto"/>
          <w:sz w:val="20"/>
        </w:rPr>
        <w:t>atmosferyczne</w:t>
      </w:r>
    </w:p>
    <w:p w14:paraId="19F3BAF7" w14:textId="77777777" w:rsidR="00BE51AA" w:rsidRDefault="00BE51AA" w:rsidP="00BE51AA">
      <w:pPr>
        <w:pStyle w:val="Tekstpodstawowy"/>
        <w:spacing w:line="276" w:lineRule="auto"/>
        <w:ind w:right="6"/>
        <w:jc w:val="both"/>
      </w:pPr>
      <w:r w:rsidRPr="00E04DED">
        <w:t>Mieszanka</w:t>
      </w:r>
      <w:r w:rsidRPr="00E04DED">
        <w:rPr>
          <w:spacing w:val="9"/>
        </w:rPr>
        <w:t xml:space="preserve"> </w:t>
      </w:r>
      <w:r w:rsidRPr="00E04DED">
        <w:t>MCE</w:t>
      </w:r>
      <w:r w:rsidRPr="00E04DED">
        <w:rPr>
          <w:spacing w:val="8"/>
        </w:rPr>
        <w:t xml:space="preserve"> </w:t>
      </w:r>
      <w:r w:rsidRPr="00E04DED">
        <w:t>powinna</w:t>
      </w:r>
      <w:r w:rsidRPr="00E04DED">
        <w:rPr>
          <w:spacing w:val="8"/>
        </w:rPr>
        <w:t xml:space="preserve"> </w:t>
      </w:r>
      <w:r w:rsidRPr="00E04DED">
        <w:t>być</w:t>
      </w:r>
      <w:r w:rsidRPr="00E04DED">
        <w:rPr>
          <w:spacing w:val="8"/>
        </w:rPr>
        <w:t xml:space="preserve"> </w:t>
      </w:r>
      <w:r w:rsidRPr="00E04DED">
        <w:t>wbudowywana</w:t>
      </w:r>
      <w:r w:rsidRPr="00E04DED">
        <w:rPr>
          <w:spacing w:val="9"/>
        </w:rPr>
        <w:t xml:space="preserve"> </w:t>
      </w:r>
      <w:r w:rsidRPr="00E04DED">
        <w:t>przy</w:t>
      </w:r>
      <w:r w:rsidRPr="00E04DED">
        <w:rPr>
          <w:spacing w:val="8"/>
        </w:rPr>
        <w:t xml:space="preserve"> </w:t>
      </w:r>
      <w:r w:rsidRPr="00E04DED">
        <w:t>temperaturach</w:t>
      </w:r>
      <w:r w:rsidRPr="00E04DED">
        <w:rPr>
          <w:spacing w:val="8"/>
        </w:rPr>
        <w:t xml:space="preserve"> </w:t>
      </w:r>
      <w:r w:rsidRPr="00E04DED">
        <w:t>otoczenia</w:t>
      </w:r>
      <w:r w:rsidRPr="00E04DED">
        <w:rPr>
          <w:spacing w:val="9"/>
        </w:rPr>
        <w:t xml:space="preserve"> </w:t>
      </w:r>
      <w:r w:rsidRPr="00E04DED">
        <w:t>wyższych</w:t>
      </w:r>
      <w:r w:rsidRPr="00E04DED">
        <w:rPr>
          <w:spacing w:val="9"/>
        </w:rPr>
        <w:t xml:space="preserve"> </w:t>
      </w:r>
      <w:r>
        <w:rPr>
          <w:spacing w:val="9"/>
        </w:rPr>
        <w:br/>
      </w:r>
      <w:r w:rsidRPr="00E04DED">
        <w:t>od</w:t>
      </w:r>
      <w:r>
        <w:t xml:space="preserve"> </w:t>
      </w:r>
      <w:r w:rsidRPr="00E04DED">
        <w:t>+5°C.</w:t>
      </w:r>
      <w:r w:rsidRPr="00E04DED">
        <w:rPr>
          <w:spacing w:val="-17"/>
        </w:rPr>
        <w:t xml:space="preserve"> </w:t>
      </w:r>
      <w:r w:rsidRPr="00E04DED">
        <w:t>Niedopuszczalne</w:t>
      </w:r>
      <w:r w:rsidRPr="00E04DED">
        <w:rPr>
          <w:spacing w:val="-17"/>
        </w:rPr>
        <w:t xml:space="preserve"> </w:t>
      </w:r>
      <w:r w:rsidRPr="00E04DED">
        <w:t>jest</w:t>
      </w:r>
      <w:r w:rsidRPr="00E04DED">
        <w:rPr>
          <w:spacing w:val="-17"/>
        </w:rPr>
        <w:t xml:space="preserve"> </w:t>
      </w:r>
      <w:r w:rsidRPr="00E04DED">
        <w:t>wbudowywanie</w:t>
      </w:r>
      <w:r w:rsidRPr="00E04DED">
        <w:rPr>
          <w:spacing w:val="-17"/>
        </w:rPr>
        <w:t xml:space="preserve"> </w:t>
      </w:r>
      <w:r w:rsidRPr="00E04DED">
        <w:t>mieszanki</w:t>
      </w:r>
      <w:r w:rsidRPr="00E04DED">
        <w:rPr>
          <w:spacing w:val="-16"/>
        </w:rPr>
        <w:t xml:space="preserve"> </w:t>
      </w:r>
      <w:r w:rsidRPr="00E04DED">
        <w:t>MCE</w:t>
      </w:r>
      <w:r w:rsidRPr="00E04DED">
        <w:rPr>
          <w:spacing w:val="-16"/>
        </w:rPr>
        <w:t xml:space="preserve"> </w:t>
      </w:r>
      <w:r w:rsidRPr="00E04DED">
        <w:t>w</w:t>
      </w:r>
      <w:r w:rsidRPr="00E04DED">
        <w:rPr>
          <w:spacing w:val="-18"/>
        </w:rPr>
        <w:t xml:space="preserve"> </w:t>
      </w:r>
      <w:r w:rsidRPr="00E04DED">
        <w:t>temperaturach</w:t>
      </w:r>
      <w:r w:rsidRPr="00E04DED">
        <w:rPr>
          <w:spacing w:val="-17"/>
        </w:rPr>
        <w:t xml:space="preserve"> </w:t>
      </w:r>
      <w:r>
        <w:rPr>
          <w:spacing w:val="-17"/>
        </w:rPr>
        <w:br/>
      </w:r>
      <w:r w:rsidRPr="00E04DED">
        <w:t>poniżej</w:t>
      </w:r>
      <w:r w:rsidRPr="00E04DED">
        <w:rPr>
          <w:spacing w:val="-17"/>
        </w:rPr>
        <w:t xml:space="preserve"> </w:t>
      </w:r>
      <w:r w:rsidRPr="00E04DED">
        <w:t>0°C.</w:t>
      </w:r>
      <w:r w:rsidRPr="00E04DED">
        <w:rPr>
          <w:spacing w:val="-68"/>
        </w:rPr>
        <w:t xml:space="preserve"> </w:t>
      </w:r>
      <w:r>
        <w:rPr>
          <w:spacing w:val="-68"/>
        </w:rPr>
        <w:t xml:space="preserve"> </w:t>
      </w:r>
      <w:r w:rsidRPr="00E04DED">
        <w:t>Wbudowywanie</w:t>
      </w:r>
      <w:r w:rsidRPr="00E04DED">
        <w:rPr>
          <w:spacing w:val="-4"/>
        </w:rPr>
        <w:t xml:space="preserve"> </w:t>
      </w:r>
      <w:r w:rsidRPr="00E04DED">
        <w:t>mieszanki</w:t>
      </w:r>
      <w:r w:rsidRPr="00E04DED">
        <w:rPr>
          <w:spacing w:val="-5"/>
        </w:rPr>
        <w:t xml:space="preserve"> </w:t>
      </w:r>
      <w:r w:rsidRPr="00E04DED">
        <w:t>MCE</w:t>
      </w:r>
      <w:r w:rsidRPr="00E04DED">
        <w:rPr>
          <w:spacing w:val="-6"/>
        </w:rPr>
        <w:t xml:space="preserve"> </w:t>
      </w:r>
      <w:r w:rsidRPr="00E04DED">
        <w:t>w</w:t>
      </w:r>
      <w:r w:rsidRPr="00E04DED">
        <w:rPr>
          <w:spacing w:val="-6"/>
        </w:rPr>
        <w:t xml:space="preserve"> </w:t>
      </w:r>
      <w:r w:rsidRPr="00E04DED">
        <w:t>temperaturach</w:t>
      </w:r>
      <w:r w:rsidRPr="00E04DED">
        <w:rPr>
          <w:spacing w:val="-5"/>
        </w:rPr>
        <w:t xml:space="preserve"> </w:t>
      </w:r>
      <w:r w:rsidRPr="00E04DED">
        <w:t>pomiędzy</w:t>
      </w:r>
      <w:r w:rsidRPr="00E04DED">
        <w:rPr>
          <w:spacing w:val="-6"/>
        </w:rPr>
        <w:t xml:space="preserve"> </w:t>
      </w:r>
      <w:r w:rsidRPr="00E04DED">
        <w:t>0°C</w:t>
      </w:r>
      <w:r w:rsidRPr="00E04DED">
        <w:rPr>
          <w:spacing w:val="-6"/>
        </w:rPr>
        <w:t xml:space="preserve"> </w:t>
      </w:r>
      <w:r w:rsidRPr="00E04DED">
        <w:t>a</w:t>
      </w:r>
      <w:r w:rsidRPr="00E04DED">
        <w:rPr>
          <w:spacing w:val="-5"/>
        </w:rPr>
        <w:t xml:space="preserve"> </w:t>
      </w:r>
      <w:r w:rsidRPr="00E04DED">
        <w:t>+5</w:t>
      </w:r>
      <w:bookmarkStart w:id="71" w:name="_Hlk170302653"/>
      <w:r w:rsidRPr="00E04DED">
        <w:t>°C</w:t>
      </w:r>
      <w:r w:rsidRPr="00E04DED">
        <w:rPr>
          <w:spacing w:val="-6"/>
        </w:rPr>
        <w:t xml:space="preserve"> </w:t>
      </w:r>
      <w:bookmarkEnd w:id="71"/>
      <w:r w:rsidRPr="00E04DED">
        <w:t>spowalnia</w:t>
      </w:r>
      <w:r w:rsidRPr="00E04DED">
        <w:rPr>
          <w:spacing w:val="-5"/>
        </w:rPr>
        <w:t xml:space="preserve"> </w:t>
      </w:r>
      <w:r w:rsidRPr="00E04DED">
        <w:t>wiązanie</w:t>
      </w:r>
      <w:r>
        <w:t xml:space="preserve"> </w:t>
      </w:r>
      <w:r w:rsidRPr="00E04DED">
        <w:t>spoiw</w:t>
      </w:r>
      <w:r w:rsidRPr="00E04DED">
        <w:rPr>
          <w:spacing w:val="1"/>
        </w:rPr>
        <w:t xml:space="preserve"> </w:t>
      </w:r>
      <w:r w:rsidRPr="00E04DED">
        <w:t>oraz</w:t>
      </w:r>
      <w:r w:rsidRPr="00E04DED">
        <w:rPr>
          <w:spacing w:val="1"/>
        </w:rPr>
        <w:t xml:space="preserve"> </w:t>
      </w:r>
      <w:r w:rsidRPr="00E04DED">
        <w:t>rozpad</w:t>
      </w:r>
      <w:r w:rsidRPr="00E04DED">
        <w:rPr>
          <w:spacing w:val="1"/>
        </w:rPr>
        <w:t xml:space="preserve"> </w:t>
      </w:r>
      <w:r w:rsidRPr="00E04DED">
        <w:t>emulsji</w:t>
      </w:r>
      <w:r w:rsidRPr="00E04DED">
        <w:rPr>
          <w:spacing w:val="1"/>
        </w:rPr>
        <w:t xml:space="preserve"> </w:t>
      </w:r>
      <w:r w:rsidRPr="00E04DED">
        <w:t>asfaltowej.</w:t>
      </w:r>
      <w:r w:rsidRPr="00E04DED">
        <w:rPr>
          <w:spacing w:val="1"/>
        </w:rPr>
        <w:t xml:space="preserve"> </w:t>
      </w:r>
      <w:r w:rsidRPr="00E04DED">
        <w:t>W</w:t>
      </w:r>
      <w:r w:rsidRPr="00E04DED">
        <w:rPr>
          <w:spacing w:val="1"/>
        </w:rPr>
        <w:t xml:space="preserve"> </w:t>
      </w:r>
      <w:r w:rsidRPr="00E04DED">
        <w:t>takich</w:t>
      </w:r>
      <w:r w:rsidRPr="00E04DED">
        <w:rPr>
          <w:spacing w:val="1"/>
        </w:rPr>
        <w:t xml:space="preserve"> </w:t>
      </w:r>
      <w:r w:rsidRPr="00E04DED">
        <w:t>sytuacjach</w:t>
      </w:r>
      <w:r w:rsidRPr="00E04DED">
        <w:rPr>
          <w:spacing w:val="1"/>
        </w:rPr>
        <w:t xml:space="preserve"> </w:t>
      </w:r>
      <w:r w:rsidRPr="00E04DED">
        <w:t>należy</w:t>
      </w:r>
      <w:r w:rsidRPr="00E04DED">
        <w:rPr>
          <w:spacing w:val="1"/>
        </w:rPr>
        <w:t xml:space="preserve"> </w:t>
      </w:r>
      <w:r w:rsidRPr="00E04DED">
        <w:lastRenderedPageBreak/>
        <w:t>wydłużyć</w:t>
      </w:r>
      <w:r w:rsidRPr="00E04DED">
        <w:rPr>
          <w:spacing w:val="1"/>
        </w:rPr>
        <w:t xml:space="preserve"> </w:t>
      </w:r>
      <w:r w:rsidRPr="00E04DED">
        <w:t>czas</w:t>
      </w:r>
      <w:r w:rsidRPr="00E04DED">
        <w:rPr>
          <w:spacing w:val="1"/>
        </w:rPr>
        <w:t xml:space="preserve"> </w:t>
      </w:r>
      <w:r w:rsidRPr="00E04DED">
        <w:t>przewidziany</w:t>
      </w:r>
      <w:r w:rsidRPr="00E04DED">
        <w:rPr>
          <w:spacing w:val="-1"/>
        </w:rPr>
        <w:t xml:space="preserve"> </w:t>
      </w:r>
      <w:r w:rsidRPr="00E04DED">
        <w:t>na wstępne związanie</w:t>
      </w:r>
      <w:r w:rsidRPr="00E04DED">
        <w:rPr>
          <w:spacing w:val="-1"/>
        </w:rPr>
        <w:t xml:space="preserve"> </w:t>
      </w:r>
      <w:r w:rsidRPr="00E04DED">
        <w:t>warstwy</w:t>
      </w:r>
      <w:r w:rsidRPr="00E04DED">
        <w:rPr>
          <w:rFonts w:ascii="Arial MT" w:hAnsi="Arial MT"/>
          <w:sz w:val="23"/>
        </w:rPr>
        <w:t xml:space="preserve">. </w:t>
      </w:r>
      <w:r w:rsidRPr="004368F0">
        <w:t>Wykonywanie warstwy podbudowy z MCE w temperaturze poniżej +5°C wymaga zgody Zamawiającego.</w:t>
      </w:r>
    </w:p>
    <w:p w14:paraId="4082ED48" w14:textId="77777777" w:rsidR="00BE51AA" w:rsidRDefault="00BE51AA" w:rsidP="00890916">
      <w:pPr>
        <w:pStyle w:val="Nagwek2"/>
        <w:spacing w:before="0"/>
        <w:ind w:right="4"/>
        <w:rPr>
          <w:rFonts w:ascii="Verdana" w:hAnsi="Verdana"/>
          <w:b/>
          <w:color w:val="auto"/>
          <w:sz w:val="20"/>
        </w:rPr>
      </w:pPr>
    </w:p>
    <w:p w14:paraId="610C1152" w14:textId="483D0B39" w:rsidR="003F763B" w:rsidRPr="00E04DED" w:rsidRDefault="00890916" w:rsidP="00890916">
      <w:pPr>
        <w:pStyle w:val="Nagwek2"/>
        <w:spacing w:before="0"/>
        <w:ind w:right="4"/>
        <w:rPr>
          <w:rFonts w:ascii="Verdana" w:hAnsi="Verdana"/>
          <w:b/>
          <w:color w:val="auto"/>
          <w:sz w:val="20"/>
        </w:rPr>
      </w:pPr>
      <w:r>
        <w:rPr>
          <w:rFonts w:ascii="Verdana" w:hAnsi="Verdana"/>
          <w:b/>
          <w:color w:val="auto"/>
          <w:sz w:val="20"/>
        </w:rPr>
        <w:t>5.</w:t>
      </w:r>
      <w:r w:rsidR="00BE51AA">
        <w:rPr>
          <w:rFonts w:ascii="Verdana" w:hAnsi="Verdana"/>
          <w:b/>
          <w:color w:val="auto"/>
          <w:sz w:val="20"/>
        </w:rPr>
        <w:t>6</w:t>
      </w:r>
      <w:r>
        <w:rPr>
          <w:rFonts w:ascii="Verdana" w:hAnsi="Verdana"/>
          <w:b/>
          <w:color w:val="auto"/>
          <w:sz w:val="20"/>
        </w:rPr>
        <w:t xml:space="preserve">. </w:t>
      </w:r>
      <w:r w:rsidR="004368F0">
        <w:rPr>
          <w:rFonts w:ascii="Verdana" w:hAnsi="Verdana"/>
          <w:b/>
          <w:color w:val="auto"/>
          <w:sz w:val="20"/>
        </w:rPr>
        <w:t>Próba technologiczna i odcinek</w:t>
      </w:r>
      <w:r w:rsidR="004368F0" w:rsidRPr="00E04DED">
        <w:rPr>
          <w:rFonts w:ascii="Verdana" w:hAnsi="Verdana"/>
          <w:b/>
          <w:color w:val="auto"/>
          <w:sz w:val="20"/>
        </w:rPr>
        <w:t xml:space="preserve"> próbny</w:t>
      </w:r>
      <w:bookmarkEnd w:id="70"/>
    </w:p>
    <w:p w14:paraId="6F0A3007" w14:textId="5B458D3A" w:rsidR="004368F0" w:rsidRPr="004368F0" w:rsidRDefault="004368F0" w:rsidP="008A6043">
      <w:pPr>
        <w:pStyle w:val="Tekstpodstawowy"/>
        <w:spacing w:after="120" w:line="276" w:lineRule="auto"/>
        <w:ind w:right="6"/>
        <w:jc w:val="both"/>
        <w:rPr>
          <w:spacing w:val="-1"/>
        </w:rPr>
      </w:pPr>
      <w:r w:rsidRPr="004368F0">
        <w:rPr>
          <w:spacing w:val="-1"/>
        </w:rPr>
        <w:t xml:space="preserve">Wykonawca przed przystąpieniem do produkcji mieszanki MCE na żądanie </w:t>
      </w:r>
      <w:r w:rsidR="00890916">
        <w:rPr>
          <w:spacing w:val="-1"/>
        </w:rPr>
        <w:t>Przedstawiciela Zamawiającego</w:t>
      </w:r>
      <w:r w:rsidRPr="004368F0">
        <w:rPr>
          <w:spacing w:val="-1"/>
        </w:rPr>
        <w:t>/Inspektora Nadzoru jest zobowiązany do przeprowadzenia próby technologicznej na zatwierdzonej wytwórni.</w:t>
      </w:r>
    </w:p>
    <w:p w14:paraId="7F557DF4" w14:textId="5A615B19" w:rsidR="004368F0" w:rsidRDefault="004368F0" w:rsidP="008A6043">
      <w:pPr>
        <w:pStyle w:val="Tekstpodstawowy"/>
        <w:spacing w:after="120" w:line="276" w:lineRule="auto"/>
        <w:ind w:right="6"/>
        <w:jc w:val="both"/>
        <w:rPr>
          <w:spacing w:val="-1"/>
        </w:rPr>
      </w:pPr>
      <w:r w:rsidRPr="004368F0">
        <w:rPr>
          <w:spacing w:val="-1"/>
        </w:rPr>
        <w:t xml:space="preserve">Na podstawie uzyskanych wyników z badań parametrów mieszanki MCE zgodnie z tabelą </w:t>
      </w:r>
      <w:r w:rsidR="001E4784">
        <w:rPr>
          <w:spacing w:val="-1"/>
        </w:rPr>
        <w:t>4</w:t>
      </w:r>
      <w:r w:rsidRPr="004368F0">
        <w:rPr>
          <w:spacing w:val="-1"/>
        </w:rPr>
        <w:t xml:space="preserve"> </w:t>
      </w:r>
      <w:r w:rsidR="00890916">
        <w:rPr>
          <w:spacing w:val="-1"/>
        </w:rPr>
        <w:t>Przedstawiciel Zamawiającego</w:t>
      </w:r>
      <w:r w:rsidRPr="004368F0">
        <w:rPr>
          <w:spacing w:val="-1"/>
        </w:rPr>
        <w:t xml:space="preserve">/Inspektor Nadzoru podejmuje decyzję o wykonaniu </w:t>
      </w:r>
      <w:r w:rsidR="00890916">
        <w:rPr>
          <w:spacing w:val="-1"/>
        </w:rPr>
        <w:br/>
      </w:r>
      <w:r w:rsidRPr="004368F0">
        <w:rPr>
          <w:spacing w:val="-1"/>
        </w:rPr>
        <w:t>odcinka próbnego.</w:t>
      </w:r>
    </w:p>
    <w:p w14:paraId="7925BAA8" w14:textId="27B50BF2" w:rsidR="003F763B" w:rsidRPr="00E04DED" w:rsidRDefault="00D1248B" w:rsidP="008A6043">
      <w:pPr>
        <w:pStyle w:val="Tekstpodstawowy"/>
        <w:spacing w:after="120" w:line="276" w:lineRule="auto"/>
        <w:ind w:right="6"/>
        <w:jc w:val="both"/>
      </w:pPr>
      <w:r w:rsidRPr="00E04DED">
        <w:rPr>
          <w:spacing w:val="-1"/>
        </w:rPr>
        <w:t>W</w:t>
      </w:r>
      <w:r w:rsidRPr="00E04DED">
        <w:rPr>
          <w:spacing w:val="-16"/>
        </w:rPr>
        <w:t xml:space="preserve"> </w:t>
      </w:r>
      <w:r w:rsidRPr="00E04DED">
        <w:rPr>
          <w:spacing w:val="-1"/>
        </w:rPr>
        <w:t>celu</w:t>
      </w:r>
      <w:r w:rsidRPr="00E04DED">
        <w:rPr>
          <w:spacing w:val="-15"/>
        </w:rPr>
        <w:t xml:space="preserve"> </w:t>
      </w:r>
      <w:r w:rsidRPr="00E04DED">
        <w:rPr>
          <w:spacing w:val="-1"/>
        </w:rPr>
        <w:t>potwierdzenia</w:t>
      </w:r>
      <w:r w:rsidRPr="00E04DED">
        <w:rPr>
          <w:spacing w:val="-16"/>
        </w:rPr>
        <w:t xml:space="preserve"> </w:t>
      </w:r>
      <w:r w:rsidRPr="00E04DED">
        <w:rPr>
          <w:spacing w:val="-1"/>
        </w:rPr>
        <w:t>właściwości</w:t>
      </w:r>
      <w:r w:rsidRPr="00E04DED">
        <w:rPr>
          <w:spacing w:val="-15"/>
        </w:rPr>
        <w:t xml:space="preserve"> </w:t>
      </w:r>
      <w:r w:rsidRPr="00E04DED">
        <w:rPr>
          <w:spacing w:val="-1"/>
        </w:rPr>
        <w:t>układanej</w:t>
      </w:r>
      <w:r w:rsidRPr="00E04DED">
        <w:rPr>
          <w:spacing w:val="-15"/>
        </w:rPr>
        <w:t xml:space="preserve"> </w:t>
      </w:r>
      <w:r w:rsidRPr="00E04DED">
        <w:t>mieszanki,</w:t>
      </w:r>
      <w:r w:rsidRPr="00E04DED">
        <w:rPr>
          <w:spacing w:val="-14"/>
        </w:rPr>
        <w:t xml:space="preserve"> </w:t>
      </w:r>
      <w:r w:rsidRPr="00E04DED">
        <w:t>w</w:t>
      </w:r>
      <w:r w:rsidRPr="00E04DED">
        <w:rPr>
          <w:spacing w:val="-16"/>
        </w:rPr>
        <w:t xml:space="preserve"> </w:t>
      </w:r>
      <w:r w:rsidRPr="00E04DED">
        <w:t>terminie</w:t>
      </w:r>
      <w:r w:rsidRPr="00E04DED">
        <w:rPr>
          <w:spacing w:val="-16"/>
        </w:rPr>
        <w:t xml:space="preserve"> </w:t>
      </w:r>
      <w:r w:rsidRPr="00E04DED">
        <w:t>i</w:t>
      </w:r>
      <w:r w:rsidRPr="00E04DED">
        <w:rPr>
          <w:spacing w:val="-16"/>
        </w:rPr>
        <w:t xml:space="preserve"> </w:t>
      </w:r>
      <w:r w:rsidRPr="00E04DED">
        <w:t>miejscu</w:t>
      </w:r>
      <w:r w:rsidRPr="00E04DED">
        <w:rPr>
          <w:spacing w:val="-15"/>
        </w:rPr>
        <w:t xml:space="preserve"> </w:t>
      </w:r>
      <w:r w:rsidRPr="00E04DED">
        <w:t>uzgodnionym</w:t>
      </w:r>
      <w:r w:rsidR="00956D53">
        <w:br/>
      </w:r>
      <w:r w:rsidRPr="00E04DED">
        <w:rPr>
          <w:spacing w:val="-68"/>
        </w:rPr>
        <w:t xml:space="preserve"> </w:t>
      </w:r>
      <w:r w:rsidRPr="00E04DED">
        <w:t>z</w:t>
      </w:r>
      <w:r w:rsidRPr="00E04DED">
        <w:rPr>
          <w:spacing w:val="1"/>
        </w:rPr>
        <w:t xml:space="preserve"> </w:t>
      </w:r>
      <w:r w:rsidR="00890916">
        <w:t>Przedstawicielem Zamawiającego</w:t>
      </w:r>
      <w:r w:rsidRPr="00E04DED">
        <w:t>/Inspektorem</w:t>
      </w:r>
      <w:r w:rsidRPr="00E04DED">
        <w:rPr>
          <w:spacing w:val="70"/>
        </w:rPr>
        <w:t xml:space="preserve"> </w:t>
      </w:r>
      <w:r w:rsidRPr="00E04DED">
        <w:t>Nadzoru,</w:t>
      </w:r>
      <w:r w:rsidRPr="00E04DED">
        <w:rPr>
          <w:spacing w:val="70"/>
        </w:rPr>
        <w:t xml:space="preserve"> </w:t>
      </w:r>
      <w:r w:rsidRPr="00E04DED">
        <w:t>należy</w:t>
      </w:r>
      <w:r w:rsidRPr="00E04DED">
        <w:rPr>
          <w:spacing w:val="70"/>
        </w:rPr>
        <w:t xml:space="preserve"> </w:t>
      </w:r>
      <w:r w:rsidRPr="00E04DED">
        <w:t>wykonać</w:t>
      </w:r>
      <w:r w:rsidRPr="00E04DED">
        <w:rPr>
          <w:spacing w:val="71"/>
        </w:rPr>
        <w:t xml:space="preserve"> </w:t>
      </w:r>
      <w:r w:rsidRPr="00E04DED">
        <w:t>odcinek</w:t>
      </w:r>
      <w:r w:rsidRPr="00E04DED">
        <w:rPr>
          <w:spacing w:val="70"/>
        </w:rPr>
        <w:t xml:space="preserve"> </w:t>
      </w:r>
      <w:r w:rsidRPr="00E04DED">
        <w:t>próbny</w:t>
      </w:r>
      <w:r w:rsidRPr="00E04DED">
        <w:rPr>
          <w:spacing w:val="70"/>
        </w:rPr>
        <w:t xml:space="preserve"> </w:t>
      </w:r>
      <w:r w:rsidRPr="00E04DED">
        <w:t>o</w:t>
      </w:r>
      <w:r w:rsidRPr="00E04DED">
        <w:rPr>
          <w:spacing w:val="71"/>
        </w:rPr>
        <w:t xml:space="preserve"> </w:t>
      </w:r>
      <w:r w:rsidRPr="00E04DED">
        <w:t>długości</w:t>
      </w:r>
      <w:r w:rsidRPr="00E04DED">
        <w:rPr>
          <w:spacing w:val="1"/>
        </w:rPr>
        <w:t xml:space="preserve"> </w:t>
      </w:r>
      <w:r w:rsidRPr="00E04DED">
        <w:t>min.</w:t>
      </w:r>
      <w:r w:rsidRPr="00B04ABF">
        <w:rPr>
          <w:spacing w:val="-1"/>
        </w:rPr>
        <w:t xml:space="preserve"> </w:t>
      </w:r>
      <w:r w:rsidR="00905178">
        <w:rPr>
          <w:spacing w:val="-1"/>
        </w:rPr>
        <w:t>100</w:t>
      </w:r>
      <w:r w:rsidR="00252C97" w:rsidRPr="00B04ABF">
        <w:t xml:space="preserve"> </w:t>
      </w:r>
      <w:r w:rsidRPr="00E04DED">
        <w:t>m i powierzchni co</w:t>
      </w:r>
      <w:r w:rsidRPr="00E04DED">
        <w:rPr>
          <w:spacing w:val="-1"/>
        </w:rPr>
        <w:t xml:space="preserve"> </w:t>
      </w:r>
      <w:r w:rsidRPr="00E04DED">
        <w:t>najmniej</w:t>
      </w:r>
      <w:r w:rsidR="00905178" w:rsidRPr="00E04DED">
        <w:t xml:space="preserve"> </w:t>
      </w:r>
      <w:r w:rsidR="00140885">
        <w:t>300</w:t>
      </w:r>
      <w:r w:rsidR="00252C97" w:rsidRPr="00E04DED">
        <w:t xml:space="preserve"> </w:t>
      </w:r>
      <w:r w:rsidRPr="00E04DED">
        <w:t>m</w:t>
      </w:r>
      <w:r w:rsidRPr="00E04DED">
        <w:rPr>
          <w:position w:val="6"/>
          <w:sz w:val="13"/>
        </w:rPr>
        <w:t>2</w:t>
      </w:r>
      <w:r w:rsidRPr="00E04DED">
        <w:t>.</w:t>
      </w:r>
    </w:p>
    <w:p w14:paraId="3776B5F1" w14:textId="77777777" w:rsidR="003F763B" w:rsidRPr="00E04DED" w:rsidRDefault="00D1248B" w:rsidP="00B11689">
      <w:pPr>
        <w:pStyle w:val="Tekstpodstawowy"/>
        <w:spacing w:before="120" w:after="120" w:line="23" w:lineRule="atLeast"/>
        <w:ind w:right="6"/>
      </w:pPr>
      <w:r w:rsidRPr="00E04DED">
        <w:t>Celem</w:t>
      </w:r>
      <w:r w:rsidRPr="00E04DED">
        <w:rPr>
          <w:spacing w:val="-5"/>
        </w:rPr>
        <w:t xml:space="preserve"> </w:t>
      </w:r>
      <w:r w:rsidRPr="00E04DED">
        <w:t>wykonania</w:t>
      </w:r>
      <w:r w:rsidRPr="00E04DED">
        <w:rPr>
          <w:spacing w:val="-5"/>
        </w:rPr>
        <w:t xml:space="preserve"> </w:t>
      </w:r>
      <w:r w:rsidRPr="00E04DED">
        <w:t>odcinka</w:t>
      </w:r>
      <w:r w:rsidRPr="00E04DED">
        <w:rPr>
          <w:spacing w:val="-3"/>
        </w:rPr>
        <w:t xml:space="preserve"> </w:t>
      </w:r>
      <w:r w:rsidRPr="00E04DED">
        <w:t>próbnego</w:t>
      </w:r>
      <w:r w:rsidRPr="00E04DED">
        <w:rPr>
          <w:spacing w:val="-5"/>
        </w:rPr>
        <w:t xml:space="preserve"> </w:t>
      </w:r>
      <w:r w:rsidRPr="00E04DED">
        <w:t>jest:</w:t>
      </w:r>
    </w:p>
    <w:p w14:paraId="5989098C" w14:textId="4F743312" w:rsidR="009D29FB" w:rsidRPr="00E04DED" w:rsidRDefault="00D1248B" w:rsidP="00EB197A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after="120" w:line="276" w:lineRule="auto"/>
        <w:ind w:left="714" w:right="6" w:hanging="357"/>
        <w:jc w:val="both"/>
      </w:pPr>
      <w:r w:rsidRPr="00E04DED">
        <w:rPr>
          <w:sz w:val="20"/>
        </w:rPr>
        <w:t>stwierdzenie</w:t>
      </w:r>
      <w:r w:rsidRPr="00E04DED">
        <w:rPr>
          <w:spacing w:val="1"/>
          <w:sz w:val="20"/>
        </w:rPr>
        <w:t xml:space="preserve"> </w:t>
      </w:r>
      <w:r w:rsidRPr="00E04DED">
        <w:rPr>
          <w:sz w:val="20"/>
        </w:rPr>
        <w:t>czy sprzęt</w:t>
      </w:r>
      <w:r w:rsidRPr="00E04DED">
        <w:rPr>
          <w:spacing w:val="1"/>
          <w:sz w:val="20"/>
        </w:rPr>
        <w:t xml:space="preserve"> </w:t>
      </w:r>
      <w:r w:rsidRPr="00E04DED">
        <w:rPr>
          <w:sz w:val="20"/>
        </w:rPr>
        <w:t>do</w:t>
      </w:r>
      <w:r w:rsidRPr="00E04DED">
        <w:rPr>
          <w:spacing w:val="-1"/>
          <w:sz w:val="20"/>
        </w:rPr>
        <w:t xml:space="preserve"> </w:t>
      </w:r>
      <w:r w:rsidRPr="00E04DED">
        <w:rPr>
          <w:sz w:val="20"/>
        </w:rPr>
        <w:t>mieszania,</w:t>
      </w:r>
      <w:r w:rsidRPr="00E04DED">
        <w:rPr>
          <w:spacing w:val="1"/>
          <w:sz w:val="20"/>
        </w:rPr>
        <w:t xml:space="preserve"> </w:t>
      </w:r>
      <w:r w:rsidRPr="00E04DED">
        <w:rPr>
          <w:sz w:val="20"/>
        </w:rPr>
        <w:t>transportu, rozkładania</w:t>
      </w:r>
      <w:r w:rsidRPr="00E04DED">
        <w:rPr>
          <w:spacing w:val="1"/>
          <w:sz w:val="20"/>
        </w:rPr>
        <w:t xml:space="preserve"> </w:t>
      </w:r>
      <w:r w:rsidRPr="00E04DED">
        <w:rPr>
          <w:sz w:val="20"/>
        </w:rPr>
        <w:t>i</w:t>
      </w:r>
      <w:r w:rsidRPr="00E04DED">
        <w:rPr>
          <w:spacing w:val="-1"/>
          <w:sz w:val="20"/>
        </w:rPr>
        <w:t xml:space="preserve"> </w:t>
      </w:r>
      <w:r w:rsidRPr="00E04DED">
        <w:rPr>
          <w:sz w:val="20"/>
        </w:rPr>
        <w:t>zagęszczania</w:t>
      </w:r>
      <w:r w:rsidRPr="00E04DED">
        <w:rPr>
          <w:spacing w:val="1"/>
          <w:sz w:val="20"/>
        </w:rPr>
        <w:t xml:space="preserve"> </w:t>
      </w:r>
      <w:r w:rsidRPr="00E04DED">
        <w:rPr>
          <w:sz w:val="20"/>
        </w:rPr>
        <w:t>jest</w:t>
      </w:r>
      <w:r w:rsidR="009D29FB" w:rsidRPr="00E04DED">
        <w:rPr>
          <w:sz w:val="20"/>
        </w:rPr>
        <w:t xml:space="preserve"> </w:t>
      </w:r>
      <w:r w:rsidRPr="00E04DED">
        <w:rPr>
          <w:sz w:val="20"/>
        </w:rPr>
        <w:t>właściwy,</w:t>
      </w:r>
    </w:p>
    <w:p w14:paraId="093601FD" w14:textId="788BB4F9" w:rsidR="009D29FB" w:rsidRPr="00E04DED" w:rsidRDefault="00D1248B" w:rsidP="00EB197A">
      <w:pPr>
        <w:pStyle w:val="Tekstpodstawowy"/>
        <w:numPr>
          <w:ilvl w:val="0"/>
          <w:numId w:val="12"/>
        </w:numPr>
        <w:spacing w:after="120" w:line="276" w:lineRule="auto"/>
        <w:ind w:left="714" w:right="6" w:hanging="357"/>
        <w:jc w:val="both"/>
      </w:pPr>
      <w:r w:rsidRPr="00E04DED">
        <w:t>określenie</w:t>
      </w:r>
      <w:r w:rsidRPr="00E04DED">
        <w:rPr>
          <w:spacing w:val="-16"/>
        </w:rPr>
        <w:t xml:space="preserve"> </w:t>
      </w:r>
      <w:r w:rsidRPr="00E04DED">
        <w:t>grubości</w:t>
      </w:r>
      <w:r w:rsidRPr="00E04DED">
        <w:rPr>
          <w:spacing w:val="-16"/>
        </w:rPr>
        <w:t xml:space="preserve"> </w:t>
      </w:r>
      <w:r w:rsidRPr="00E04DED">
        <w:t>warstwy</w:t>
      </w:r>
      <w:r w:rsidRPr="00E04DED">
        <w:rPr>
          <w:spacing w:val="-16"/>
        </w:rPr>
        <w:t xml:space="preserve"> </w:t>
      </w:r>
      <w:r w:rsidRPr="00E04DED">
        <w:t>w</w:t>
      </w:r>
      <w:r w:rsidRPr="00E04DED">
        <w:rPr>
          <w:spacing w:val="-16"/>
        </w:rPr>
        <w:t xml:space="preserve"> </w:t>
      </w:r>
      <w:r w:rsidRPr="00E04DED">
        <w:t>stanie</w:t>
      </w:r>
      <w:r w:rsidRPr="00E04DED">
        <w:rPr>
          <w:spacing w:val="-16"/>
        </w:rPr>
        <w:t xml:space="preserve"> </w:t>
      </w:r>
      <w:r w:rsidRPr="00E04DED">
        <w:t>luźnym,</w:t>
      </w:r>
      <w:r w:rsidRPr="00E04DED">
        <w:rPr>
          <w:spacing w:val="-16"/>
        </w:rPr>
        <w:t xml:space="preserve"> </w:t>
      </w:r>
      <w:r w:rsidRPr="00E04DED">
        <w:t>koniecznej</w:t>
      </w:r>
      <w:r w:rsidRPr="00E04DED">
        <w:rPr>
          <w:spacing w:val="-15"/>
        </w:rPr>
        <w:t xml:space="preserve"> </w:t>
      </w:r>
      <w:r w:rsidRPr="00E04DED">
        <w:t>do</w:t>
      </w:r>
      <w:r w:rsidRPr="00E04DED">
        <w:rPr>
          <w:spacing w:val="-16"/>
        </w:rPr>
        <w:t xml:space="preserve"> </w:t>
      </w:r>
      <w:r w:rsidRPr="00E04DED">
        <w:t>uzyskania</w:t>
      </w:r>
      <w:r w:rsidRPr="00E04DED">
        <w:rPr>
          <w:spacing w:val="-15"/>
        </w:rPr>
        <w:t xml:space="preserve"> </w:t>
      </w:r>
      <w:r w:rsidRPr="00E04DED">
        <w:t>wymaganej</w:t>
      </w:r>
      <w:r w:rsidR="009D29FB" w:rsidRPr="00E04DED">
        <w:t xml:space="preserve"> </w:t>
      </w:r>
      <w:r w:rsidRPr="00E04DED">
        <w:t>grubości</w:t>
      </w:r>
      <w:r w:rsidRPr="00E04DED">
        <w:rPr>
          <w:spacing w:val="-5"/>
        </w:rPr>
        <w:t xml:space="preserve"> </w:t>
      </w:r>
      <w:r w:rsidRPr="00E04DED">
        <w:t>warstwy</w:t>
      </w:r>
      <w:r w:rsidRPr="00E04DED">
        <w:rPr>
          <w:spacing w:val="-5"/>
        </w:rPr>
        <w:t xml:space="preserve"> </w:t>
      </w:r>
      <w:r w:rsidRPr="00E04DED">
        <w:t>po</w:t>
      </w:r>
      <w:r w:rsidRPr="00E04DED">
        <w:rPr>
          <w:spacing w:val="-5"/>
        </w:rPr>
        <w:t xml:space="preserve"> </w:t>
      </w:r>
      <w:r w:rsidRPr="00E04DED">
        <w:t>zagęszczeniu,</w:t>
      </w:r>
    </w:p>
    <w:p w14:paraId="169E5E78" w14:textId="02ACDC3A" w:rsidR="003F763B" w:rsidRPr="00E04DED" w:rsidRDefault="00D1248B" w:rsidP="00EB197A">
      <w:pPr>
        <w:pStyle w:val="Tekstpodstawowy"/>
        <w:numPr>
          <w:ilvl w:val="0"/>
          <w:numId w:val="12"/>
        </w:numPr>
        <w:spacing w:after="120" w:line="276" w:lineRule="auto"/>
        <w:ind w:left="714" w:right="6" w:hanging="357"/>
        <w:jc w:val="both"/>
      </w:pPr>
      <w:r w:rsidRPr="00E04DED">
        <w:t>określenie</w:t>
      </w:r>
      <w:r w:rsidRPr="00E04DED">
        <w:rPr>
          <w:spacing w:val="14"/>
        </w:rPr>
        <w:t xml:space="preserve"> </w:t>
      </w:r>
      <w:r w:rsidRPr="00E04DED">
        <w:t>liczby</w:t>
      </w:r>
      <w:r w:rsidRPr="00E04DED">
        <w:rPr>
          <w:spacing w:val="13"/>
        </w:rPr>
        <w:t xml:space="preserve"> </w:t>
      </w:r>
      <w:r w:rsidRPr="00E04DED">
        <w:t>przejść</w:t>
      </w:r>
      <w:r w:rsidRPr="00E04DED">
        <w:rPr>
          <w:spacing w:val="13"/>
        </w:rPr>
        <w:t xml:space="preserve"> </w:t>
      </w:r>
      <w:r w:rsidRPr="00E04DED">
        <w:t>sprzętu</w:t>
      </w:r>
      <w:r w:rsidRPr="00E04DED">
        <w:rPr>
          <w:spacing w:val="14"/>
        </w:rPr>
        <w:t xml:space="preserve"> </w:t>
      </w:r>
      <w:r w:rsidRPr="00E04DED">
        <w:t>zagęszczającego,</w:t>
      </w:r>
      <w:r w:rsidRPr="00E04DED">
        <w:rPr>
          <w:spacing w:val="14"/>
        </w:rPr>
        <w:t xml:space="preserve"> </w:t>
      </w:r>
      <w:r w:rsidRPr="00E04DED">
        <w:t>potrzebnej</w:t>
      </w:r>
      <w:r w:rsidRPr="00E04DED">
        <w:rPr>
          <w:spacing w:val="13"/>
        </w:rPr>
        <w:t xml:space="preserve"> </w:t>
      </w:r>
      <w:r w:rsidRPr="00E04DED">
        <w:t>do</w:t>
      </w:r>
      <w:r w:rsidRPr="00E04DED">
        <w:rPr>
          <w:spacing w:val="13"/>
        </w:rPr>
        <w:t xml:space="preserve"> </w:t>
      </w:r>
      <w:r w:rsidRPr="00E04DED">
        <w:t>uzyskania</w:t>
      </w:r>
      <w:r w:rsidRPr="00E04DED">
        <w:rPr>
          <w:spacing w:val="-68"/>
        </w:rPr>
        <w:t xml:space="preserve"> </w:t>
      </w:r>
      <w:r w:rsidRPr="00E04DED">
        <w:t>wymaganego</w:t>
      </w:r>
      <w:r w:rsidRPr="00E04DED">
        <w:rPr>
          <w:spacing w:val="-1"/>
        </w:rPr>
        <w:t xml:space="preserve"> </w:t>
      </w:r>
      <w:r w:rsidRPr="00E04DED">
        <w:t xml:space="preserve">wskaźnika </w:t>
      </w:r>
      <w:r w:rsidRPr="00E27B97">
        <w:t>zagęszczenia</w:t>
      </w:r>
      <w:r w:rsidRPr="00E04DED">
        <w:t>.</w:t>
      </w:r>
    </w:p>
    <w:p w14:paraId="549AEE9E" w14:textId="77777777" w:rsidR="003F763B" w:rsidRPr="00E04DED" w:rsidRDefault="00D1248B" w:rsidP="00B11689">
      <w:pPr>
        <w:pStyle w:val="Tekstpodstawowy"/>
        <w:spacing w:before="120" w:after="120" w:line="23" w:lineRule="atLeast"/>
        <w:ind w:right="6"/>
      </w:pPr>
      <w:r w:rsidRPr="00E04DED">
        <w:t>W</w:t>
      </w:r>
      <w:r w:rsidRPr="00E04DED">
        <w:rPr>
          <w:spacing w:val="-5"/>
        </w:rPr>
        <w:t xml:space="preserve"> </w:t>
      </w:r>
      <w:r w:rsidRPr="00E04DED">
        <w:t>trakcie</w:t>
      </w:r>
      <w:r w:rsidRPr="00E04DED">
        <w:rPr>
          <w:spacing w:val="-4"/>
        </w:rPr>
        <w:t xml:space="preserve"> </w:t>
      </w:r>
      <w:r w:rsidRPr="00E04DED">
        <w:t>wykonywania</w:t>
      </w:r>
      <w:r w:rsidRPr="00E04DED">
        <w:rPr>
          <w:spacing w:val="-5"/>
        </w:rPr>
        <w:t xml:space="preserve"> </w:t>
      </w:r>
      <w:r w:rsidRPr="00E04DED">
        <w:t>odcinka</w:t>
      </w:r>
      <w:r w:rsidRPr="00E04DED">
        <w:rPr>
          <w:spacing w:val="-3"/>
        </w:rPr>
        <w:t xml:space="preserve"> </w:t>
      </w:r>
      <w:r w:rsidRPr="00E04DED">
        <w:t>próbnego</w:t>
      </w:r>
      <w:r w:rsidRPr="00E04DED">
        <w:rPr>
          <w:spacing w:val="-5"/>
        </w:rPr>
        <w:t xml:space="preserve"> </w:t>
      </w:r>
      <w:r w:rsidRPr="00E04DED">
        <w:t>należy</w:t>
      </w:r>
      <w:r w:rsidRPr="00E04DED">
        <w:rPr>
          <w:spacing w:val="-4"/>
        </w:rPr>
        <w:t xml:space="preserve"> </w:t>
      </w:r>
      <w:r w:rsidRPr="00E04DED">
        <w:t>sprawdzić:</w:t>
      </w:r>
    </w:p>
    <w:p w14:paraId="4536AB12" w14:textId="39E3C2C5" w:rsidR="009D29FB" w:rsidRPr="00E04DED" w:rsidRDefault="00D1248B" w:rsidP="00EB197A">
      <w:pPr>
        <w:pStyle w:val="Akapitzlist"/>
        <w:numPr>
          <w:ilvl w:val="0"/>
          <w:numId w:val="13"/>
        </w:numPr>
        <w:tabs>
          <w:tab w:val="left" w:pos="836"/>
          <w:tab w:val="left" w:pos="837"/>
          <w:tab w:val="left" w:pos="2266"/>
          <w:tab w:val="left" w:pos="4132"/>
          <w:tab w:val="left" w:pos="5098"/>
          <w:tab w:val="left" w:pos="5560"/>
          <w:tab w:val="left" w:pos="6847"/>
          <w:tab w:val="left" w:pos="7898"/>
        </w:tabs>
        <w:spacing w:after="120" w:line="23" w:lineRule="atLeast"/>
        <w:ind w:left="714" w:right="6" w:hanging="357"/>
        <w:jc w:val="both"/>
      </w:pPr>
      <w:r w:rsidRPr="00E04DED">
        <w:rPr>
          <w:sz w:val="20"/>
        </w:rPr>
        <w:t>przydatność</w:t>
      </w:r>
      <w:r>
        <w:rPr>
          <w:sz w:val="20"/>
        </w:rPr>
        <w:tab/>
      </w:r>
      <w:r w:rsidRPr="00E04DED">
        <w:rPr>
          <w:sz w:val="20"/>
        </w:rPr>
        <w:t>zaproponowanej</w:t>
      </w:r>
      <w:r>
        <w:rPr>
          <w:sz w:val="20"/>
        </w:rPr>
        <w:tab/>
      </w:r>
      <w:r w:rsidRPr="00E04DED">
        <w:rPr>
          <w:sz w:val="20"/>
        </w:rPr>
        <w:t>recepty</w:t>
      </w:r>
      <w:r>
        <w:rPr>
          <w:sz w:val="20"/>
        </w:rPr>
        <w:tab/>
      </w:r>
      <w:r w:rsidRPr="00E04DED">
        <w:rPr>
          <w:sz w:val="20"/>
        </w:rPr>
        <w:t>do</w:t>
      </w:r>
      <w:r>
        <w:rPr>
          <w:sz w:val="20"/>
        </w:rPr>
        <w:tab/>
      </w:r>
      <w:r w:rsidRPr="00E04DED">
        <w:rPr>
          <w:sz w:val="20"/>
        </w:rPr>
        <w:t>wykonania</w:t>
      </w:r>
      <w:r>
        <w:rPr>
          <w:sz w:val="20"/>
        </w:rPr>
        <w:tab/>
      </w:r>
      <w:r w:rsidRPr="00E04DED">
        <w:rPr>
          <w:sz w:val="20"/>
        </w:rPr>
        <w:t>warstwy</w:t>
      </w:r>
      <w:r>
        <w:rPr>
          <w:sz w:val="20"/>
        </w:rPr>
        <w:tab/>
      </w:r>
      <w:r w:rsidRPr="00E04DED">
        <w:rPr>
          <w:spacing w:val="-1"/>
          <w:sz w:val="20"/>
        </w:rPr>
        <w:t>podbudowy</w:t>
      </w:r>
      <w:r w:rsidRPr="00E04DED">
        <w:rPr>
          <w:spacing w:val="-68"/>
          <w:sz w:val="20"/>
        </w:rPr>
        <w:t xml:space="preserve"> </w:t>
      </w:r>
      <w:r w:rsidRPr="00E04DED">
        <w:rPr>
          <w:sz w:val="20"/>
        </w:rPr>
        <w:t>z</w:t>
      </w:r>
      <w:r>
        <w:rPr>
          <w:spacing w:val="-1"/>
          <w:sz w:val="20"/>
        </w:rPr>
        <w:t xml:space="preserve"> </w:t>
      </w:r>
      <w:r w:rsidRPr="00E04DED">
        <w:rPr>
          <w:sz w:val="20"/>
        </w:rPr>
        <w:t>mieszanki</w:t>
      </w:r>
      <w:r w:rsidRPr="00E04DED">
        <w:rPr>
          <w:spacing w:val="1"/>
          <w:sz w:val="20"/>
        </w:rPr>
        <w:t xml:space="preserve"> </w:t>
      </w:r>
      <w:r w:rsidRPr="00E04DED">
        <w:rPr>
          <w:sz w:val="20"/>
        </w:rPr>
        <w:t>MCE,</w:t>
      </w:r>
    </w:p>
    <w:p w14:paraId="0CB191D6" w14:textId="0B4BB8DA" w:rsidR="009D29FB" w:rsidRPr="00E04DED" w:rsidRDefault="00D1248B" w:rsidP="00EB197A">
      <w:pPr>
        <w:pStyle w:val="Akapitzlist"/>
        <w:numPr>
          <w:ilvl w:val="0"/>
          <w:numId w:val="13"/>
        </w:numPr>
        <w:tabs>
          <w:tab w:val="left" w:pos="836"/>
          <w:tab w:val="left" w:pos="837"/>
          <w:tab w:val="left" w:pos="2266"/>
          <w:tab w:val="left" w:pos="4132"/>
          <w:tab w:val="left" w:pos="5098"/>
          <w:tab w:val="left" w:pos="5560"/>
          <w:tab w:val="left" w:pos="6847"/>
          <w:tab w:val="left" w:pos="7898"/>
        </w:tabs>
        <w:spacing w:after="120" w:line="23" w:lineRule="atLeast"/>
        <w:ind w:left="714" w:right="6" w:hanging="357"/>
        <w:jc w:val="both"/>
      </w:pPr>
      <w:r w:rsidRPr="00E04DED">
        <w:rPr>
          <w:sz w:val="20"/>
        </w:rPr>
        <w:t>jednorodność</w:t>
      </w:r>
      <w:r w:rsidRPr="00E04DED">
        <w:rPr>
          <w:spacing w:val="48"/>
          <w:sz w:val="20"/>
        </w:rPr>
        <w:t xml:space="preserve"> </w:t>
      </w:r>
      <w:r w:rsidRPr="00E04DED">
        <w:rPr>
          <w:sz w:val="20"/>
        </w:rPr>
        <w:t>wykonania</w:t>
      </w:r>
      <w:r w:rsidRPr="00E04DED">
        <w:rPr>
          <w:spacing w:val="49"/>
          <w:sz w:val="20"/>
        </w:rPr>
        <w:t xml:space="preserve"> </w:t>
      </w:r>
      <w:r w:rsidRPr="00E04DED">
        <w:rPr>
          <w:sz w:val="20"/>
        </w:rPr>
        <w:t>warstwy</w:t>
      </w:r>
      <w:r w:rsidRPr="00E04DED">
        <w:rPr>
          <w:spacing w:val="48"/>
          <w:sz w:val="20"/>
        </w:rPr>
        <w:t xml:space="preserve"> </w:t>
      </w:r>
      <w:r w:rsidRPr="00E04DED">
        <w:rPr>
          <w:sz w:val="20"/>
        </w:rPr>
        <w:t>z</w:t>
      </w:r>
      <w:r w:rsidRPr="00E04DED">
        <w:rPr>
          <w:spacing w:val="48"/>
          <w:sz w:val="20"/>
        </w:rPr>
        <w:t xml:space="preserve"> </w:t>
      </w:r>
      <w:r w:rsidRPr="00E04DED">
        <w:rPr>
          <w:sz w:val="20"/>
        </w:rPr>
        <w:t>mieszanki</w:t>
      </w:r>
      <w:r w:rsidRPr="00E04DED">
        <w:rPr>
          <w:spacing w:val="49"/>
          <w:sz w:val="20"/>
        </w:rPr>
        <w:t xml:space="preserve"> </w:t>
      </w:r>
      <w:r w:rsidRPr="00E04DED">
        <w:rPr>
          <w:sz w:val="20"/>
        </w:rPr>
        <w:t>MCE</w:t>
      </w:r>
      <w:r w:rsidRPr="00E04DED">
        <w:rPr>
          <w:spacing w:val="47"/>
          <w:sz w:val="20"/>
        </w:rPr>
        <w:t xml:space="preserve"> </w:t>
      </w:r>
      <w:r w:rsidRPr="00E04DED">
        <w:rPr>
          <w:sz w:val="20"/>
        </w:rPr>
        <w:t>oraz</w:t>
      </w:r>
      <w:r w:rsidRPr="00E04DED">
        <w:rPr>
          <w:spacing w:val="49"/>
          <w:sz w:val="20"/>
        </w:rPr>
        <w:t xml:space="preserve"> </w:t>
      </w:r>
      <w:r w:rsidRPr="00E04DED">
        <w:rPr>
          <w:sz w:val="20"/>
        </w:rPr>
        <w:t>efektywność</w:t>
      </w:r>
      <w:r w:rsidRPr="00E04DED">
        <w:rPr>
          <w:spacing w:val="49"/>
          <w:sz w:val="20"/>
        </w:rPr>
        <w:t xml:space="preserve"> </w:t>
      </w:r>
      <w:r w:rsidRPr="00E04DED">
        <w:rPr>
          <w:sz w:val="20"/>
        </w:rPr>
        <w:t>sprzętu</w:t>
      </w:r>
      <w:r w:rsidRPr="00E04DED">
        <w:rPr>
          <w:spacing w:val="-67"/>
          <w:sz w:val="20"/>
        </w:rPr>
        <w:t xml:space="preserve"> </w:t>
      </w:r>
      <w:r w:rsidRPr="00E04DED">
        <w:rPr>
          <w:sz w:val="20"/>
        </w:rPr>
        <w:t>zagęszczającego,</w:t>
      </w:r>
    </w:p>
    <w:p w14:paraId="4E264A18" w14:textId="4F6E1D78" w:rsidR="003F763B" w:rsidRPr="00725BE1" w:rsidRDefault="00D1248B" w:rsidP="00EB197A">
      <w:pPr>
        <w:pStyle w:val="Akapitzlist"/>
        <w:numPr>
          <w:ilvl w:val="0"/>
          <w:numId w:val="13"/>
        </w:numPr>
        <w:tabs>
          <w:tab w:val="left" w:pos="836"/>
          <w:tab w:val="left" w:pos="837"/>
          <w:tab w:val="left" w:pos="2266"/>
          <w:tab w:val="left" w:pos="4132"/>
          <w:tab w:val="left" w:pos="5098"/>
          <w:tab w:val="left" w:pos="5560"/>
          <w:tab w:val="left" w:pos="6847"/>
          <w:tab w:val="left" w:pos="7898"/>
        </w:tabs>
        <w:spacing w:after="120" w:line="23" w:lineRule="atLeast"/>
        <w:ind w:left="714" w:right="6" w:hanging="357"/>
        <w:jc w:val="both"/>
        <w:rPr>
          <w:sz w:val="20"/>
        </w:rPr>
      </w:pPr>
      <w:r w:rsidRPr="00E04DED">
        <w:rPr>
          <w:sz w:val="20"/>
        </w:rPr>
        <w:t>parametry</w:t>
      </w:r>
      <w:r w:rsidRPr="00725BE1">
        <w:rPr>
          <w:sz w:val="20"/>
        </w:rPr>
        <w:t xml:space="preserve"> </w:t>
      </w:r>
      <w:r w:rsidRPr="00E04DED">
        <w:rPr>
          <w:sz w:val="20"/>
        </w:rPr>
        <w:t>mieszanki</w:t>
      </w:r>
      <w:r w:rsidRPr="00725BE1">
        <w:rPr>
          <w:sz w:val="20"/>
        </w:rPr>
        <w:t xml:space="preserve"> </w:t>
      </w:r>
      <w:r w:rsidRPr="00E04DED">
        <w:rPr>
          <w:sz w:val="20"/>
        </w:rPr>
        <w:t>MCE</w:t>
      </w:r>
      <w:r w:rsidRPr="00725BE1">
        <w:rPr>
          <w:sz w:val="20"/>
        </w:rPr>
        <w:t xml:space="preserve"> </w:t>
      </w:r>
      <w:r w:rsidRPr="00E04DED">
        <w:rPr>
          <w:sz w:val="20"/>
        </w:rPr>
        <w:t>zgodnie</w:t>
      </w:r>
      <w:r w:rsidRPr="00725BE1">
        <w:rPr>
          <w:sz w:val="20"/>
        </w:rPr>
        <w:t xml:space="preserve"> </w:t>
      </w:r>
      <w:r w:rsidRPr="00E04DED">
        <w:rPr>
          <w:sz w:val="20"/>
        </w:rPr>
        <w:t>z</w:t>
      </w:r>
      <w:r w:rsidRPr="00725BE1">
        <w:rPr>
          <w:sz w:val="20"/>
        </w:rPr>
        <w:t xml:space="preserve"> </w:t>
      </w:r>
      <w:hyperlink w:anchor="_bookmark27" w:history="1">
        <w:r w:rsidR="004368F0" w:rsidRPr="00E27B97">
          <w:rPr>
            <w:sz w:val="20"/>
          </w:rPr>
          <w:t>t</w:t>
        </w:r>
        <w:r w:rsidRPr="00E27B97">
          <w:rPr>
            <w:sz w:val="20"/>
          </w:rPr>
          <w:t>abel</w:t>
        </w:r>
        <w:r w:rsidR="00CC5566" w:rsidRPr="00E27B97">
          <w:rPr>
            <w:sz w:val="20"/>
          </w:rPr>
          <w:t>ą</w:t>
        </w:r>
        <w:r w:rsidRPr="00725BE1">
          <w:rPr>
            <w:sz w:val="20"/>
          </w:rPr>
          <w:t xml:space="preserve"> </w:t>
        </w:r>
        <w:r w:rsidRPr="00E27B97">
          <w:rPr>
            <w:sz w:val="20"/>
          </w:rPr>
          <w:t>4</w:t>
        </w:r>
        <w:r w:rsidRPr="00725BE1">
          <w:rPr>
            <w:sz w:val="20"/>
          </w:rPr>
          <w:t xml:space="preserve"> </w:t>
        </w:r>
      </w:hyperlink>
      <w:r w:rsidRPr="00E04DED">
        <w:rPr>
          <w:sz w:val="20"/>
        </w:rPr>
        <w:t>i</w:t>
      </w:r>
      <w:r w:rsidRPr="00725BE1">
        <w:rPr>
          <w:sz w:val="20"/>
        </w:rPr>
        <w:t xml:space="preserve"> </w:t>
      </w:r>
      <w:r w:rsidRPr="00E04DED">
        <w:rPr>
          <w:sz w:val="20"/>
        </w:rPr>
        <w:t>warstwy</w:t>
      </w:r>
      <w:r w:rsidRPr="00725BE1">
        <w:rPr>
          <w:sz w:val="20"/>
        </w:rPr>
        <w:t xml:space="preserve"> </w:t>
      </w:r>
      <w:r w:rsidRPr="00E04DED">
        <w:rPr>
          <w:sz w:val="20"/>
        </w:rPr>
        <w:t>podbudowy</w:t>
      </w:r>
      <w:r w:rsidRPr="00725BE1">
        <w:rPr>
          <w:sz w:val="20"/>
        </w:rPr>
        <w:t xml:space="preserve"> </w:t>
      </w:r>
      <w:r w:rsidRPr="00E04DED">
        <w:rPr>
          <w:sz w:val="20"/>
        </w:rPr>
        <w:t>wykonanej</w:t>
      </w:r>
      <w:r w:rsidRPr="00725BE1">
        <w:rPr>
          <w:sz w:val="20"/>
        </w:rPr>
        <w:t xml:space="preserve"> </w:t>
      </w:r>
      <w:r w:rsidR="009D29FB" w:rsidRPr="00725BE1">
        <w:rPr>
          <w:sz w:val="20"/>
        </w:rPr>
        <w:br/>
      </w:r>
      <w:r w:rsidRPr="00E04DED">
        <w:rPr>
          <w:sz w:val="20"/>
        </w:rPr>
        <w:t>z</w:t>
      </w:r>
      <w:r w:rsidR="00725BE1">
        <w:rPr>
          <w:sz w:val="20"/>
        </w:rPr>
        <w:t> </w:t>
      </w:r>
      <w:r w:rsidRPr="00E04DED">
        <w:rPr>
          <w:sz w:val="20"/>
        </w:rPr>
        <w:t>mieszanki MCE zgodnie z</w:t>
      </w:r>
      <w:r w:rsidRPr="00725BE1">
        <w:rPr>
          <w:sz w:val="20"/>
        </w:rPr>
        <w:t xml:space="preserve"> </w:t>
      </w:r>
      <w:hyperlink w:anchor="_bookmark32" w:history="1">
        <w:r w:rsidR="004368F0" w:rsidRPr="00E27B97">
          <w:rPr>
            <w:sz w:val="20"/>
          </w:rPr>
          <w:t>t</w:t>
        </w:r>
        <w:r w:rsidRPr="00E27B97">
          <w:rPr>
            <w:sz w:val="20"/>
          </w:rPr>
          <w:t>abel</w:t>
        </w:r>
        <w:r w:rsidR="00CC5566" w:rsidRPr="00E27B97">
          <w:rPr>
            <w:sz w:val="20"/>
          </w:rPr>
          <w:t>ą</w:t>
        </w:r>
        <w:r w:rsidRPr="00E27B97">
          <w:rPr>
            <w:sz w:val="20"/>
          </w:rPr>
          <w:t xml:space="preserve"> 5</w:t>
        </w:r>
      </w:hyperlink>
      <w:r w:rsidR="00295BC0">
        <w:rPr>
          <w:sz w:val="20"/>
        </w:rPr>
        <w:t>.</w:t>
      </w:r>
    </w:p>
    <w:p w14:paraId="0CF5C990" w14:textId="67EB755B" w:rsidR="00905178" w:rsidRDefault="00D1248B" w:rsidP="00B11689">
      <w:pPr>
        <w:pStyle w:val="Tekstpodstawowy"/>
        <w:spacing w:before="120" w:line="23" w:lineRule="atLeast"/>
        <w:ind w:right="6"/>
        <w:jc w:val="both"/>
      </w:pPr>
      <w:r w:rsidRPr="00E04DED">
        <w:t xml:space="preserve">Na odcinku próbnym Wykonawca powinien użyć takich materiałów oraz sprzętu </w:t>
      </w:r>
      <w:r w:rsidR="007728AB">
        <w:br/>
      </w:r>
      <w:r w:rsidRPr="00E04DED">
        <w:t>do</w:t>
      </w:r>
      <w:r w:rsidRPr="00E04DED">
        <w:rPr>
          <w:spacing w:val="1"/>
        </w:rPr>
        <w:t xml:space="preserve"> </w:t>
      </w:r>
      <w:r w:rsidRPr="00E04DED">
        <w:t>mieszania, rozkładania i zagęszczania, jakie będą stosowane do wykonania podbudowy.</w:t>
      </w:r>
    </w:p>
    <w:p w14:paraId="775A33A8" w14:textId="7F127C44" w:rsidR="008F2929" w:rsidRDefault="00905178" w:rsidP="00BE51AA">
      <w:pPr>
        <w:pStyle w:val="Tekstpodstawowy"/>
        <w:spacing w:before="120" w:after="120" w:line="276" w:lineRule="auto"/>
        <w:ind w:right="6"/>
        <w:jc w:val="both"/>
      </w:pPr>
      <w:r w:rsidRPr="00905178">
        <w:rPr>
          <w:spacing w:val="1"/>
        </w:rPr>
        <w:t xml:space="preserve">Na odcinku próbnym wszystkie wymagane parametry mieszanki i ułożonej warstwy MCE muszą spełniać wymagania z tabeli 4 i 5. Podstawą akceptacji odcinka próbnego </w:t>
      </w:r>
      <w:r w:rsidR="00BE51AA">
        <w:rPr>
          <w:spacing w:val="1"/>
        </w:rPr>
        <w:br/>
      </w:r>
      <w:r w:rsidRPr="00905178">
        <w:rPr>
          <w:spacing w:val="1"/>
        </w:rPr>
        <w:t>są badania kontrolne Zamawiającego. W przypadku uzyskania jakiegokolwiek negatywnego wyniku mieszanki lub warstwy MCE, odcinek próbny ułożony jako element robót docelowych podlega rozbiórce i musi zostać powtórzony.</w:t>
      </w:r>
    </w:p>
    <w:p w14:paraId="399F8DC4" w14:textId="19B5BA70" w:rsidR="003F763B" w:rsidRDefault="00F06FBE" w:rsidP="00BE51AA">
      <w:pPr>
        <w:pStyle w:val="Tekstpodstawowy"/>
        <w:spacing w:line="276" w:lineRule="auto"/>
        <w:ind w:right="6"/>
        <w:jc w:val="both"/>
      </w:pPr>
      <w:r w:rsidRPr="00E04DED">
        <w:t>Dalsze</w:t>
      </w:r>
      <w:r w:rsidRPr="00E04DED">
        <w:rPr>
          <w:spacing w:val="-4"/>
        </w:rPr>
        <w:t xml:space="preserve"> </w:t>
      </w:r>
      <w:r w:rsidRPr="00E04DED">
        <w:t>prace</w:t>
      </w:r>
      <w:r w:rsidRPr="00E04DED">
        <w:rPr>
          <w:spacing w:val="-4"/>
        </w:rPr>
        <w:t xml:space="preserve"> </w:t>
      </w:r>
      <w:r w:rsidRPr="00E04DED">
        <w:t>mogą</w:t>
      </w:r>
      <w:r w:rsidRPr="00E04DED">
        <w:rPr>
          <w:spacing w:val="-4"/>
        </w:rPr>
        <w:t xml:space="preserve"> </w:t>
      </w:r>
      <w:r w:rsidRPr="00E04DED">
        <w:t>być</w:t>
      </w:r>
      <w:r w:rsidRPr="00E04DED">
        <w:rPr>
          <w:spacing w:val="-4"/>
        </w:rPr>
        <w:t xml:space="preserve"> </w:t>
      </w:r>
      <w:r w:rsidRPr="00E04DED">
        <w:t>prowadzone</w:t>
      </w:r>
      <w:r w:rsidRPr="00E04DED">
        <w:rPr>
          <w:spacing w:val="-4"/>
        </w:rPr>
        <w:t xml:space="preserve"> </w:t>
      </w:r>
      <w:r w:rsidRPr="00E04DED">
        <w:t>po</w:t>
      </w:r>
      <w:r w:rsidRPr="00E04DED">
        <w:rPr>
          <w:spacing w:val="-5"/>
        </w:rPr>
        <w:t xml:space="preserve"> </w:t>
      </w:r>
      <w:r w:rsidRPr="00E04DED">
        <w:t>zatwierdzeniu</w:t>
      </w:r>
      <w:r w:rsidRPr="00E04DED">
        <w:rPr>
          <w:spacing w:val="-3"/>
        </w:rPr>
        <w:t xml:space="preserve"> </w:t>
      </w:r>
      <w:r w:rsidRPr="00E04DED">
        <w:t>odcinka</w:t>
      </w:r>
      <w:r w:rsidRPr="00E04DED">
        <w:rPr>
          <w:spacing w:val="-4"/>
        </w:rPr>
        <w:t xml:space="preserve"> </w:t>
      </w:r>
      <w:r w:rsidRPr="00E04DED">
        <w:t>próbnego</w:t>
      </w:r>
      <w:r w:rsidRPr="00E04DED">
        <w:rPr>
          <w:spacing w:val="-4"/>
        </w:rPr>
        <w:t xml:space="preserve"> </w:t>
      </w:r>
      <w:r w:rsidRPr="00E04DED">
        <w:t>przez</w:t>
      </w:r>
      <w:r w:rsidRPr="00E04DED">
        <w:rPr>
          <w:spacing w:val="-4"/>
        </w:rPr>
        <w:t xml:space="preserve"> </w:t>
      </w:r>
      <w:r w:rsidR="00BE51AA">
        <w:t>Przedstawiciela Zamawiającego</w:t>
      </w:r>
      <w:r w:rsidR="00703130">
        <w:t>/Inspektora Nadzoru</w:t>
      </w:r>
      <w:r>
        <w:t>.</w:t>
      </w:r>
    </w:p>
    <w:p w14:paraId="34992A37" w14:textId="77777777" w:rsidR="00BE51AA" w:rsidRPr="00575331" w:rsidRDefault="00BE51AA" w:rsidP="00BE51AA">
      <w:pPr>
        <w:pStyle w:val="Tekstpodstawowy"/>
        <w:spacing w:line="276" w:lineRule="auto"/>
        <w:ind w:right="6"/>
        <w:jc w:val="both"/>
      </w:pPr>
      <w:bookmarkStart w:id="72" w:name="_bookmark30"/>
      <w:bookmarkEnd w:id="72"/>
    </w:p>
    <w:p w14:paraId="10044604" w14:textId="0FBC0728" w:rsidR="003F763B" w:rsidRPr="00E04DED" w:rsidRDefault="00BE51AA" w:rsidP="00BE51AA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73" w:name="_bookmark31"/>
      <w:bookmarkStart w:id="74" w:name="_Toc168575697"/>
      <w:bookmarkEnd w:id="73"/>
      <w:r>
        <w:rPr>
          <w:rFonts w:ascii="Verdana" w:hAnsi="Verdana"/>
          <w:b/>
          <w:color w:val="auto"/>
          <w:sz w:val="20"/>
        </w:rPr>
        <w:t xml:space="preserve">5.7. </w:t>
      </w:r>
      <w:r w:rsidR="00D1248B" w:rsidRPr="00E04DED">
        <w:rPr>
          <w:rFonts w:ascii="Verdana" w:hAnsi="Verdana"/>
          <w:b/>
          <w:color w:val="auto"/>
          <w:sz w:val="20"/>
        </w:rPr>
        <w:t>Wykonywanie</w:t>
      </w:r>
      <w:r w:rsidR="00D1248B" w:rsidRPr="00E04DED">
        <w:rPr>
          <w:rFonts w:ascii="Verdana" w:hAnsi="Verdana"/>
          <w:b/>
          <w:color w:val="auto"/>
          <w:spacing w:val="-8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podbudowy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z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5F6527">
        <w:rPr>
          <w:rFonts w:ascii="Verdana" w:hAnsi="Verdana"/>
          <w:b/>
          <w:color w:val="auto"/>
          <w:sz w:val="20"/>
        </w:rPr>
        <w:t>MCE</w:t>
      </w:r>
      <w:bookmarkEnd w:id="74"/>
    </w:p>
    <w:p w14:paraId="0EFEB816" w14:textId="714251A2" w:rsidR="003F763B" w:rsidRPr="007846B1" w:rsidRDefault="00D1248B" w:rsidP="00BE51AA">
      <w:pPr>
        <w:pStyle w:val="Tekstpodstawowy"/>
        <w:tabs>
          <w:tab w:val="left" w:pos="8789"/>
        </w:tabs>
        <w:spacing w:after="120" w:line="276" w:lineRule="auto"/>
        <w:ind w:right="6"/>
        <w:jc w:val="both"/>
      </w:pPr>
      <w:r w:rsidRPr="007846B1">
        <w:t>Podbudowa z mieszanki MCE powinna być wykonana z zachowaniem wszelkich zasad</w:t>
      </w:r>
      <w:r w:rsidRPr="00E04DED">
        <w:rPr>
          <w:spacing w:val="1"/>
        </w:rPr>
        <w:t xml:space="preserve"> </w:t>
      </w:r>
      <w:r w:rsidRPr="007846B1">
        <w:t>gwarantujących uzyskanie jednorodnej, zagęszczonej warstwy bez widocznych miejsc</w:t>
      </w:r>
      <w:r w:rsidRPr="00E04DED">
        <w:rPr>
          <w:spacing w:val="1"/>
        </w:rPr>
        <w:t xml:space="preserve"> </w:t>
      </w:r>
      <w:r w:rsidRPr="007846B1">
        <w:t>słabszych,</w:t>
      </w:r>
      <w:r w:rsidRPr="00E04DED">
        <w:rPr>
          <w:spacing w:val="1"/>
        </w:rPr>
        <w:t xml:space="preserve"> </w:t>
      </w:r>
      <w:r w:rsidRPr="007846B1">
        <w:t>uszkodzonych</w:t>
      </w:r>
      <w:r w:rsidRPr="00E04DED">
        <w:rPr>
          <w:spacing w:val="1"/>
        </w:rPr>
        <w:t xml:space="preserve"> </w:t>
      </w:r>
      <w:r w:rsidRPr="007846B1">
        <w:t>lub</w:t>
      </w:r>
      <w:r w:rsidRPr="00E04DED">
        <w:rPr>
          <w:spacing w:val="1"/>
        </w:rPr>
        <w:t xml:space="preserve"> </w:t>
      </w:r>
      <w:r w:rsidRPr="007846B1">
        <w:t>rozsegregowanych.</w:t>
      </w:r>
      <w:r w:rsidRPr="00E04DED">
        <w:rPr>
          <w:spacing w:val="1"/>
        </w:rPr>
        <w:t xml:space="preserve"> </w:t>
      </w:r>
      <w:r w:rsidRPr="007846B1">
        <w:t>Wbudowywanie</w:t>
      </w:r>
      <w:r w:rsidRPr="00E04DED">
        <w:rPr>
          <w:spacing w:val="1"/>
        </w:rPr>
        <w:t xml:space="preserve"> </w:t>
      </w:r>
      <w:r w:rsidRPr="007846B1">
        <w:t>mieszanki</w:t>
      </w:r>
      <w:r w:rsidRPr="00E04DED">
        <w:rPr>
          <w:spacing w:val="1"/>
        </w:rPr>
        <w:t xml:space="preserve"> </w:t>
      </w:r>
      <w:r w:rsidRPr="007846B1">
        <w:t>MCE</w:t>
      </w:r>
      <w:r w:rsidRPr="00E04DED">
        <w:rPr>
          <w:spacing w:val="1"/>
        </w:rPr>
        <w:t xml:space="preserve"> </w:t>
      </w:r>
      <w:r w:rsidRPr="007846B1">
        <w:t>powinno odbywać się z zastosowaniem sprzętu opisanego w p</w:t>
      </w:r>
      <w:r w:rsidR="007728AB">
        <w:t>kt</w:t>
      </w:r>
      <w:r w:rsidRPr="007846B1">
        <w:t xml:space="preserve"> 3 niniejszych </w:t>
      </w:r>
      <w:r w:rsidR="007728AB">
        <w:t>SST</w:t>
      </w:r>
      <w:r w:rsidRPr="007846B1">
        <w:t>.</w:t>
      </w:r>
      <w:r w:rsidRPr="00E04DED">
        <w:rPr>
          <w:spacing w:val="1"/>
        </w:rPr>
        <w:t xml:space="preserve"> </w:t>
      </w:r>
      <w:r w:rsidRPr="007846B1">
        <w:t>Wilgotność</w:t>
      </w:r>
      <w:r w:rsidRPr="00E04DED">
        <w:rPr>
          <w:spacing w:val="1"/>
        </w:rPr>
        <w:t xml:space="preserve"> </w:t>
      </w:r>
      <w:r w:rsidRPr="007846B1">
        <w:t>mieszanki</w:t>
      </w:r>
      <w:r w:rsidRPr="00E04DED">
        <w:rPr>
          <w:spacing w:val="1"/>
        </w:rPr>
        <w:t xml:space="preserve"> </w:t>
      </w:r>
      <w:r w:rsidRPr="007846B1">
        <w:t>MCE</w:t>
      </w:r>
      <w:r w:rsidRPr="00E04DED">
        <w:rPr>
          <w:spacing w:val="1"/>
        </w:rPr>
        <w:t xml:space="preserve"> </w:t>
      </w:r>
      <w:r w:rsidRPr="007846B1">
        <w:t>podczas</w:t>
      </w:r>
      <w:r w:rsidRPr="00E04DED">
        <w:rPr>
          <w:spacing w:val="1"/>
        </w:rPr>
        <w:t xml:space="preserve"> </w:t>
      </w:r>
      <w:r w:rsidRPr="007846B1">
        <w:t>zagęszczania</w:t>
      </w:r>
      <w:r w:rsidRPr="00E04DED">
        <w:rPr>
          <w:spacing w:val="1"/>
        </w:rPr>
        <w:t xml:space="preserve"> </w:t>
      </w:r>
      <w:r w:rsidRPr="007846B1">
        <w:t>powinna</w:t>
      </w:r>
      <w:r w:rsidRPr="00E04DED">
        <w:rPr>
          <w:spacing w:val="1"/>
        </w:rPr>
        <w:t xml:space="preserve"> </w:t>
      </w:r>
      <w:r w:rsidRPr="007846B1">
        <w:t>odpowiadać</w:t>
      </w:r>
      <w:r w:rsidRPr="00E04DED">
        <w:rPr>
          <w:spacing w:val="1"/>
        </w:rPr>
        <w:t xml:space="preserve"> </w:t>
      </w:r>
      <w:r w:rsidRPr="007846B1">
        <w:t>wilgotności</w:t>
      </w:r>
      <w:r w:rsidRPr="00E04DED">
        <w:rPr>
          <w:spacing w:val="1"/>
        </w:rPr>
        <w:t xml:space="preserve"> </w:t>
      </w:r>
      <w:r w:rsidRPr="007846B1">
        <w:t xml:space="preserve">optymalnej, określonej według próby </w:t>
      </w:r>
      <w:proofErr w:type="spellStart"/>
      <w:r w:rsidRPr="007846B1">
        <w:t>Proctora</w:t>
      </w:r>
      <w:proofErr w:type="spellEnd"/>
      <w:r w:rsidRPr="007846B1">
        <w:t xml:space="preserve"> (metoda zmodyfikowana w cylindrze B),</w:t>
      </w:r>
      <w:r w:rsidRPr="00E04DED">
        <w:rPr>
          <w:spacing w:val="1"/>
        </w:rPr>
        <w:t xml:space="preserve"> </w:t>
      </w:r>
      <w:r w:rsidRPr="007846B1">
        <w:t xml:space="preserve">zgodnie </w:t>
      </w:r>
      <w:r w:rsidR="004368F0">
        <w:br/>
      </w:r>
      <w:r w:rsidRPr="007846B1">
        <w:t>z normą PN-EN 13286-</w:t>
      </w:r>
      <w:r>
        <w:t>2</w:t>
      </w:r>
      <w:r w:rsidR="00F837A0">
        <w:t>.</w:t>
      </w:r>
      <w:r w:rsidR="004368F0">
        <w:t xml:space="preserve"> </w:t>
      </w:r>
      <w:r>
        <w:t>Ostateczną</w:t>
      </w:r>
      <w:r w:rsidRPr="007846B1">
        <w:t xml:space="preserve"> przydatność sprzętu do wykonania</w:t>
      </w:r>
      <w:r w:rsidR="00F837A0" w:rsidRPr="007846B1">
        <w:t xml:space="preserve"> warstwy </w:t>
      </w:r>
      <w:r w:rsidR="004368F0">
        <w:br/>
      </w:r>
      <w:r w:rsidR="00F837A0" w:rsidRPr="007846B1">
        <w:lastRenderedPageBreak/>
        <w:t xml:space="preserve">z </w:t>
      </w:r>
      <w:r w:rsidRPr="007846B1">
        <w:t>mieszanki</w:t>
      </w:r>
      <w:r w:rsidRPr="00E04DED">
        <w:rPr>
          <w:spacing w:val="1"/>
        </w:rPr>
        <w:t xml:space="preserve"> </w:t>
      </w:r>
      <w:r w:rsidRPr="007846B1">
        <w:t>MCE</w:t>
      </w:r>
      <w:r w:rsidRPr="00E04DED">
        <w:rPr>
          <w:spacing w:val="1"/>
        </w:rPr>
        <w:t xml:space="preserve"> </w:t>
      </w:r>
      <w:r w:rsidRPr="007846B1">
        <w:t>należy</w:t>
      </w:r>
      <w:r w:rsidRPr="00E04DED">
        <w:rPr>
          <w:spacing w:val="1"/>
        </w:rPr>
        <w:t xml:space="preserve"> </w:t>
      </w:r>
      <w:r w:rsidRPr="007846B1">
        <w:t>potwierdzić</w:t>
      </w:r>
      <w:r w:rsidRPr="00E04DED">
        <w:rPr>
          <w:spacing w:val="1"/>
        </w:rPr>
        <w:t xml:space="preserve"> </w:t>
      </w:r>
      <w:r w:rsidRPr="007846B1">
        <w:t>na</w:t>
      </w:r>
      <w:r w:rsidRPr="00E04DED">
        <w:rPr>
          <w:spacing w:val="1"/>
        </w:rPr>
        <w:t xml:space="preserve"> </w:t>
      </w:r>
      <w:r w:rsidRPr="007846B1">
        <w:t>odcinku</w:t>
      </w:r>
      <w:r w:rsidRPr="00E04DED">
        <w:rPr>
          <w:spacing w:val="1"/>
        </w:rPr>
        <w:t xml:space="preserve"> </w:t>
      </w:r>
      <w:r w:rsidRPr="007846B1">
        <w:t>próbnym.</w:t>
      </w:r>
      <w:r w:rsidRPr="00E04DED">
        <w:rPr>
          <w:spacing w:val="1"/>
        </w:rPr>
        <w:t xml:space="preserve"> </w:t>
      </w:r>
      <w:r w:rsidRPr="007846B1">
        <w:t>Transport</w:t>
      </w:r>
      <w:r w:rsidRPr="00E04DED">
        <w:rPr>
          <w:spacing w:val="1"/>
        </w:rPr>
        <w:t xml:space="preserve"> </w:t>
      </w:r>
      <w:r w:rsidRPr="007846B1">
        <w:t>materiałów</w:t>
      </w:r>
      <w:r w:rsidRPr="00E04DED">
        <w:rPr>
          <w:spacing w:val="1"/>
        </w:rPr>
        <w:t xml:space="preserve"> </w:t>
      </w:r>
      <w:r w:rsidRPr="007846B1">
        <w:t xml:space="preserve">wyjściowych i gotowej mieszanki MCE powinien odbywać się w sposób opisany </w:t>
      </w:r>
      <w:r w:rsidR="00DB0169">
        <w:br/>
      </w:r>
      <w:r w:rsidRPr="007846B1">
        <w:t xml:space="preserve">w </w:t>
      </w:r>
      <w:r>
        <w:t>p</w:t>
      </w:r>
      <w:r w:rsidR="004368F0">
        <w:t>kt</w:t>
      </w:r>
      <w:r w:rsidRPr="007846B1">
        <w:t>. 4</w:t>
      </w:r>
      <w:r w:rsidRPr="00E04DED">
        <w:rPr>
          <w:spacing w:val="1"/>
        </w:rPr>
        <w:t xml:space="preserve"> </w:t>
      </w:r>
      <w:r w:rsidRPr="007846B1">
        <w:t xml:space="preserve">niniejszych </w:t>
      </w:r>
      <w:r w:rsidR="007728AB">
        <w:t>SST</w:t>
      </w:r>
      <w:r w:rsidRPr="007846B1">
        <w:t>.</w:t>
      </w:r>
      <w:r w:rsidRPr="00E04DED">
        <w:rPr>
          <w:spacing w:val="1"/>
        </w:rPr>
        <w:t xml:space="preserve"> </w:t>
      </w:r>
      <w:r w:rsidRPr="007846B1">
        <w:t>W</w:t>
      </w:r>
      <w:r w:rsidR="00725BE1">
        <w:t> </w:t>
      </w:r>
      <w:r w:rsidRPr="007846B1">
        <w:t xml:space="preserve">trakcie wbudowywania mieszanki MCE należy kontrolować </w:t>
      </w:r>
      <w:r w:rsidR="00DB0169">
        <w:br/>
      </w:r>
      <w:r w:rsidRPr="007846B1">
        <w:t>jej</w:t>
      </w:r>
      <w:r w:rsidRPr="00E04DED">
        <w:rPr>
          <w:spacing w:val="1"/>
        </w:rPr>
        <w:t xml:space="preserve"> </w:t>
      </w:r>
      <w:r w:rsidRPr="007846B1">
        <w:t>urabialność.</w:t>
      </w:r>
    </w:p>
    <w:p w14:paraId="6AF54FE5" w14:textId="6CBC9646" w:rsidR="003F763B" w:rsidRPr="00F837A0" w:rsidRDefault="00D1248B" w:rsidP="00BE51AA">
      <w:pPr>
        <w:pStyle w:val="Tekstpodstawowy"/>
        <w:tabs>
          <w:tab w:val="left" w:pos="8789"/>
        </w:tabs>
        <w:spacing w:after="120" w:line="276" w:lineRule="auto"/>
        <w:ind w:right="6"/>
        <w:jc w:val="both"/>
      </w:pPr>
      <w:r w:rsidRPr="007846B1">
        <w:t>Grubość minimalna projektowanej warstwy po zagęszczeniu nie powinna, ze względów</w:t>
      </w:r>
      <w:r w:rsidRPr="00E04DED">
        <w:rPr>
          <w:spacing w:val="1"/>
        </w:rPr>
        <w:t xml:space="preserve"> </w:t>
      </w:r>
      <w:r w:rsidRPr="00E04DED">
        <w:rPr>
          <w:spacing w:val="-1"/>
        </w:rPr>
        <w:t>technologicznych,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być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mniejsza</w:t>
      </w:r>
      <w:r w:rsidRPr="00E04DED">
        <w:rPr>
          <w:spacing w:val="-17"/>
        </w:rPr>
        <w:t xml:space="preserve"> </w:t>
      </w:r>
      <w:r w:rsidRPr="007846B1">
        <w:t>od</w:t>
      </w:r>
      <w:r w:rsidRPr="00E04DED">
        <w:rPr>
          <w:spacing w:val="-18"/>
        </w:rPr>
        <w:t xml:space="preserve"> </w:t>
      </w:r>
      <w:r w:rsidR="00252C97">
        <w:t>1</w:t>
      </w:r>
      <w:r w:rsidR="004368F0">
        <w:t>0</w:t>
      </w:r>
      <w:r w:rsidR="00252C97" w:rsidRPr="00E04DED">
        <w:rPr>
          <w:spacing w:val="-18"/>
        </w:rPr>
        <w:t xml:space="preserve"> </w:t>
      </w:r>
      <w:r w:rsidRPr="007846B1">
        <w:t>cm,</w:t>
      </w:r>
      <w:r w:rsidRPr="00E04DED">
        <w:rPr>
          <w:spacing w:val="-17"/>
        </w:rPr>
        <w:t xml:space="preserve"> </w:t>
      </w:r>
      <w:r w:rsidRPr="007846B1">
        <w:t>natomiast</w:t>
      </w:r>
      <w:r w:rsidRPr="00E04DED">
        <w:rPr>
          <w:spacing w:val="-16"/>
        </w:rPr>
        <w:t xml:space="preserve"> </w:t>
      </w:r>
      <w:r w:rsidRPr="007846B1">
        <w:t>grubość</w:t>
      </w:r>
      <w:r w:rsidRPr="00E04DED">
        <w:rPr>
          <w:spacing w:val="35"/>
        </w:rPr>
        <w:t xml:space="preserve"> </w:t>
      </w:r>
      <w:r w:rsidRPr="007846B1">
        <w:t>maksymalna</w:t>
      </w:r>
      <w:r w:rsidRPr="00E04DED">
        <w:rPr>
          <w:spacing w:val="-17"/>
        </w:rPr>
        <w:t xml:space="preserve"> </w:t>
      </w:r>
      <w:r w:rsidRPr="007846B1">
        <w:t>projektowanej</w:t>
      </w:r>
      <w:r w:rsidRPr="00E04DED">
        <w:rPr>
          <w:spacing w:val="-68"/>
        </w:rPr>
        <w:t xml:space="preserve"> </w:t>
      </w:r>
      <w:r w:rsidRPr="007846B1">
        <w:t>warstwy</w:t>
      </w:r>
      <w:r w:rsidRPr="00E04DED">
        <w:rPr>
          <w:spacing w:val="-8"/>
        </w:rPr>
        <w:t xml:space="preserve"> </w:t>
      </w:r>
      <w:r w:rsidRPr="007846B1">
        <w:t>po</w:t>
      </w:r>
      <w:r w:rsidRPr="00E04DED">
        <w:rPr>
          <w:spacing w:val="-8"/>
        </w:rPr>
        <w:t xml:space="preserve"> </w:t>
      </w:r>
      <w:r w:rsidRPr="007846B1">
        <w:t>zagęszczeniu,</w:t>
      </w:r>
      <w:r w:rsidRPr="00E04DED">
        <w:rPr>
          <w:spacing w:val="-7"/>
        </w:rPr>
        <w:t xml:space="preserve"> </w:t>
      </w:r>
      <w:r w:rsidRPr="007846B1">
        <w:t>ze</w:t>
      </w:r>
      <w:r w:rsidRPr="00E04DED">
        <w:rPr>
          <w:spacing w:val="-8"/>
        </w:rPr>
        <w:t xml:space="preserve"> </w:t>
      </w:r>
      <w:r w:rsidRPr="007846B1">
        <w:t>względu</w:t>
      </w:r>
      <w:r w:rsidRPr="00E04DED">
        <w:rPr>
          <w:spacing w:val="-7"/>
        </w:rPr>
        <w:t xml:space="preserve"> </w:t>
      </w:r>
      <w:r w:rsidRPr="007846B1">
        <w:t>na</w:t>
      </w:r>
      <w:r w:rsidRPr="00E04DED">
        <w:rPr>
          <w:spacing w:val="-8"/>
        </w:rPr>
        <w:t xml:space="preserve"> </w:t>
      </w:r>
      <w:r w:rsidRPr="007846B1">
        <w:t>konieczność</w:t>
      </w:r>
      <w:r w:rsidRPr="00E04DED">
        <w:rPr>
          <w:spacing w:val="-6"/>
        </w:rPr>
        <w:t xml:space="preserve"> </w:t>
      </w:r>
      <w:r w:rsidRPr="007846B1">
        <w:t>uzyskania</w:t>
      </w:r>
      <w:r w:rsidRPr="00E04DED">
        <w:rPr>
          <w:spacing w:val="-6"/>
        </w:rPr>
        <w:t xml:space="preserve"> </w:t>
      </w:r>
      <w:r w:rsidRPr="007846B1">
        <w:t>dobrego</w:t>
      </w:r>
      <w:r w:rsidRPr="00E04DED">
        <w:rPr>
          <w:spacing w:val="-8"/>
        </w:rPr>
        <w:t xml:space="preserve"> </w:t>
      </w:r>
      <w:r w:rsidRPr="007846B1">
        <w:t>zagęszczenia</w:t>
      </w:r>
      <w:r w:rsidRPr="00E04DED">
        <w:rPr>
          <w:spacing w:val="-7"/>
        </w:rPr>
        <w:t xml:space="preserve"> </w:t>
      </w:r>
      <w:r w:rsidR="00F837A0">
        <w:rPr>
          <w:spacing w:val="-7"/>
        </w:rPr>
        <w:br/>
      </w:r>
      <w:r w:rsidRPr="007846B1">
        <w:t>w</w:t>
      </w:r>
      <w:r w:rsidR="00725BE1">
        <w:t> </w:t>
      </w:r>
      <w:r w:rsidR="00F837A0">
        <w:t xml:space="preserve"> </w:t>
      </w:r>
      <w:r w:rsidRPr="00E04DED">
        <w:rPr>
          <w:spacing w:val="-68"/>
        </w:rPr>
        <w:t xml:space="preserve"> </w:t>
      </w:r>
      <w:r w:rsidRPr="007846B1">
        <w:t>całym</w:t>
      </w:r>
      <w:r w:rsidRPr="00E04DED">
        <w:rPr>
          <w:spacing w:val="-1"/>
        </w:rPr>
        <w:t xml:space="preserve"> </w:t>
      </w:r>
      <w:r w:rsidRPr="007846B1">
        <w:t xml:space="preserve">przekroju nie powinna przekraczać </w:t>
      </w:r>
      <w:r w:rsidR="00252C97">
        <w:t>2</w:t>
      </w:r>
      <w:r w:rsidR="004368F0">
        <w:t>0</w:t>
      </w:r>
      <w:r w:rsidR="00252C97" w:rsidRPr="007846B1">
        <w:t xml:space="preserve"> </w:t>
      </w:r>
      <w:r w:rsidRPr="007846B1">
        <w:t>cm.</w:t>
      </w:r>
    </w:p>
    <w:p w14:paraId="6006EA8B" w14:textId="19DDFABC" w:rsidR="003F763B" w:rsidRPr="007846B1" w:rsidRDefault="00D1248B" w:rsidP="00BE51AA">
      <w:pPr>
        <w:pStyle w:val="Tekstpodstawowy"/>
        <w:tabs>
          <w:tab w:val="left" w:pos="8789"/>
        </w:tabs>
        <w:spacing w:after="120" w:line="276" w:lineRule="auto"/>
        <w:ind w:right="6"/>
        <w:jc w:val="both"/>
      </w:pPr>
      <w:bookmarkStart w:id="75" w:name="_Hlk131768629"/>
      <w:r w:rsidRPr="007846B1">
        <w:t>Warstwę</w:t>
      </w:r>
      <w:r w:rsidRPr="00E04DED">
        <w:rPr>
          <w:spacing w:val="-6"/>
        </w:rPr>
        <w:t xml:space="preserve"> </w:t>
      </w:r>
      <w:r w:rsidRPr="007846B1">
        <w:t>podbudowy</w:t>
      </w:r>
      <w:r w:rsidRPr="00E04DED">
        <w:rPr>
          <w:spacing w:val="-5"/>
        </w:rPr>
        <w:t xml:space="preserve"> </w:t>
      </w:r>
      <w:r w:rsidRPr="007846B1">
        <w:t>z</w:t>
      </w:r>
      <w:r w:rsidRPr="00E04DED">
        <w:rPr>
          <w:spacing w:val="-5"/>
        </w:rPr>
        <w:t xml:space="preserve"> </w:t>
      </w:r>
      <w:r w:rsidRPr="007846B1">
        <w:t>mieszanki</w:t>
      </w:r>
      <w:r w:rsidRPr="00E04DED">
        <w:rPr>
          <w:spacing w:val="-4"/>
        </w:rPr>
        <w:t xml:space="preserve"> </w:t>
      </w:r>
      <w:r w:rsidRPr="007846B1">
        <w:t>MCE</w:t>
      </w:r>
      <w:r w:rsidRPr="00E04DED">
        <w:rPr>
          <w:spacing w:val="-6"/>
        </w:rPr>
        <w:t xml:space="preserve"> </w:t>
      </w:r>
      <w:r w:rsidRPr="007846B1">
        <w:t>należy</w:t>
      </w:r>
      <w:r w:rsidRPr="00E04DED">
        <w:rPr>
          <w:spacing w:val="-5"/>
        </w:rPr>
        <w:t xml:space="preserve"> </w:t>
      </w:r>
      <w:r w:rsidRPr="007846B1">
        <w:t>zagęszczać</w:t>
      </w:r>
      <w:r w:rsidRPr="00E04DED">
        <w:rPr>
          <w:spacing w:val="-5"/>
        </w:rPr>
        <w:t xml:space="preserve"> </w:t>
      </w:r>
      <w:r w:rsidRPr="007846B1">
        <w:t>w</w:t>
      </w:r>
      <w:r w:rsidRPr="00E04DED">
        <w:rPr>
          <w:spacing w:val="-5"/>
        </w:rPr>
        <w:t xml:space="preserve"> </w:t>
      </w:r>
      <w:r>
        <w:t>następującej</w:t>
      </w:r>
      <w:r w:rsidRPr="00E04DED">
        <w:rPr>
          <w:spacing w:val="-5"/>
        </w:rPr>
        <w:t xml:space="preserve"> </w:t>
      </w:r>
      <w:r w:rsidRPr="007846B1">
        <w:t>kolejności:</w:t>
      </w:r>
    </w:p>
    <w:p w14:paraId="606A923D" w14:textId="1842AC44" w:rsidR="00E27B97" w:rsidRPr="007846B1" w:rsidRDefault="00D1248B" w:rsidP="00EB197A">
      <w:pPr>
        <w:pStyle w:val="Akapitzlist"/>
        <w:numPr>
          <w:ilvl w:val="0"/>
          <w:numId w:val="14"/>
        </w:numPr>
        <w:tabs>
          <w:tab w:val="left" w:pos="837"/>
          <w:tab w:val="left" w:pos="8789"/>
        </w:tabs>
        <w:spacing w:after="120" w:line="276" w:lineRule="auto"/>
        <w:ind w:right="4"/>
        <w:jc w:val="both"/>
        <w:rPr>
          <w:sz w:val="20"/>
        </w:rPr>
      </w:pPr>
      <w:r w:rsidRPr="007846B1">
        <w:rPr>
          <w:sz w:val="20"/>
        </w:rPr>
        <w:t>przejście ciężkim walcem stalowym wibracyjnych o ciężarze roboczym minimum</w:t>
      </w:r>
      <w:r w:rsidRPr="00E04DED">
        <w:rPr>
          <w:spacing w:val="1"/>
          <w:sz w:val="20"/>
        </w:rPr>
        <w:t xml:space="preserve"> </w:t>
      </w:r>
      <w:r w:rsidR="00DB0169">
        <w:rPr>
          <w:spacing w:val="1"/>
          <w:sz w:val="20"/>
        </w:rPr>
        <w:br/>
      </w:r>
      <w:r w:rsidRPr="007846B1">
        <w:rPr>
          <w:sz w:val="20"/>
        </w:rPr>
        <w:t>14</w:t>
      </w:r>
      <w:r w:rsidRPr="00E04DED">
        <w:rPr>
          <w:spacing w:val="-1"/>
          <w:sz w:val="20"/>
        </w:rPr>
        <w:t xml:space="preserve"> </w:t>
      </w:r>
      <w:r w:rsidRPr="007846B1">
        <w:rPr>
          <w:sz w:val="20"/>
        </w:rPr>
        <w:t>ton (zagęszczenie głębokich</w:t>
      </w:r>
      <w:r w:rsidRPr="00E04DED">
        <w:rPr>
          <w:spacing w:val="-1"/>
          <w:sz w:val="20"/>
        </w:rPr>
        <w:t xml:space="preserve"> </w:t>
      </w:r>
      <w:r w:rsidRPr="007846B1">
        <w:rPr>
          <w:sz w:val="20"/>
        </w:rPr>
        <w:t>partii podbudowy),</w:t>
      </w:r>
    </w:p>
    <w:p w14:paraId="0D119CA4" w14:textId="4479A240" w:rsidR="003F763B" w:rsidRPr="007846B1" w:rsidRDefault="00D1248B" w:rsidP="00EB197A">
      <w:pPr>
        <w:pStyle w:val="Akapitzlist"/>
        <w:numPr>
          <w:ilvl w:val="0"/>
          <w:numId w:val="14"/>
        </w:numPr>
        <w:tabs>
          <w:tab w:val="left" w:pos="837"/>
          <w:tab w:val="left" w:pos="8789"/>
        </w:tabs>
        <w:spacing w:after="120" w:line="276" w:lineRule="auto"/>
        <w:ind w:left="714" w:right="6" w:hanging="357"/>
        <w:jc w:val="both"/>
        <w:rPr>
          <w:sz w:val="20"/>
        </w:rPr>
      </w:pPr>
      <w:r w:rsidRPr="007846B1">
        <w:rPr>
          <w:sz w:val="20"/>
        </w:rPr>
        <w:t>zamknięcie powierzchni poprzez przejście</w:t>
      </w:r>
      <w:r w:rsidR="00B44881">
        <w:rPr>
          <w:sz w:val="20"/>
        </w:rPr>
        <w:t xml:space="preserve"> </w:t>
      </w:r>
      <w:r w:rsidRPr="007846B1">
        <w:rPr>
          <w:sz w:val="20"/>
        </w:rPr>
        <w:t>lekkim</w:t>
      </w:r>
      <w:r w:rsidR="00B44881">
        <w:rPr>
          <w:sz w:val="20"/>
        </w:rPr>
        <w:t xml:space="preserve"> </w:t>
      </w:r>
      <w:r w:rsidRPr="007846B1">
        <w:rPr>
          <w:sz w:val="20"/>
        </w:rPr>
        <w:t>walcem</w:t>
      </w:r>
      <w:r w:rsidR="00B44881">
        <w:rPr>
          <w:sz w:val="20"/>
        </w:rPr>
        <w:t xml:space="preserve"> </w:t>
      </w:r>
      <w:r w:rsidRPr="007846B1">
        <w:rPr>
          <w:sz w:val="20"/>
        </w:rPr>
        <w:t>stalowym</w:t>
      </w:r>
      <w:r w:rsidRPr="00E04DED">
        <w:rPr>
          <w:spacing w:val="1"/>
          <w:sz w:val="20"/>
        </w:rPr>
        <w:t xml:space="preserve"> </w:t>
      </w:r>
      <w:r w:rsidRPr="007846B1">
        <w:rPr>
          <w:sz w:val="20"/>
        </w:rPr>
        <w:t>lub</w:t>
      </w:r>
      <w:r w:rsidRPr="00E27B97">
        <w:rPr>
          <w:spacing w:val="-1"/>
          <w:sz w:val="20"/>
        </w:rPr>
        <w:t xml:space="preserve"> </w:t>
      </w:r>
      <w:r w:rsidRPr="007846B1">
        <w:rPr>
          <w:sz w:val="20"/>
        </w:rPr>
        <w:t>ogumionym.</w:t>
      </w:r>
    </w:p>
    <w:bookmarkEnd w:id="75"/>
    <w:p w14:paraId="77B2F766" w14:textId="09525D60" w:rsidR="003F763B" w:rsidRPr="007846B1" w:rsidRDefault="00D1248B" w:rsidP="00BE51AA">
      <w:pPr>
        <w:pStyle w:val="Tekstpodstawowy"/>
        <w:tabs>
          <w:tab w:val="left" w:pos="8789"/>
        </w:tabs>
        <w:spacing w:after="120" w:line="276" w:lineRule="auto"/>
        <w:ind w:right="6"/>
        <w:jc w:val="both"/>
      </w:pPr>
      <w:r w:rsidRPr="007846B1">
        <w:t>Nie</w:t>
      </w:r>
      <w:r w:rsidRPr="00E04DED">
        <w:rPr>
          <w:spacing w:val="-8"/>
        </w:rPr>
        <w:t xml:space="preserve"> </w:t>
      </w:r>
      <w:r w:rsidRPr="007846B1">
        <w:t>dopuszcza</w:t>
      </w:r>
      <w:r w:rsidRPr="00E04DED">
        <w:rPr>
          <w:spacing w:val="-8"/>
        </w:rPr>
        <w:t xml:space="preserve"> </w:t>
      </w:r>
      <w:r w:rsidRPr="007846B1">
        <w:t>się</w:t>
      </w:r>
      <w:r w:rsidRPr="00E04DED">
        <w:rPr>
          <w:spacing w:val="-7"/>
        </w:rPr>
        <w:t xml:space="preserve"> </w:t>
      </w:r>
      <w:r w:rsidRPr="007846B1">
        <w:t>wykonywania</w:t>
      </w:r>
      <w:r w:rsidRPr="00E04DED">
        <w:rPr>
          <w:spacing w:val="-7"/>
        </w:rPr>
        <w:t xml:space="preserve"> </w:t>
      </w:r>
      <w:r w:rsidRPr="007846B1">
        <w:t>robót</w:t>
      </w:r>
      <w:r w:rsidRPr="00E04DED">
        <w:rPr>
          <w:spacing w:val="-7"/>
        </w:rPr>
        <w:t xml:space="preserve"> </w:t>
      </w:r>
      <w:r w:rsidRPr="007846B1">
        <w:t>w</w:t>
      </w:r>
      <w:r w:rsidRPr="00E04DED">
        <w:rPr>
          <w:spacing w:val="-7"/>
        </w:rPr>
        <w:t xml:space="preserve"> </w:t>
      </w:r>
      <w:r w:rsidRPr="007846B1">
        <w:t>trakcie</w:t>
      </w:r>
      <w:r w:rsidRPr="00E04DED">
        <w:rPr>
          <w:spacing w:val="-8"/>
        </w:rPr>
        <w:t xml:space="preserve"> </w:t>
      </w:r>
      <w:r w:rsidRPr="007846B1">
        <w:t>opadów</w:t>
      </w:r>
      <w:r w:rsidRPr="00E04DED">
        <w:rPr>
          <w:spacing w:val="-7"/>
        </w:rPr>
        <w:t xml:space="preserve"> </w:t>
      </w:r>
      <w:r w:rsidRPr="007846B1">
        <w:t>atmosferycznych.</w:t>
      </w:r>
      <w:r w:rsidRPr="00E04DED">
        <w:rPr>
          <w:spacing w:val="-6"/>
        </w:rPr>
        <w:t xml:space="preserve"> </w:t>
      </w:r>
      <w:r w:rsidRPr="007846B1">
        <w:t>Jeżeli</w:t>
      </w:r>
      <w:r w:rsidRPr="00E04DED">
        <w:rPr>
          <w:spacing w:val="-7"/>
        </w:rPr>
        <w:t xml:space="preserve"> </w:t>
      </w:r>
      <w:r w:rsidRPr="007846B1">
        <w:t>podczas</w:t>
      </w:r>
      <w:r w:rsidRPr="00E04DED">
        <w:rPr>
          <w:spacing w:val="-68"/>
        </w:rPr>
        <w:t xml:space="preserve"> </w:t>
      </w:r>
      <w:r w:rsidRPr="007846B1">
        <w:t>zagęszczania</w:t>
      </w:r>
      <w:r w:rsidRPr="00E04DED">
        <w:rPr>
          <w:spacing w:val="1"/>
        </w:rPr>
        <w:t xml:space="preserve"> </w:t>
      </w:r>
      <w:r w:rsidRPr="007846B1">
        <w:t>wystąpią</w:t>
      </w:r>
      <w:r w:rsidRPr="00E04DED">
        <w:rPr>
          <w:spacing w:val="1"/>
        </w:rPr>
        <w:t xml:space="preserve"> </w:t>
      </w:r>
      <w:r w:rsidRPr="007846B1">
        <w:t>niespodziewane</w:t>
      </w:r>
      <w:r w:rsidRPr="00E04DED">
        <w:rPr>
          <w:spacing w:val="1"/>
        </w:rPr>
        <w:t xml:space="preserve"> </w:t>
      </w:r>
      <w:r w:rsidRPr="007846B1">
        <w:t>obfite</w:t>
      </w:r>
      <w:r w:rsidRPr="00E04DED">
        <w:rPr>
          <w:spacing w:val="1"/>
        </w:rPr>
        <w:t xml:space="preserve"> </w:t>
      </w:r>
      <w:r w:rsidRPr="007846B1">
        <w:t>opady</w:t>
      </w:r>
      <w:r w:rsidRPr="00E04DED">
        <w:rPr>
          <w:spacing w:val="1"/>
        </w:rPr>
        <w:t xml:space="preserve"> </w:t>
      </w:r>
      <w:r w:rsidRPr="007846B1">
        <w:t>deszczu</w:t>
      </w:r>
      <w:r w:rsidRPr="00E04DED">
        <w:rPr>
          <w:spacing w:val="1"/>
        </w:rPr>
        <w:t xml:space="preserve"> </w:t>
      </w:r>
      <w:r w:rsidRPr="007846B1">
        <w:t>lub</w:t>
      </w:r>
      <w:r w:rsidRPr="00E04DED">
        <w:rPr>
          <w:spacing w:val="1"/>
        </w:rPr>
        <w:t xml:space="preserve"> </w:t>
      </w:r>
      <w:r w:rsidRPr="007846B1">
        <w:t>spękania</w:t>
      </w:r>
      <w:r w:rsidRPr="00E04DED">
        <w:rPr>
          <w:spacing w:val="1"/>
        </w:rPr>
        <w:t xml:space="preserve"> </w:t>
      </w:r>
      <w:r w:rsidRPr="007846B1">
        <w:t>albo</w:t>
      </w:r>
      <w:r w:rsidRPr="00E04DED">
        <w:rPr>
          <w:spacing w:val="1"/>
        </w:rPr>
        <w:t xml:space="preserve"> </w:t>
      </w:r>
      <w:r w:rsidRPr="007846B1">
        <w:t>przesuwania mieszanki, zagęszczanie należy przerwać</w:t>
      </w:r>
      <w:r w:rsidRPr="00E04DED">
        <w:t>. Zagęszczanie można rozpocząć</w:t>
      </w:r>
      <w:r w:rsidRPr="00E04DED">
        <w:rPr>
          <w:spacing w:val="1"/>
        </w:rPr>
        <w:t xml:space="preserve"> </w:t>
      </w:r>
      <w:r w:rsidRPr="00E04DED">
        <w:t>gdy</w:t>
      </w:r>
      <w:r w:rsidRPr="00E04DED">
        <w:rPr>
          <w:spacing w:val="67"/>
        </w:rPr>
        <w:t xml:space="preserve"> </w:t>
      </w:r>
      <w:r w:rsidRPr="00E04DED">
        <w:t>mieszanka</w:t>
      </w:r>
      <w:r w:rsidRPr="00E04DED">
        <w:rPr>
          <w:spacing w:val="67"/>
        </w:rPr>
        <w:t xml:space="preserve"> </w:t>
      </w:r>
      <w:r w:rsidRPr="00E04DED">
        <w:t>zwiększy</w:t>
      </w:r>
      <w:r w:rsidRPr="00E04DED">
        <w:rPr>
          <w:spacing w:val="67"/>
        </w:rPr>
        <w:t xml:space="preserve"> </w:t>
      </w:r>
      <w:r w:rsidRPr="00E04DED">
        <w:t>swoją</w:t>
      </w:r>
      <w:r w:rsidRPr="00E04DED">
        <w:rPr>
          <w:spacing w:val="67"/>
        </w:rPr>
        <w:t xml:space="preserve"> </w:t>
      </w:r>
      <w:r w:rsidRPr="00E04DED">
        <w:t>kohezję</w:t>
      </w:r>
      <w:r w:rsidRPr="00E04DED">
        <w:rPr>
          <w:spacing w:val="67"/>
        </w:rPr>
        <w:t xml:space="preserve"> </w:t>
      </w:r>
      <w:r w:rsidRPr="00E04DED">
        <w:t>w</w:t>
      </w:r>
      <w:r w:rsidRPr="00E04DED">
        <w:rPr>
          <w:spacing w:val="67"/>
        </w:rPr>
        <w:t xml:space="preserve"> </w:t>
      </w:r>
      <w:r w:rsidRPr="00E04DED">
        <w:t>wyniku</w:t>
      </w:r>
      <w:r w:rsidRPr="00E04DED">
        <w:rPr>
          <w:spacing w:val="67"/>
        </w:rPr>
        <w:t xml:space="preserve"> </w:t>
      </w:r>
      <w:r w:rsidRPr="00E04DED">
        <w:t>częściowego</w:t>
      </w:r>
      <w:r w:rsidRPr="00E04DED">
        <w:rPr>
          <w:spacing w:val="67"/>
        </w:rPr>
        <w:t xml:space="preserve"> </w:t>
      </w:r>
      <w:r w:rsidRPr="007846B1">
        <w:t>odparowania</w:t>
      </w:r>
      <w:r w:rsidRPr="00E04DED">
        <w:rPr>
          <w:spacing w:val="2"/>
        </w:rPr>
        <w:t xml:space="preserve"> </w:t>
      </w:r>
      <w:r w:rsidRPr="007846B1">
        <w:t>wody.</w:t>
      </w:r>
      <w:r w:rsidRPr="00E04DED">
        <w:rPr>
          <w:spacing w:val="-68"/>
        </w:rPr>
        <w:t xml:space="preserve"> </w:t>
      </w:r>
      <w:r w:rsidRPr="007846B1">
        <w:t>Mieszankę,</w:t>
      </w:r>
      <w:r w:rsidRPr="00E04DED">
        <w:rPr>
          <w:spacing w:val="37"/>
        </w:rPr>
        <w:t xml:space="preserve"> </w:t>
      </w:r>
      <w:r w:rsidRPr="007846B1">
        <w:t>która</w:t>
      </w:r>
      <w:r w:rsidRPr="00E04DED">
        <w:rPr>
          <w:spacing w:val="37"/>
        </w:rPr>
        <w:t xml:space="preserve"> </w:t>
      </w:r>
      <w:r w:rsidRPr="007846B1">
        <w:t>ulegnie</w:t>
      </w:r>
      <w:r w:rsidRPr="00E04DED">
        <w:rPr>
          <w:spacing w:val="38"/>
        </w:rPr>
        <w:t xml:space="preserve"> </w:t>
      </w:r>
      <w:r w:rsidRPr="007846B1">
        <w:t>zbyt</w:t>
      </w:r>
      <w:r w:rsidRPr="00E04DED">
        <w:rPr>
          <w:spacing w:val="36"/>
        </w:rPr>
        <w:t xml:space="preserve"> </w:t>
      </w:r>
      <w:r w:rsidRPr="007846B1">
        <w:t>dużemu</w:t>
      </w:r>
      <w:r w:rsidRPr="00E04DED">
        <w:rPr>
          <w:spacing w:val="37"/>
        </w:rPr>
        <w:t xml:space="preserve"> </w:t>
      </w:r>
      <w:r w:rsidRPr="007846B1">
        <w:t>nawodnieniu,</w:t>
      </w:r>
      <w:r w:rsidRPr="00E04DED">
        <w:rPr>
          <w:spacing w:val="38"/>
        </w:rPr>
        <w:t xml:space="preserve"> </w:t>
      </w:r>
      <w:r w:rsidRPr="007846B1">
        <w:t>w</w:t>
      </w:r>
      <w:r w:rsidRPr="00E04DED">
        <w:rPr>
          <w:spacing w:val="37"/>
        </w:rPr>
        <w:t xml:space="preserve"> </w:t>
      </w:r>
      <w:r w:rsidRPr="007846B1">
        <w:t>której</w:t>
      </w:r>
      <w:r w:rsidRPr="00E04DED">
        <w:rPr>
          <w:spacing w:val="37"/>
        </w:rPr>
        <w:t xml:space="preserve"> </w:t>
      </w:r>
      <w:r w:rsidRPr="007846B1">
        <w:t>nastąpi</w:t>
      </w:r>
      <w:r w:rsidRPr="00E04DED">
        <w:rPr>
          <w:spacing w:val="37"/>
        </w:rPr>
        <w:t xml:space="preserve"> </w:t>
      </w:r>
      <w:r w:rsidRPr="007846B1">
        <w:t>rozpad</w:t>
      </w:r>
      <w:r w:rsidRPr="00E04DED">
        <w:rPr>
          <w:spacing w:val="38"/>
        </w:rPr>
        <w:t xml:space="preserve"> </w:t>
      </w:r>
      <w:r w:rsidRPr="007846B1">
        <w:t>emulsji</w:t>
      </w:r>
      <w:r w:rsidRPr="00E04DED">
        <w:rPr>
          <w:spacing w:val="-68"/>
        </w:rPr>
        <w:t xml:space="preserve"> </w:t>
      </w:r>
      <w:r w:rsidRPr="007846B1">
        <w:t>i</w:t>
      </w:r>
      <w:r w:rsidR="00956D53">
        <w:t>,</w:t>
      </w:r>
      <w:r>
        <w:rPr>
          <w:spacing w:val="-1"/>
        </w:rPr>
        <w:t xml:space="preserve"> </w:t>
      </w:r>
      <w:r w:rsidRPr="007846B1">
        <w:t>wypłukanie cementu należy usunąć z</w:t>
      </w:r>
      <w:r w:rsidRPr="00E04DED">
        <w:rPr>
          <w:spacing w:val="-1"/>
        </w:rPr>
        <w:t xml:space="preserve"> </w:t>
      </w:r>
      <w:r w:rsidRPr="007846B1">
        <w:t>budowy.</w:t>
      </w:r>
    </w:p>
    <w:p w14:paraId="27C9EA42" w14:textId="7D276A40" w:rsidR="003F763B" w:rsidRPr="007846B1" w:rsidRDefault="00D1248B" w:rsidP="00BE51AA">
      <w:pPr>
        <w:pStyle w:val="Tekstpodstawowy"/>
        <w:tabs>
          <w:tab w:val="left" w:pos="8789"/>
        </w:tabs>
        <w:spacing w:after="120" w:line="276" w:lineRule="auto"/>
        <w:ind w:right="6"/>
        <w:jc w:val="both"/>
      </w:pPr>
      <w:r w:rsidRPr="007846B1">
        <w:t xml:space="preserve">Wykonana warstwa powinna spełniać wymagania zawarte w </w:t>
      </w:r>
      <w:hyperlink w:anchor="_bookmark32" w:history="1">
        <w:r w:rsidR="004368F0">
          <w:t>t</w:t>
        </w:r>
        <w:r>
          <w:t>abel</w:t>
        </w:r>
        <w:r w:rsidR="00F837A0">
          <w:t>i</w:t>
        </w:r>
        <w:r>
          <w:t xml:space="preserve"> 5</w:t>
        </w:r>
        <w:r w:rsidR="00F837A0">
          <w:t>.</w:t>
        </w:r>
        <w:r>
          <w:t xml:space="preserve"> </w:t>
        </w:r>
      </w:hyperlink>
    </w:p>
    <w:p w14:paraId="3D39BF22" w14:textId="50D75C48" w:rsidR="001730B0" w:rsidRDefault="00D1248B" w:rsidP="00BE51AA">
      <w:pPr>
        <w:pStyle w:val="Tekstpodstawowy"/>
        <w:tabs>
          <w:tab w:val="left" w:pos="8789"/>
        </w:tabs>
        <w:spacing w:line="276" w:lineRule="auto"/>
        <w:ind w:right="4"/>
        <w:jc w:val="both"/>
      </w:pPr>
      <w:r w:rsidRPr="007846B1">
        <w:t xml:space="preserve">W celu weryfikacji nośności warstwy należy przeprowadzić badanie jedną z </w:t>
      </w:r>
      <w:r w:rsidR="001C3C81" w:rsidRPr="007846B1">
        <w:t>dwóch</w:t>
      </w:r>
      <w:r w:rsidRPr="00E04DED">
        <w:rPr>
          <w:spacing w:val="1"/>
        </w:rPr>
        <w:t xml:space="preserve"> </w:t>
      </w:r>
      <w:r w:rsidRPr="007846B1">
        <w:t>podanych</w:t>
      </w:r>
      <w:r w:rsidRPr="00E04DED">
        <w:rPr>
          <w:spacing w:val="-1"/>
        </w:rPr>
        <w:t xml:space="preserve"> </w:t>
      </w:r>
      <w:r w:rsidRPr="007846B1">
        <w:t>metod.</w:t>
      </w:r>
    </w:p>
    <w:p w14:paraId="70FC1D1B" w14:textId="77777777" w:rsidR="00DB0169" w:rsidRDefault="00DB0169" w:rsidP="00BE51AA">
      <w:pPr>
        <w:pStyle w:val="Tekstpodstawowy"/>
        <w:tabs>
          <w:tab w:val="left" w:pos="8789"/>
        </w:tabs>
        <w:spacing w:line="276" w:lineRule="auto"/>
        <w:ind w:right="4"/>
        <w:jc w:val="both"/>
      </w:pPr>
    </w:p>
    <w:p w14:paraId="462CF303" w14:textId="7720CE8B" w:rsidR="00252C97" w:rsidRDefault="00D1248B" w:rsidP="001436C3">
      <w:pPr>
        <w:ind w:firstLine="142"/>
        <w:jc w:val="both"/>
        <w:rPr>
          <w:sz w:val="20"/>
          <w:szCs w:val="20"/>
        </w:rPr>
      </w:pPr>
      <w:bookmarkStart w:id="76" w:name="_bookmark32"/>
      <w:bookmarkStart w:id="77" w:name="_Ref92282716"/>
      <w:bookmarkStart w:id="78" w:name="_Ref93879661"/>
      <w:bookmarkEnd w:id="76"/>
      <w:r w:rsidRPr="00AC3CBB">
        <w:rPr>
          <w:sz w:val="20"/>
          <w:szCs w:val="20"/>
        </w:rPr>
        <w:t>Tabela</w:t>
      </w:r>
      <w:r w:rsidRPr="00E04DED">
        <w:rPr>
          <w:spacing w:val="-5"/>
          <w:sz w:val="20"/>
        </w:rPr>
        <w:t xml:space="preserve"> </w:t>
      </w:r>
      <w:bookmarkEnd w:id="77"/>
      <w:r w:rsidRPr="00AC3CBB">
        <w:rPr>
          <w:sz w:val="20"/>
          <w:szCs w:val="20"/>
        </w:rPr>
        <w:t>5</w:t>
      </w:r>
      <w:r w:rsidRPr="00E04DED">
        <w:rPr>
          <w:spacing w:val="-4"/>
          <w:sz w:val="20"/>
        </w:rPr>
        <w:t xml:space="preserve"> </w:t>
      </w:r>
      <w:r w:rsidRPr="00AC3CBB">
        <w:rPr>
          <w:sz w:val="20"/>
          <w:szCs w:val="20"/>
        </w:rPr>
        <w:t>Wymagania</w:t>
      </w:r>
      <w:r w:rsidRPr="00E04DED">
        <w:rPr>
          <w:spacing w:val="-4"/>
          <w:sz w:val="20"/>
        </w:rPr>
        <w:t xml:space="preserve"> </w:t>
      </w:r>
      <w:r w:rsidRPr="00AC3CBB">
        <w:rPr>
          <w:sz w:val="20"/>
          <w:szCs w:val="20"/>
        </w:rPr>
        <w:t>dla</w:t>
      </w:r>
      <w:r w:rsidRPr="00E04DED">
        <w:rPr>
          <w:spacing w:val="-4"/>
          <w:sz w:val="20"/>
        </w:rPr>
        <w:t xml:space="preserve"> </w:t>
      </w:r>
      <w:r w:rsidRPr="00AC3CBB">
        <w:rPr>
          <w:sz w:val="20"/>
          <w:szCs w:val="20"/>
        </w:rPr>
        <w:t>wbudowanej</w:t>
      </w:r>
      <w:r w:rsidRPr="00E04DED">
        <w:rPr>
          <w:spacing w:val="-3"/>
          <w:sz w:val="20"/>
        </w:rPr>
        <w:t xml:space="preserve"> </w:t>
      </w:r>
      <w:r w:rsidRPr="00AC3CBB">
        <w:rPr>
          <w:sz w:val="20"/>
          <w:szCs w:val="20"/>
        </w:rPr>
        <w:t>warstwy</w:t>
      </w:r>
      <w:r w:rsidRPr="00E04DED">
        <w:rPr>
          <w:spacing w:val="-3"/>
          <w:sz w:val="20"/>
        </w:rPr>
        <w:t xml:space="preserve"> </w:t>
      </w:r>
      <w:r w:rsidRPr="00AC3CBB">
        <w:rPr>
          <w:sz w:val="20"/>
          <w:szCs w:val="20"/>
        </w:rPr>
        <w:t>z</w:t>
      </w:r>
      <w:r w:rsidRPr="00E04DED">
        <w:rPr>
          <w:spacing w:val="-4"/>
          <w:sz w:val="20"/>
        </w:rPr>
        <w:t xml:space="preserve"> </w:t>
      </w:r>
      <w:r w:rsidRPr="00AC3CBB">
        <w:rPr>
          <w:sz w:val="20"/>
          <w:szCs w:val="20"/>
        </w:rPr>
        <w:t>mieszanki</w:t>
      </w:r>
      <w:r w:rsidRPr="00E04DED">
        <w:rPr>
          <w:spacing w:val="-4"/>
          <w:sz w:val="20"/>
        </w:rPr>
        <w:t xml:space="preserve"> </w:t>
      </w:r>
      <w:r w:rsidRPr="00AC3CBB">
        <w:rPr>
          <w:sz w:val="20"/>
          <w:szCs w:val="20"/>
        </w:rPr>
        <w:t>MCE</w:t>
      </w:r>
      <w:bookmarkEnd w:id="78"/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3758"/>
        <w:gridCol w:w="1563"/>
        <w:gridCol w:w="1565"/>
        <w:gridCol w:w="1529"/>
      </w:tblGrid>
      <w:tr w:rsidR="00C76829" w:rsidRPr="00C76829" w14:paraId="70FC792C" w14:textId="77777777" w:rsidTr="00BE51AA">
        <w:trPr>
          <w:trHeight w:val="412"/>
          <w:jc w:val="center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517D" w14:textId="77777777" w:rsidR="00C76829" w:rsidRPr="00E04DED" w:rsidRDefault="00C76829" w:rsidP="00BE51AA">
            <w:pPr>
              <w:pStyle w:val="TableParagraph"/>
              <w:ind w:left="46"/>
              <w:jc w:val="center"/>
              <w:rPr>
                <w:sz w:val="18"/>
                <w:lang w:val="en-US"/>
              </w:rPr>
            </w:pPr>
            <w:proofErr w:type="spellStart"/>
            <w:r w:rsidRPr="00E04DED">
              <w:rPr>
                <w:sz w:val="18"/>
                <w:lang w:val="en-US"/>
              </w:rPr>
              <w:t>Lp</w:t>
            </w:r>
            <w:proofErr w:type="spellEnd"/>
            <w:r w:rsidRPr="00E04DED">
              <w:rPr>
                <w:sz w:val="18"/>
                <w:lang w:val="en-US"/>
              </w:rPr>
              <w:t>.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2E6B" w14:textId="77777777" w:rsidR="00C76829" w:rsidRPr="00E04DED" w:rsidRDefault="00C76829" w:rsidP="00BE51AA">
            <w:pPr>
              <w:pStyle w:val="TableParagraph"/>
              <w:spacing w:before="194"/>
              <w:jc w:val="center"/>
              <w:rPr>
                <w:sz w:val="18"/>
                <w:lang w:val="en-US"/>
              </w:rPr>
            </w:pPr>
            <w:proofErr w:type="spellStart"/>
            <w:r w:rsidRPr="00E04DED">
              <w:rPr>
                <w:sz w:val="18"/>
                <w:lang w:val="en-US"/>
              </w:rPr>
              <w:t>Parametr</w:t>
            </w:r>
            <w:proofErr w:type="spellEnd"/>
          </w:p>
        </w:tc>
        <w:tc>
          <w:tcPr>
            <w:tcW w:w="4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980BC" w14:textId="6FDDFA0B" w:rsidR="00C76829" w:rsidRPr="00E04DED" w:rsidRDefault="00C76829" w:rsidP="00BE51AA">
            <w:pPr>
              <w:pStyle w:val="TableParagraph"/>
              <w:spacing w:before="129"/>
              <w:jc w:val="center"/>
              <w:rPr>
                <w:sz w:val="18"/>
              </w:rPr>
            </w:pPr>
            <w:r w:rsidRPr="00E04DED">
              <w:rPr>
                <w:sz w:val="18"/>
              </w:rPr>
              <w:t>Wymagania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E04DED">
              <w:rPr>
                <w:sz w:val="18"/>
              </w:rPr>
              <w:t>w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E04DED">
              <w:rPr>
                <w:sz w:val="18"/>
              </w:rPr>
              <w:t>zależności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E04DED">
              <w:rPr>
                <w:sz w:val="18"/>
              </w:rPr>
              <w:t>od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E04DED">
              <w:rPr>
                <w:sz w:val="18"/>
              </w:rPr>
              <w:t>kategorii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E04DED">
              <w:rPr>
                <w:sz w:val="18"/>
              </w:rPr>
              <w:t>ruchu</w:t>
            </w:r>
          </w:p>
        </w:tc>
      </w:tr>
      <w:tr w:rsidR="007846B1" w:rsidRPr="00C76829" w14:paraId="4F428E50" w14:textId="77777777" w:rsidTr="00BE51AA">
        <w:trPr>
          <w:trHeight w:val="319"/>
          <w:jc w:val="center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174C3" w14:textId="77777777" w:rsidR="00C76829" w:rsidRPr="00E04DED" w:rsidRDefault="00C76829" w:rsidP="00E04DED">
            <w:pPr>
              <w:rPr>
                <w:sz w:val="18"/>
              </w:rPr>
            </w:pPr>
          </w:p>
        </w:tc>
        <w:tc>
          <w:tcPr>
            <w:tcW w:w="3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92658" w14:textId="77777777" w:rsidR="00C76829" w:rsidRPr="00E04DED" w:rsidRDefault="00C76829" w:rsidP="00E04DED">
            <w:pPr>
              <w:rPr>
                <w:sz w:val="18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0DF13" w14:textId="77777777" w:rsidR="00C76829" w:rsidRPr="00E04DED" w:rsidRDefault="00C76829" w:rsidP="00BE51AA">
            <w:pPr>
              <w:pStyle w:val="TableParagraph"/>
              <w:spacing w:before="76"/>
              <w:jc w:val="center"/>
              <w:rPr>
                <w:sz w:val="18"/>
                <w:lang w:val="en-US"/>
              </w:rPr>
            </w:pPr>
            <w:r w:rsidRPr="00E04DED">
              <w:rPr>
                <w:sz w:val="18"/>
                <w:lang w:val="en-US"/>
              </w:rPr>
              <w:t>KR</w:t>
            </w:r>
            <w:r w:rsidRPr="00E04DED">
              <w:rPr>
                <w:spacing w:val="-3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1÷2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AC554" w14:textId="77777777" w:rsidR="00C76829" w:rsidRPr="00E04DED" w:rsidRDefault="00C76829" w:rsidP="00BE51AA">
            <w:pPr>
              <w:pStyle w:val="TableParagraph"/>
              <w:spacing w:before="76"/>
              <w:jc w:val="center"/>
              <w:rPr>
                <w:sz w:val="18"/>
                <w:lang w:val="en-US"/>
              </w:rPr>
            </w:pPr>
            <w:r w:rsidRPr="00E04DED">
              <w:rPr>
                <w:sz w:val="18"/>
                <w:lang w:val="en-US"/>
              </w:rPr>
              <w:t>KR</w:t>
            </w:r>
            <w:r w:rsidRPr="00E04DED">
              <w:rPr>
                <w:spacing w:val="-3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3÷4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0F0CD" w14:textId="31CE6D56" w:rsidR="00C76829" w:rsidRPr="00E04DED" w:rsidRDefault="00C76829" w:rsidP="00BE51AA">
            <w:pPr>
              <w:pStyle w:val="TableParagraph"/>
              <w:spacing w:before="76"/>
              <w:jc w:val="center"/>
              <w:rPr>
                <w:sz w:val="18"/>
                <w:lang w:val="en-US"/>
              </w:rPr>
            </w:pPr>
            <w:r w:rsidRPr="00E04DED">
              <w:rPr>
                <w:sz w:val="18"/>
                <w:lang w:val="en-US"/>
              </w:rPr>
              <w:t>KR</w:t>
            </w:r>
            <w:r w:rsidRPr="00E04DED">
              <w:rPr>
                <w:spacing w:val="-3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5÷7</w:t>
            </w:r>
          </w:p>
        </w:tc>
      </w:tr>
      <w:tr w:rsidR="00C76829" w:rsidRPr="00C76829" w14:paraId="182850FF" w14:textId="77777777" w:rsidTr="00E04DED">
        <w:trPr>
          <w:trHeight w:val="1516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627D" w14:textId="5745411A" w:rsidR="00C76829" w:rsidRPr="00C76829" w:rsidRDefault="00C76829" w:rsidP="005441E9">
            <w:pPr>
              <w:pStyle w:val="TableParagraph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71811D90" w14:textId="77777777" w:rsidR="00C76829" w:rsidRPr="00C76829" w:rsidRDefault="00C76829" w:rsidP="005441E9">
            <w:pPr>
              <w:pStyle w:val="TableParagraph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01581A72" w14:textId="77777777" w:rsidR="00C76829" w:rsidRPr="00C76829" w:rsidRDefault="00C76829" w:rsidP="005441E9">
            <w:pPr>
              <w:pStyle w:val="TableParagraph"/>
              <w:spacing w:before="1"/>
              <w:jc w:val="center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2BFB4814" w14:textId="77777777" w:rsidR="00C76829" w:rsidRPr="00C76829" w:rsidRDefault="00C76829" w:rsidP="005441E9">
            <w:pPr>
              <w:pStyle w:val="TableParagraph"/>
              <w:ind w:left="5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  <w:p w14:paraId="6208F7BD" w14:textId="77777777" w:rsidR="00C76829" w:rsidRPr="00C76829" w:rsidRDefault="00C76829" w:rsidP="005441E9">
            <w:pPr>
              <w:pStyle w:val="TableParagraph"/>
              <w:ind w:left="5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  <w:p w14:paraId="0D14F627" w14:textId="77777777" w:rsidR="00C76829" w:rsidRPr="008F2929" w:rsidRDefault="00C76829" w:rsidP="00E04DED">
            <w:pPr>
              <w:pStyle w:val="TableParagraph"/>
              <w:ind w:left="5"/>
              <w:jc w:val="center"/>
              <w:rPr>
                <w:sz w:val="18"/>
                <w:lang w:val="en-US"/>
              </w:rPr>
            </w:pPr>
            <w:r w:rsidRPr="008F2929">
              <w:rPr>
                <w:sz w:val="18"/>
                <w:lang w:val="en-US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3E1EC" w14:textId="352ED5CF" w:rsidR="00C76829" w:rsidRPr="00E04DED" w:rsidRDefault="00C76829" w:rsidP="005441E9">
            <w:pPr>
              <w:pStyle w:val="TableParagraph"/>
              <w:spacing w:before="4" w:line="276" w:lineRule="auto"/>
              <w:ind w:left="80" w:right="490"/>
              <w:rPr>
                <w:rFonts w:cs="Times New Roman"/>
                <w:sz w:val="18"/>
                <w:szCs w:val="18"/>
              </w:rPr>
            </w:pPr>
            <w:r w:rsidRPr="00E04DED">
              <w:rPr>
                <w:sz w:val="18"/>
              </w:rPr>
              <w:t xml:space="preserve">Nośność warstwy </w:t>
            </w:r>
            <w:r w:rsidRPr="00E04DED">
              <w:rPr>
                <w:rFonts w:cs="Times New Roman"/>
                <w:sz w:val="18"/>
                <w:szCs w:val="18"/>
              </w:rPr>
              <w:t>(badanie należy przeprowadzić</w:t>
            </w:r>
            <w:r w:rsidRPr="00E04DED">
              <w:rPr>
                <w:sz w:val="18"/>
              </w:rPr>
              <w:t xml:space="preserve"> </w:t>
            </w:r>
            <w:r w:rsidR="00F40572">
              <w:rPr>
                <w:sz w:val="18"/>
              </w:rPr>
              <w:t>d</w:t>
            </w:r>
            <w:r w:rsidRPr="00E04DED">
              <w:rPr>
                <w:sz w:val="18"/>
              </w:rPr>
              <w:t xml:space="preserve">o </w:t>
            </w:r>
            <w:r w:rsidRPr="00E04DED">
              <w:rPr>
                <w:rFonts w:cs="Times New Roman"/>
                <w:sz w:val="18"/>
                <w:szCs w:val="18"/>
              </w:rPr>
              <w:t xml:space="preserve">72 godzinach od wykonania warstwy):   </w:t>
            </w:r>
          </w:p>
          <w:p w14:paraId="6CE7399C" w14:textId="77777777" w:rsidR="00C76829" w:rsidRPr="00C76829" w:rsidRDefault="00C76829" w:rsidP="00EB197A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C76829">
              <w:rPr>
                <w:rFonts w:cs="Times New Roman"/>
                <w:sz w:val="18"/>
                <w:szCs w:val="18"/>
                <w:u w:val="single"/>
                <w:lang w:val="en-US"/>
              </w:rPr>
              <w:t>warunek</w:t>
            </w:r>
            <w:proofErr w:type="spellEnd"/>
            <w:r w:rsidRPr="00C76829">
              <w:rPr>
                <w:rFonts w:cs="Times New Roman"/>
                <w:sz w:val="18"/>
                <w:szCs w:val="18"/>
                <w:u w:val="single"/>
                <w:lang w:val="en-US"/>
              </w:rPr>
              <w:t xml:space="preserve"> A:</w:t>
            </w:r>
          </w:p>
          <w:p w14:paraId="796F1DEE" w14:textId="0335F616" w:rsidR="00C76829" w:rsidRPr="00C76829" w:rsidRDefault="00C76829" w:rsidP="00EB197A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</w:tabs>
              <w:ind w:left="766" w:hanging="283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C76829">
              <w:rPr>
                <w:rFonts w:cs="Times New Roman"/>
                <w:sz w:val="18"/>
                <w:szCs w:val="18"/>
                <w:lang w:val="en-US"/>
              </w:rPr>
              <w:t>wskaźnik</w:t>
            </w:r>
            <w:proofErr w:type="spellEnd"/>
            <w:r w:rsidRPr="00C7682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76829">
              <w:rPr>
                <w:rFonts w:cs="Times New Roman"/>
                <w:sz w:val="18"/>
                <w:szCs w:val="18"/>
                <w:lang w:val="en-US"/>
              </w:rPr>
              <w:t>odkształcenia</w:t>
            </w:r>
            <w:proofErr w:type="spellEnd"/>
            <w:r w:rsidRPr="00C7682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i/>
                <w:iCs/>
                <w:sz w:val="18"/>
                <w:szCs w:val="18"/>
                <w:lang w:val="en-US"/>
              </w:rPr>
              <w:t>I</w:t>
            </w:r>
            <w:r w:rsidRPr="00C76829">
              <w:rPr>
                <w:rFonts w:cs="Times New Roman"/>
                <w:sz w:val="18"/>
                <w:szCs w:val="18"/>
                <w:vertAlign w:val="subscript"/>
                <w:lang w:val="en-US"/>
              </w:rPr>
              <w:t>O</w:t>
            </w:r>
            <w:r w:rsidRPr="00C76829"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36DC35C3" w14:textId="77777777" w:rsidR="00C76829" w:rsidRPr="00E04DED" w:rsidRDefault="00C76829" w:rsidP="00EB197A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rPr>
                <w:sz w:val="18"/>
                <w:lang w:val="en-US"/>
              </w:rPr>
            </w:pPr>
            <w:proofErr w:type="spellStart"/>
            <w:r w:rsidRPr="00C76829">
              <w:rPr>
                <w:rFonts w:cs="Times New Roman"/>
                <w:sz w:val="18"/>
                <w:szCs w:val="18"/>
                <w:u w:val="single"/>
                <w:lang w:val="en-US"/>
              </w:rPr>
              <w:t>warunek</w:t>
            </w:r>
            <w:proofErr w:type="spellEnd"/>
            <w:r w:rsidRPr="00C76829">
              <w:rPr>
                <w:rFonts w:cs="Times New Roman"/>
                <w:sz w:val="18"/>
                <w:szCs w:val="18"/>
                <w:u w:val="single"/>
                <w:lang w:val="en-US"/>
              </w:rPr>
              <w:t xml:space="preserve"> B</w:t>
            </w:r>
            <w:r w:rsidRPr="00E04DED">
              <w:rPr>
                <w:sz w:val="18"/>
                <w:u w:val="single"/>
                <w:lang w:val="en-US"/>
              </w:rPr>
              <w:t xml:space="preserve"> </w:t>
            </w:r>
            <w:proofErr w:type="spellStart"/>
            <w:r w:rsidRPr="00E04DED">
              <w:rPr>
                <w:sz w:val="18"/>
                <w:u w:val="single"/>
                <w:lang w:val="en-US"/>
              </w:rPr>
              <w:t>zamiennie</w:t>
            </w:r>
            <w:proofErr w:type="spellEnd"/>
            <w:r w:rsidRPr="00C76829">
              <w:rPr>
                <w:rFonts w:cs="Times New Roman"/>
                <w:sz w:val="18"/>
                <w:szCs w:val="18"/>
                <w:u w:val="single"/>
                <w:lang w:val="en-US"/>
              </w:rPr>
              <w:t>:</w:t>
            </w:r>
            <w:r w:rsidRPr="00E04DED">
              <w:rPr>
                <w:sz w:val="18"/>
                <w:lang w:val="en-US"/>
              </w:rPr>
              <w:t xml:space="preserve"> </w:t>
            </w:r>
          </w:p>
          <w:p w14:paraId="39074EE2" w14:textId="4AC67986" w:rsidR="00C76829" w:rsidRPr="00E04DED" w:rsidRDefault="00C76829" w:rsidP="00EB197A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</w:tabs>
              <w:ind w:left="766" w:hanging="283"/>
              <w:rPr>
                <w:sz w:val="18"/>
              </w:rPr>
            </w:pPr>
            <w:r w:rsidRPr="00E04DED">
              <w:rPr>
                <w:sz w:val="18"/>
              </w:rPr>
              <w:t>wtórny</w:t>
            </w:r>
            <w:r w:rsidRPr="00E04DED">
              <w:rPr>
                <w:spacing w:val="-6"/>
                <w:sz w:val="18"/>
              </w:rPr>
              <w:t xml:space="preserve"> </w:t>
            </w:r>
            <w:r w:rsidRPr="00E04DED">
              <w:rPr>
                <w:sz w:val="18"/>
              </w:rPr>
              <w:t>moduł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E04DED">
              <w:rPr>
                <w:sz w:val="18"/>
              </w:rPr>
              <w:t>odkształcenia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E04DED">
              <w:rPr>
                <w:i/>
                <w:sz w:val="18"/>
              </w:rPr>
              <w:t>E</w:t>
            </w:r>
            <w:r w:rsidRPr="00E04DED">
              <w:rPr>
                <w:sz w:val="18"/>
                <w:vertAlign w:val="subscript"/>
              </w:rPr>
              <w:t>2</w:t>
            </w:r>
            <w:r w:rsidRPr="00E04DED">
              <w:rPr>
                <w:sz w:val="18"/>
              </w:rPr>
              <w:t xml:space="preserve"> [MN/m</w:t>
            </w:r>
            <w:r w:rsidRPr="00E04DED">
              <w:rPr>
                <w:sz w:val="18"/>
                <w:vertAlign w:val="superscript"/>
              </w:rPr>
              <w:t>2</w:t>
            </w:r>
            <w:r w:rsidRPr="00E04DED">
              <w:rPr>
                <w:rFonts w:cs="Times New Roman"/>
                <w:sz w:val="18"/>
                <w:szCs w:val="18"/>
              </w:rPr>
              <w:t>] lub</w:t>
            </w:r>
          </w:p>
          <w:p w14:paraId="48943D7D" w14:textId="3B30E4A5" w:rsidR="00C76829" w:rsidRPr="00E04DED" w:rsidRDefault="00C76829" w:rsidP="00EB197A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</w:tabs>
              <w:spacing w:before="33"/>
              <w:ind w:left="766" w:hanging="283"/>
              <w:rPr>
                <w:sz w:val="18"/>
              </w:rPr>
            </w:pPr>
            <w:r w:rsidRPr="00E04DED">
              <w:rPr>
                <w:sz w:val="18"/>
              </w:rPr>
              <w:t>dynamiczny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E04DED">
              <w:rPr>
                <w:sz w:val="18"/>
              </w:rPr>
              <w:t>moduł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E04DED">
              <w:rPr>
                <w:sz w:val="18"/>
              </w:rPr>
              <w:t>odkształcenia</w:t>
            </w:r>
            <w:r w:rsidRPr="00E04DED">
              <w:rPr>
                <w:spacing w:val="-2"/>
                <w:sz w:val="18"/>
              </w:rPr>
              <w:t xml:space="preserve"> </w:t>
            </w:r>
            <w:proofErr w:type="spellStart"/>
            <w:r w:rsidRPr="00E04DED">
              <w:rPr>
                <w:i/>
                <w:sz w:val="18"/>
              </w:rPr>
              <w:t>E</w:t>
            </w:r>
            <w:r w:rsidRPr="00E04DED">
              <w:rPr>
                <w:sz w:val="18"/>
                <w:vertAlign w:val="subscript"/>
              </w:rPr>
              <w:t>vd</w:t>
            </w:r>
            <w:proofErr w:type="spellEnd"/>
            <w:r w:rsidRPr="00E04DED">
              <w:rPr>
                <w:sz w:val="18"/>
              </w:rPr>
              <w:t xml:space="preserve"> [MN/m</w:t>
            </w:r>
            <w:r w:rsidRPr="00E04DED">
              <w:rPr>
                <w:position w:val="5"/>
                <w:sz w:val="18"/>
                <w:vertAlign w:val="superscript"/>
              </w:rPr>
              <w:t>2</w:t>
            </w:r>
            <w:r w:rsidRPr="00E04DED">
              <w:rPr>
                <w:sz w:val="18"/>
              </w:rPr>
              <w:t>]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C105" w14:textId="368B95A9" w:rsidR="00C76829" w:rsidRPr="00E04DED" w:rsidRDefault="00C76829" w:rsidP="005441E9">
            <w:pPr>
              <w:pStyle w:val="TableParagraph"/>
              <w:rPr>
                <w:rFonts w:cs="Times New Roman"/>
                <w:i/>
                <w:sz w:val="18"/>
                <w:szCs w:val="18"/>
              </w:rPr>
            </w:pPr>
          </w:p>
          <w:p w14:paraId="1684CA24" w14:textId="77777777" w:rsidR="00C76829" w:rsidRPr="00E04DED" w:rsidRDefault="00C76829" w:rsidP="005441E9">
            <w:pPr>
              <w:pStyle w:val="TableParagraph"/>
              <w:rPr>
                <w:rFonts w:cs="Times New Roman"/>
                <w:i/>
                <w:sz w:val="18"/>
                <w:szCs w:val="18"/>
              </w:rPr>
            </w:pPr>
          </w:p>
          <w:p w14:paraId="7F4B7B26" w14:textId="77777777" w:rsidR="00C76829" w:rsidRPr="00E04DED" w:rsidRDefault="00C76829" w:rsidP="005441E9">
            <w:pPr>
              <w:pStyle w:val="TableParagraph"/>
              <w:spacing w:before="6"/>
              <w:rPr>
                <w:rFonts w:cs="Times New Roman"/>
                <w:i/>
                <w:sz w:val="18"/>
                <w:szCs w:val="18"/>
              </w:rPr>
            </w:pPr>
          </w:p>
          <w:p w14:paraId="0DC06A3A" w14:textId="77777777" w:rsidR="00C76829" w:rsidRPr="00E04DED" w:rsidRDefault="00C76829" w:rsidP="005441E9">
            <w:pPr>
              <w:pStyle w:val="TableParagraph"/>
              <w:spacing w:before="6"/>
              <w:rPr>
                <w:rFonts w:cs="Times New Roman"/>
                <w:i/>
                <w:sz w:val="18"/>
                <w:szCs w:val="18"/>
              </w:rPr>
            </w:pPr>
          </w:p>
          <w:p w14:paraId="29B7EBA5" w14:textId="77777777" w:rsidR="00C76829" w:rsidRPr="00C76829" w:rsidRDefault="00C76829" w:rsidP="005441E9">
            <w:pPr>
              <w:pStyle w:val="TableParagraph"/>
              <w:spacing w:before="33"/>
              <w:ind w:left="383"/>
              <w:rPr>
                <w:rFonts w:cs="Times New Roman"/>
                <w:i/>
                <w:w w:val="95"/>
                <w:sz w:val="18"/>
                <w:szCs w:val="18"/>
                <w:lang w:val="en-US"/>
              </w:rPr>
            </w:pPr>
            <w:r w:rsidRPr="00C76829">
              <w:rPr>
                <w:rFonts w:cs="Times New Roman"/>
                <w:i/>
                <w:w w:val="95"/>
                <w:sz w:val="18"/>
                <w:szCs w:val="18"/>
                <w:lang w:val="en-US"/>
              </w:rPr>
              <w:t>I</w:t>
            </w:r>
            <w:r w:rsidRPr="00C76829">
              <w:rPr>
                <w:rFonts w:cs="Times New Roman"/>
                <w:iCs/>
                <w:w w:val="95"/>
                <w:sz w:val="18"/>
                <w:szCs w:val="18"/>
                <w:vertAlign w:val="subscript"/>
                <w:lang w:val="en-US"/>
              </w:rPr>
              <w:t>O</w:t>
            </w:r>
            <w:r w:rsidRPr="00C76829">
              <w:rPr>
                <w:rFonts w:cs="Times New Roman"/>
                <w:iCs/>
                <w:w w:val="95"/>
                <w:sz w:val="18"/>
                <w:szCs w:val="18"/>
                <w:lang w:val="en-US"/>
              </w:rPr>
              <w:t xml:space="preserve">  ≤  2,2</w:t>
            </w:r>
          </w:p>
          <w:p w14:paraId="0FD7D1BE" w14:textId="77777777" w:rsidR="00C76829" w:rsidRPr="00C76829" w:rsidRDefault="00C76829" w:rsidP="005441E9">
            <w:pPr>
              <w:pStyle w:val="TableParagraph"/>
              <w:spacing w:before="33"/>
              <w:ind w:left="383"/>
              <w:rPr>
                <w:rFonts w:cs="Times New Roman"/>
                <w:i/>
                <w:w w:val="95"/>
                <w:sz w:val="18"/>
                <w:szCs w:val="18"/>
                <w:lang w:val="en-US"/>
              </w:rPr>
            </w:pPr>
          </w:p>
          <w:p w14:paraId="65960D5C" w14:textId="77777777" w:rsidR="00C76829" w:rsidRPr="00E04DED" w:rsidRDefault="00C76829" w:rsidP="00E04DED">
            <w:pPr>
              <w:pStyle w:val="TableParagraph"/>
              <w:ind w:firstLine="283"/>
              <w:rPr>
                <w:sz w:val="18"/>
                <w:lang w:val="en-US"/>
              </w:rPr>
            </w:pPr>
            <w:r w:rsidRPr="00C76829">
              <w:rPr>
                <w:rFonts w:cs="Times New Roman"/>
                <w:i/>
                <w:sz w:val="18"/>
                <w:szCs w:val="18"/>
                <w:lang w:val="en-US"/>
              </w:rPr>
              <w:t xml:space="preserve"> E</w:t>
            </w:r>
            <w:r w:rsidRPr="00C76829">
              <w:rPr>
                <w:rFonts w:cs="Times New Roman"/>
                <w:i/>
                <w:spacing w:val="-46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sz w:val="18"/>
                <w:szCs w:val="18"/>
                <w:vertAlign w:val="subscript"/>
                <w:lang w:val="en-US"/>
              </w:rPr>
              <w:t>2</w:t>
            </w:r>
            <w:r w:rsidRPr="00E04DED">
              <w:rPr>
                <w:spacing w:val="14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≥</w:t>
            </w:r>
            <w:r w:rsidRPr="00E04DED">
              <w:rPr>
                <w:spacing w:val="14"/>
                <w:sz w:val="18"/>
                <w:lang w:val="en-US"/>
              </w:rPr>
              <w:t xml:space="preserve"> </w:t>
            </w:r>
            <w:r w:rsidRPr="00E04DED">
              <w:rPr>
                <w:spacing w:val="12"/>
                <w:sz w:val="18"/>
                <w:lang w:val="en-US"/>
              </w:rPr>
              <w:t>100</w:t>
            </w:r>
          </w:p>
          <w:p w14:paraId="488B6A1F" w14:textId="2D552FD1" w:rsidR="00C76829" w:rsidRPr="00C76829" w:rsidRDefault="00C76829" w:rsidP="005441E9">
            <w:pPr>
              <w:pStyle w:val="TableParagraph"/>
              <w:spacing w:before="33"/>
              <w:ind w:left="383"/>
              <w:rPr>
                <w:rFonts w:cs="Times New Roman"/>
                <w:i/>
                <w:w w:val="95"/>
                <w:sz w:val="18"/>
                <w:szCs w:val="18"/>
                <w:lang w:val="en-US"/>
              </w:rPr>
            </w:pPr>
          </w:p>
          <w:p w14:paraId="27731017" w14:textId="77777777" w:rsidR="00C76829" w:rsidRPr="00E04DED" w:rsidRDefault="00C76829" w:rsidP="00E04DED">
            <w:pPr>
              <w:pStyle w:val="TableParagraph"/>
              <w:spacing w:before="33"/>
              <w:ind w:left="383"/>
              <w:rPr>
                <w:sz w:val="18"/>
                <w:lang w:val="en-US"/>
              </w:rPr>
            </w:pPr>
            <w:r w:rsidRPr="00C76829">
              <w:rPr>
                <w:rFonts w:cs="Times New Roman"/>
                <w:i/>
                <w:w w:val="95"/>
                <w:sz w:val="18"/>
                <w:szCs w:val="18"/>
                <w:lang w:val="en-US"/>
              </w:rPr>
              <w:t>E</w:t>
            </w:r>
            <w:r w:rsidRPr="00C76829">
              <w:rPr>
                <w:rFonts w:cs="Times New Roman"/>
                <w:i/>
                <w:spacing w:val="-40"/>
                <w:w w:val="95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w w:val="95"/>
                <w:sz w:val="18"/>
                <w:szCs w:val="18"/>
                <w:vertAlign w:val="subscript"/>
                <w:lang w:val="en-US"/>
              </w:rPr>
              <w:t>v</w:t>
            </w:r>
            <w:r w:rsidRPr="00C76829">
              <w:rPr>
                <w:rFonts w:cs="Times New Roman"/>
                <w:spacing w:val="-39"/>
                <w:w w:val="95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w w:val="95"/>
                <w:sz w:val="18"/>
                <w:szCs w:val="18"/>
                <w:vertAlign w:val="subscript"/>
                <w:lang w:val="en-US"/>
              </w:rPr>
              <w:t>d</w:t>
            </w:r>
            <w:r w:rsidRPr="00E04DED">
              <w:rPr>
                <w:w w:val="95"/>
                <w:sz w:val="18"/>
                <w:lang w:val="en-US"/>
              </w:rPr>
              <w:t xml:space="preserve"> ≥</w:t>
            </w:r>
            <w:r w:rsidRPr="00E04DED">
              <w:rPr>
                <w:spacing w:val="59"/>
                <w:w w:val="95"/>
                <w:sz w:val="18"/>
                <w:lang w:val="en-US"/>
              </w:rPr>
              <w:t xml:space="preserve"> </w:t>
            </w:r>
            <w:r w:rsidRPr="00E04DED">
              <w:rPr>
                <w:w w:val="95"/>
                <w:sz w:val="18"/>
                <w:lang w:val="en-US"/>
              </w:rPr>
              <w:t>50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FA42" w14:textId="12C5928E" w:rsidR="00C76829" w:rsidRPr="00C76829" w:rsidRDefault="00C76829" w:rsidP="005441E9">
            <w:pPr>
              <w:pStyle w:val="TableParagraph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3259566C" w14:textId="77777777" w:rsidR="00C76829" w:rsidRPr="00C76829" w:rsidRDefault="00C76829" w:rsidP="005441E9">
            <w:pPr>
              <w:pStyle w:val="TableParagraph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285539AA" w14:textId="77777777" w:rsidR="00C76829" w:rsidRPr="00C76829" w:rsidRDefault="00C76829" w:rsidP="005441E9">
            <w:pPr>
              <w:pStyle w:val="TableParagraph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6891ECB9" w14:textId="77777777" w:rsidR="00C76829" w:rsidRPr="00C76829" w:rsidRDefault="00C76829" w:rsidP="005441E9">
            <w:pPr>
              <w:pStyle w:val="TableParagraph"/>
              <w:ind w:firstLine="283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4133575D" w14:textId="77777777" w:rsidR="00C76829" w:rsidRPr="00C76829" w:rsidRDefault="00C76829" w:rsidP="005441E9">
            <w:pPr>
              <w:pStyle w:val="TableParagraph"/>
              <w:spacing w:before="33"/>
              <w:ind w:left="383"/>
              <w:rPr>
                <w:rFonts w:cs="Times New Roman"/>
                <w:i/>
                <w:w w:val="95"/>
                <w:sz w:val="18"/>
                <w:szCs w:val="18"/>
                <w:lang w:val="en-US"/>
              </w:rPr>
            </w:pPr>
            <w:r w:rsidRPr="00C76829">
              <w:rPr>
                <w:rFonts w:cs="Times New Roman"/>
                <w:i/>
                <w:w w:val="95"/>
                <w:sz w:val="18"/>
                <w:szCs w:val="18"/>
                <w:lang w:val="en-US"/>
              </w:rPr>
              <w:t>I</w:t>
            </w:r>
            <w:r w:rsidRPr="00C76829">
              <w:rPr>
                <w:rFonts w:cs="Times New Roman"/>
                <w:iCs/>
                <w:w w:val="95"/>
                <w:sz w:val="18"/>
                <w:szCs w:val="18"/>
                <w:vertAlign w:val="subscript"/>
                <w:lang w:val="en-US"/>
              </w:rPr>
              <w:t>O</w:t>
            </w:r>
            <w:r w:rsidRPr="00C76829">
              <w:rPr>
                <w:rFonts w:cs="Times New Roman"/>
                <w:iCs/>
                <w:w w:val="95"/>
                <w:sz w:val="18"/>
                <w:szCs w:val="18"/>
                <w:lang w:val="en-US"/>
              </w:rPr>
              <w:t xml:space="preserve">  ≤  2,2</w:t>
            </w:r>
          </w:p>
          <w:p w14:paraId="69AB62AC" w14:textId="77777777" w:rsidR="00C76829" w:rsidRPr="00C76829" w:rsidRDefault="00C76829" w:rsidP="005441E9">
            <w:pPr>
              <w:pStyle w:val="TableParagraph"/>
              <w:spacing w:before="33"/>
              <w:ind w:left="383"/>
              <w:rPr>
                <w:rFonts w:cs="Times New Roman"/>
                <w:i/>
                <w:w w:val="95"/>
                <w:sz w:val="18"/>
                <w:szCs w:val="18"/>
                <w:lang w:val="en-US"/>
              </w:rPr>
            </w:pPr>
          </w:p>
          <w:p w14:paraId="6EF56328" w14:textId="77777777" w:rsidR="00C76829" w:rsidRPr="00E04DED" w:rsidRDefault="00C76829" w:rsidP="00E04DED">
            <w:pPr>
              <w:pStyle w:val="TableParagraph"/>
              <w:ind w:firstLine="283"/>
              <w:rPr>
                <w:sz w:val="18"/>
                <w:lang w:val="en-US"/>
              </w:rPr>
            </w:pPr>
            <w:r w:rsidRPr="00C76829">
              <w:rPr>
                <w:rFonts w:cs="Times New Roman"/>
                <w:i/>
                <w:sz w:val="18"/>
                <w:szCs w:val="18"/>
                <w:lang w:val="en-US"/>
              </w:rPr>
              <w:t xml:space="preserve"> E</w:t>
            </w:r>
            <w:r w:rsidRPr="00C76829">
              <w:rPr>
                <w:rFonts w:cs="Times New Roman"/>
                <w:i/>
                <w:spacing w:val="-46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sz w:val="18"/>
                <w:szCs w:val="18"/>
                <w:vertAlign w:val="subscript"/>
                <w:lang w:val="en-US"/>
              </w:rPr>
              <w:t>2</w:t>
            </w:r>
            <w:r w:rsidRPr="00E04DED">
              <w:rPr>
                <w:spacing w:val="14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≥</w:t>
            </w:r>
            <w:r w:rsidRPr="00E04DED">
              <w:rPr>
                <w:spacing w:val="14"/>
                <w:sz w:val="18"/>
                <w:lang w:val="en-US"/>
              </w:rPr>
              <w:t xml:space="preserve"> </w:t>
            </w:r>
            <w:r w:rsidRPr="00E04DED">
              <w:rPr>
                <w:spacing w:val="12"/>
                <w:sz w:val="18"/>
                <w:lang w:val="en-US"/>
              </w:rPr>
              <w:t>130</w:t>
            </w:r>
          </w:p>
          <w:p w14:paraId="56E9ED57" w14:textId="09708A0A" w:rsidR="00C76829" w:rsidRPr="00C76829" w:rsidRDefault="00C76829" w:rsidP="005441E9">
            <w:pPr>
              <w:pStyle w:val="TableParagraph"/>
              <w:spacing w:before="6"/>
              <w:ind w:firstLine="283"/>
              <w:rPr>
                <w:rFonts w:cs="Times New Roman"/>
                <w:i/>
                <w:w w:val="95"/>
                <w:sz w:val="18"/>
                <w:szCs w:val="18"/>
                <w:lang w:val="en-US"/>
              </w:rPr>
            </w:pPr>
          </w:p>
          <w:p w14:paraId="67430D87" w14:textId="77777777" w:rsidR="00C76829" w:rsidRPr="00E04DED" w:rsidRDefault="00C76829" w:rsidP="00E04DED">
            <w:pPr>
              <w:pStyle w:val="TableParagraph"/>
              <w:spacing w:before="6"/>
              <w:ind w:firstLine="283"/>
              <w:rPr>
                <w:i/>
                <w:sz w:val="18"/>
                <w:lang w:val="en-US"/>
              </w:rPr>
            </w:pPr>
            <w:r w:rsidRPr="00C76829">
              <w:rPr>
                <w:rFonts w:cs="Times New Roman"/>
                <w:i/>
                <w:w w:val="95"/>
                <w:sz w:val="18"/>
                <w:szCs w:val="18"/>
                <w:lang w:val="en-US"/>
              </w:rPr>
              <w:t xml:space="preserve"> E</w:t>
            </w:r>
            <w:r w:rsidRPr="00C76829">
              <w:rPr>
                <w:rFonts w:cs="Times New Roman"/>
                <w:i/>
                <w:spacing w:val="-40"/>
                <w:w w:val="95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w w:val="95"/>
                <w:sz w:val="18"/>
                <w:szCs w:val="18"/>
                <w:vertAlign w:val="subscript"/>
                <w:lang w:val="en-US"/>
              </w:rPr>
              <w:t>v</w:t>
            </w:r>
            <w:r w:rsidRPr="00C76829">
              <w:rPr>
                <w:rFonts w:cs="Times New Roman"/>
                <w:spacing w:val="-39"/>
                <w:w w:val="95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w w:val="95"/>
                <w:sz w:val="18"/>
                <w:szCs w:val="18"/>
                <w:vertAlign w:val="subscript"/>
                <w:lang w:val="en-US"/>
              </w:rPr>
              <w:t>d</w:t>
            </w:r>
            <w:r w:rsidRPr="00E04DED">
              <w:rPr>
                <w:w w:val="95"/>
                <w:sz w:val="18"/>
                <w:lang w:val="en-US"/>
              </w:rPr>
              <w:t xml:space="preserve"> ≥</w:t>
            </w:r>
            <w:r w:rsidRPr="00E04DED">
              <w:rPr>
                <w:spacing w:val="59"/>
                <w:w w:val="95"/>
                <w:sz w:val="18"/>
                <w:lang w:val="en-US"/>
              </w:rPr>
              <w:t xml:space="preserve"> </w:t>
            </w:r>
            <w:r w:rsidRPr="00E04DED">
              <w:rPr>
                <w:w w:val="95"/>
                <w:sz w:val="18"/>
                <w:lang w:val="en-US"/>
              </w:rPr>
              <w:t>65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D59A" w14:textId="77777777" w:rsidR="00C76829" w:rsidRPr="00C76829" w:rsidRDefault="00C76829" w:rsidP="005441E9">
            <w:pPr>
              <w:pStyle w:val="TableParagraph"/>
              <w:ind w:hanging="2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27913B74" w14:textId="77777777" w:rsidR="00C76829" w:rsidRPr="00C76829" w:rsidRDefault="00C76829" w:rsidP="005441E9">
            <w:pPr>
              <w:pStyle w:val="TableParagraph"/>
              <w:ind w:hanging="2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09A2A810" w14:textId="77777777" w:rsidR="00C76829" w:rsidRPr="00C76829" w:rsidRDefault="00C76829" w:rsidP="005441E9">
            <w:pPr>
              <w:pStyle w:val="TableParagraph"/>
              <w:ind w:hanging="2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401615E6" w14:textId="77777777" w:rsidR="00C76829" w:rsidRPr="00C76829" w:rsidRDefault="00C76829" w:rsidP="005441E9">
            <w:pPr>
              <w:pStyle w:val="TableParagraph"/>
              <w:ind w:firstLine="283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2A52F937" w14:textId="77777777" w:rsidR="00C76829" w:rsidRPr="00C76829" w:rsidRDefault="00C76829" w:rsidP="005441E9">
            <w:pPr>
              <w:pStyle w:val="TableParagraph"/>
              <w:spacing w:before="33"/>
              <w:ind w:left="383"/>
              <w:rPr>
                <w:rFonts w:cs="Times New Roman"/>
                <w:i/>
                <w:w w:val="95"/>
                <w:sz w:val="18"/>
                <w:szCs w:val="18"/>
                <w:lang w:val="en-US"/>
              </w:rPr>
            </w:pPr>
            <w:r w:rsidRPr="00C76829">
              <w:rPr>
                <w:rFonts w:cs="Times New Roman"/>
                <w:i/>
                <w:w w:val="95"/>
                <w:sz w:val="18"/>
                <w:szCs w:val="18"/>
                <w:lang w:val="en-US"/>
              </w:rPr>
              <w:t>I</w:t>
            </w:r>
            <w:r w:rsidRPr="00C76829">
              <w:rPr>
                <w:rFonts w:cs="Times New Roman"/>
                <w:iCs/>
                <w:w w:val="95"/>
                <w:sz w:val="18"/>
                <w:szCs w:val="18"/>
                <w:vertAlign w:val="subscript"/>
                <w:lang w:val="en-US"/>
              </w:rPr>
              <w:t>O</w:t>
            </w:r>
            <w:r w:rsidRPr="00C76829">
              <w:rPr>
                <w:rFonts w:cs="Times New Roman"/>
                <w:iCs/>
                <w:w w:val="95"/>
                <w:sz w:val="18"/>
                <w:szCs w:val="18"/>
                <w:lang w:val="en-US"/>
              </w:rPr>
              <w:t xml:space="preserve">  ≤  2,2</w:t>
            </w:r>
          </w:p>
          <w:p w14:paraId="4C2F7298" w14:textId="77777777" w:rsidR="00C76829" w:rsidRPr="00C76829" w:rsidRDefault="00C76829" w:rsidP="005441E9">
            <w:pPr>
              <w:pStyle w:val="TableParagraph"/>
              <w:spacing w:before="33"/>
              <w:ind w:left="383"/>
              <w:rPr>
                <w:rFonts w:cs="Times New Roman"/>
                <w:i/>
                <w:w w:val="95"/>
                <w:sz w:val="18"/>
                <w:szCs w:val="18"/>
                <w:lang w:val="en-US"/>
              </w:rPr>
            </w:pPr>
          </w:p>
          <w:p w14:paraId="534C1339" w14:textId="77777777" w:rsidR="00C76829" w:rsidRPr="00C76829" w:rsidRDefault="00C76829" w:rsidP="005441E9">
            <w:pPr>
              <w:pStyle w:val="TableParagraph"/>
              <w:ind w:firstLine="283"/>
              <w:rPr>
                <w:rFonts w:cs="Times New Roman"/>
                <w:sz w:val="18"/>
                <w:szCs w:val="18"/>
                <w:lang w:val="en-US"/>
              </w:rPr>
            </w:pPr>
            <w:r w:rsidRPr="00C76829">
              <w:rPr>
                <w:rFonts w:cs="Times New Roman"/>
                <w:i/>
                <w:sz w:val="18"/>
                <w:szCs w:val="18"/>
                <w:lang w:val="en-US"/>
              </w:rPr>
              <w:t xml:space="preserve"> E</w:t>
            </w:r>
            <w:r w:rsidRPr="00C76829">
              <w:rPr>
                <w:rFonts w:cs="Times New Roman"/>
                <w:i/>
                <w:spacing w:val="-46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sz w:val="18"/>
                <w:szCs w:val="18"/>
                <w:vertAlign w:val="subscript"/>
                <w:lang w:val="en-US"/>
              </w:rPr>
              <w:t>2</w:t>
            </w:r>
            <w:r w:rsidRPr="00C76829">
              <w:rPr>
                <w:rFonts w:cs="Times New Roman"/>
                <w:spacing w:val="14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sz w:val="18"/>
                <w:szCs w:val="18"/>
                <w:lang w:val="en-US"/>
              </w:rPr>
              <w:t>≥</w:t>
            </w:r>
            <w:r w:rsidRPr="00C76829">
              <w:rPr>
                <w:rFonts w:cs="Times New Roman"/>
                <w:spacing w:val="14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spacing w:val="12"/>
                <w:sz w:val="18"/>
                <w:szCs w:val="18"/>
                <w:lang w:val="en-US"/>
              </w:rPr>
              <w:t>150</w:t>
            </w:r>
          </w:p>
          <w:p w14:paraId="288A6207" w14:textId="77777777" w:rsidR="00C76829" w:rsidRPr="00C76829" w:rsidRDefault="00C76829" w:rsidP="005441E9">
            <w:pPr>
              <w:pStyle w:val="TableParagraph"/>
              <w:spacing w:before="33"/>
              <w:ind w:right="100" w:firstLine="282"/>
              <w:jc w:val="both"/>
              <w:rPr>
                <w:rFonts w:cs="Times New Roman"/>
                <w:i/>
                <w:w w:val="95"/>
                <w:sz w:val="18"/>
                <w:szCs w:val="18"/>
                <w:lang w:val="en-US"/>
              </w:rPr>
            </w:pPr>
          </w:p>
          <w:p w14:paraId="5FDF64BB" w14:textId="77777777" w:rsidR="00C76829" w:rsidRPr="00C76829" w:rsidRDefault="00C76829" w:rsidP="005441E9">
            <w:pPr>
              <w:pStyle w:val="TableParagraph"/>
              <w:spacing w:before="33"/>
              <w:ind w:right="100" w:firstLine="282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r w:rsidRPr="00C76829">
              <w:rPr>
                <w:rFonts w:cs="Times New Roman"/>
                <w:i/>
                <w:w w:val="95"/>
                <w:sz w:val="18"/>
                <w:szCs w:val="18"/>
                <w:lang w:val="en-US"/>
              </w:rPr>
              <w:t xml:space="preserve"> E</w:t>
            </w:r>
            <w:r w:rsidRPr="00C76829">
              <w:rPr>
                <w:rFonts w:cs="Times New Roman"/>
                <w:i/>
                <w:spacing w:val="-40"/>
                <w:w w:val="95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w w:val="95"/>
                <w:sz w:val="18"/>
                <w:szCs w:val="18"/>
                <w:vertAlign w:val="subscript"/>
                <w:lang w:val="en-US"/>
              </w:rPr>
              <w:t>v</w:t>
            </w:r>
            <w:r w:rsidRPr="00C76829">
              <w:rPr>
                <w:rFonts w:cs="Times New Roman"/>
                <w:spacing w:val="-39"/>
                <w:w w:val="95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w w:val="95"/>
                <w:sz w:val="18"/>
                <w:szCs w:val="18"/>
                <w:vertAlign w:val="subscript"/>
                <w:lang w:val="en-US"/>
              </w:rPr>
              <w:t>d</w:t>
            </w:r>
            <w:r w:rsidRPr="00C76829">
              <w:rPr>
                <w:rFonts w:cs="Times New Roman"/>
                <w:w w:val="95"/>
                <w:sz w:val="18"/>
                <w:szCs w:val="18"/>
                <w:lang w:val="en-US"/>
              </w:rPr>
              <w:t xml:space="preserve"> ≥</w:t>
            </w:r>
            <w:r w:rsidRPr="00C76829">
              <w:rPr>
                <w:rFonts w:cs="Times New Roman"/>
                <w:spacing w:val="59"/>
                <w:w w:val="95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w w:val="95"/>
                <w:sz w:val="18"/>
                <w:szCs w:val="18"/>
                <w:lang w:val="en-US"/>
              </w:rPr>
              <w:t>70</w:t>
            </w:r>
          </w:p>
        </w:tc>
      </w:tr>
      <w:tr w:rsidR="00C76829" w:rsidRPr="00C76829" w14:paraId="02FCF891" w14:textId="77777777" w:rsidTr="00DB0169">
        <w:trPr>
          <w:trHeight w:val="614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122A" w14:textId="3D6C5FC0" w:rsidR="00C76829" w:rsidRPr="00C76829" w:rsidRDefault="00C76829" w:rsidP="005441E9">
            <w:pPr>
              <w:pStyle w:val="TableParagraph"/>
              <w:spacing w:before="6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799DB2B1" w14:textId="77777777" w:rsidR="00C76829" w:rsidRPr="00E04DED" w:rsidRDefault="00C76829" w:rsidP="00E04DED">
            <w:pPr>
              <w:pStyle w:val="TableParagraph"/>
              <w:spacing w:before="1"/>
              <w:ind w:left="62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D1D8C" w14:textId="4737004F" w:rsidR="00C76829" w:rsidRPr="00E04DED" w:rsidRDefault="00C76829" w:rsidP="00E04DED">
            <w:pPr>
              <w:pStyle w:val="TableParagraph"/>
              <w:spacing w:before="149"/>
              <w:ind w:left="80"/>
              <w:rPr>
                <w:sz w:val="18"/>
              </w:rPr>
            </w:pPr>
            <w:r w:rsidRPr="00E04DED">
              <w:rPr>
                <w:sz w:val="18"/>
              </w:rPr>
              <w:t>Wskaźnik</w:t>
            </w:r>
            <w:r w:rsidRPr="00E04DED">
              <w:rPr>
                <w:spacing w:val="-6"/>
                <w:sz w:val="18"/>
              </w:rPr>
              <w:t xml:space="preserve"> </w:t>
            </w:r>
            <w:r w:rsidRPr="00E04DED">
              <w:rPr>
                <w:sz w:val="18"/>
              </w:rPr>
              <w:t>zagęszczenia</w:t>
            </w:r>
            <w:r w:rsidRPr="00E04DED">
              <w:rPr>
                <w:spacing w:val="-5"/>
                <w:sz w:val="18"/>
              </w:rPr>
              <w:t xml:space="preserve"> </w:t>
            </w:r>
            <w:r w:rsidRPr="00E04DED">
              <w:rPr>
                <w:sz w:val="18"/>
              </w:rPr>
              <w:t xml:space="preserve">warstwy  </w:t>
            </w:r>
            <w:r w:rsidRPr="00E04DED">
              <w:rPr>
                <w:rFonts w:cs="Times New Roman"/>
                <w:sz w:val="18"/>
                <w:szCs w:val="18"/>
              </w:rPr>
              <w:br/>
              <w:t>po 28 dniach</w:t>
            </w:r>
            <w:r w:rsidR="00DB0169">
              <w:rPr>
                <w:rFonts w:cs="Times New Roman"/>
                <w:spacing w:val="51"/>
                <w:sz w:val="18"/>
                <w:szCs w:val="18"/>
              </w:rPr>
              <w:t xml:space="preserve"> </w:t>
            </w:r>
            <w:r w:rsidRPr="00C76829">
              <w:rPr>
                <w:rFonts w:cs="Times New Roman"/>
                <w:sz w:val="18"/>
                <w:szCs w:val="18"/>
              </w:rPr>
              <w:t xml:space="preserve">(odwierty </w:t>
            </w:r>
            <w:r w:rsidRPr="00C76829">
              <w:rPr>
                <w:rFonts w:cstheme="minorHAnsi"/>
                <w:sz w:val="18"/>
                <w:szCs w:val="18"/>
              </w:rPr>
              <w:t>Ø 150±2mm)</w:t>
            </w:r>
            <w:r w:rsidRPr="00E04DED">
              <w:rPr>
                <w:rFonts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4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35768" w14:textId="77777777" w:rsidR="00C76829" w:rsidRPr="00E04DED" w:rsidRDefault="00C76829" w:rsidP="00DB0169">
            <w:pPr>
              <w:pStyle w:val="TableParagraph"/>
              <w:spacing w:before="149"/>
              <w:ind w:left="2005" w:right="1996"/>
              <w:rPr>
                <w:sz w:val="18"/>
                <w:lang w:val="en-US"/>
              </w:rPr>
            </w:pPr>
            <w:r w:rsidRPr="00E04DED">
              <w:rPr>
                <w:sz w:val="18"/>
                <w:lang w:val="en-US"/>
              </w:rPr>
              <w:t>≥</w:t>
            </w:r>
            <w:r w:rsidRPr="00E04DED">
              <w:rPr>
                <w:spacing w:val="-3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98,0</w:t>
            </w:r>
          </w:p>
        </w:tc>
      </w:tr>
      <w:tr w:rsidR="00C76829" w:rsidRPr="00C76829" w14:paraId="2599816C" w14:textId="77777777" w:rsidTr="00E04DED">
        <w:trPr>
          <w:trHeight w:val="652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869A" w14:textId="41ABC855" w:rsidR="00C76829" w:rsidRPr="00C76829" w:rsidRDefault="00C76829" w:rsidP="005441E9">
            <w:pPr>
              <w:pStyle w:val="TableParagraph"/>
              <w:spacing w:before="1"/>
              <w:jc w:val="center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36B09711" w14:textId="77777777" w:rsidR="00C76829" w:rsidRPr="00E04DED" w:rsidRDefault="00C76829" w:rsidP="00E04DED">
            <w:pPr>
              <w:pStyle w:val="TableParagraph"/>
              <w:ind w:left="62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03ED8" w14:textId="5ABB906B" w:rsidR="00C76829" w:rsidRPr="00E04DED" w:rsidRDefault="00C76829" w:rsidP="00DB0169">
            <w:pPr>
              <w:pStyle w:val="TableParagraph"/>
              <w:spacing w:before="67" w:line="276" w:lineRule="auto"/>
              <w:ind w:left="80" w:right="613"/>
              <w:rPr>
                <w:sz w:val="18"/>
              </w:rPr>
            </w:pPr>
            <w:r w:rsidRPr="00E04DED">
              <w:rPr>
                <w:sz w:val="18"/>
              </w:rPr>
              <w:t>Zawartość wolnych przestrzeni w warstwie [%</w:t>
            </w:r>
            <w:r w:rsidRPr="00E04DED">
              <w:rPr>
                <w:spacing w:val="-4"/>
                <w:sz w:val="18"/>
              </w:rPr>
              <w:t xml:space="preserve"> </w:t>
            </w:r>
            <w:r w:rsidRPr="00E04DED">
              <w:rPr>
                <w:sz w:val="18"/>
              </w:rPr>
              <w:t>(v/v)]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ABE0" w14:textId="68A03900" w:rsidR="00C76829" w:rsidRPr="00E04DED" w:rsidRDefault="00C76829" w:rsidP="005441E9">
            <w:pPr>
              <w:pStyle w:val="TableParagraph"/>
              <w:spacing w:before="1"/>
              <w:rPr>
                <w:rFonts w:cs="Times New Roman"/>
                <w:i/>
                <w:sz w:val="18"/>
                <w:szCs w:val="18"/>
              </w:rPr>
            </w:pPr>
          </w:p>
          <w:p w14:paraId="22A98E30" w14:textId="1589FC2A" w:rsidR="00C76829" w:rsidRPr="00E04DED" w:rsidRDefault="00C76829" w:rsidP="00E04DED">
            <w:pPr>
              <w:pStyle w:val="TableParagraph"/>
              <w:ind w:left="458" w:right="449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t>≤</w:t>
            </w:r>
            <w:r w:rsidRPr="00C76829">
              <w:rPr>
                <w:rFonts w:cs="Times New Roman"/>
                <w:spacing w:val="-3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sz w:val="18"/>
                <w:szCs w:val="18"/>
                <w:lang w:val="en-US"/>
              </w:rPr>
              <w:t>1</w:t>
            </w:r>
            <w:r>
              <w:rPr>
                <w:rFonts w:cs="Times New Roman"/>
                <w:sz w:val="18"/>
                <w:szCs w:val="18"/>
                <w:lang w:val="en-US"/>
              </w:rPr>
              <w:t>9</w:t>
            </w:r>
            <w:r w:rsidRPr="00E04DED">
              <w:rPr>
                <w:sz w:val="18"/>
                <w:lang w:val="en-US"/>
              </w:rPr>
              <w:t>,0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8ACC" w14:textId="65B7B6EC" w:rsidR="00C76829" w:rsidRPr="00C76829" w:rsidRDefault="00C76829" w:rsidP="005441E9">
            <w:pPr>
              <w:pStyle w:val="TableParagraph"/>
              <w:spacing w:before="1"/>
              <w:rPr>
                <w:rFonts w:cs="Times New Roman"/>
                <w:i/>
                <w:sz w:val="18"/>
                <w:szCs w:val="18"/>
                <w:lang w:val="en-US"/>
              </w:rPr>
            </w:pPr>
          </w:p>
          <w:p w14:paraId="3E999943" w14:textId="0ECFE3DA" w:rsidR="00C76829" w:rsidRPr="00E04DED" w:rsidRDefault="00C76829" w:rsidP="00E04DED">
            <w:pPr>
              <w:pStyle w:val="TableParagraph"/>
              <w:ind w:left="1074" w:right="1065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t>≤</w:t>
            </w:r>
            <w:r w:rsidRPr="00C76829">
              <w:rPr>
                <w:rFonts w:cs="Times New Roman"/>
                <w:spacing w:val="-3"/>
                <w:sz w:val="18"/>
                <w:szCs w:val="18"/>
                <w:lang w:val="en-US"/>
              </w:rPr>
              <w:t xml:space="preserve"> </w:t>
            </w:r>
            <w:r w:rsidRPr="00C76829">
              <w:rPr>
                <w:rFonts w:cs="Times New Roman"/>
                <w:sz w:val="18"/>
                <w:szCs w:val="18"/>
                <w:lang w:val="en-US"/>
              </w:rPr>
              <w:t>1</w:t>
            </w:r>
            <w:r>
              <w:rPr>
                <w:rFonts w:cs="Times New Roman"/>
                <w:sz w:val="18"/>
                <w:szCs w:val="18"/>
                <w:lang w:val="en-US"/>
              </w:rPr>
              <w:t>6</w:t>
            </w:r>
            <w:r w:rsidRPr="00E04DED">
              <w:rPr>
                <w:sz w:val="18"/>
                <w:lang w:val="en-US"/>
              </w:rPr>
              <w:t>,0</w:t>
            </w:r>
          </w:p>
        </w:tc>
      </w:tr>
      <w:tr w:rsidR="00C76829" w:rsidRPr="00C76829" w14:paraId="783E49D7" w14:textId="77777777" w:rsidTr="00E04DED">
        <w:trPr>
          <w:trHeight w:val="558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6DD29" w14:textId="53F17A96" w:rsidR="00C76829" w:rsidRPr="00E04DED" w:rsidRDefault="00C76829" w:rsidP="00E04DED">
            <w:pPr>
              <w:pStyle w:val="TableParagraph"/>
              <w:spacing w:before="153"/>
              <w:ind w:left="62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F27F6" w14:textId="77777777" w:rsidR="00C76829" w:rsidRPr="00E04DED" w:rsidRDefault="00C76829" w:rsidP="00E04DED">
            <w:pPr>
              <w:pStyle w:val="TableParagraph"/>
              <w:spacing w:before="153"/>
              <w:ind w:left="103"/>
              <w:rPr>
                <w:sz w:val="18"/>
                <w:lang w:val="en-US"/>
              </w:rPr>
            </w:pPr>
            <w:proofErr w:type="spellStart"/>
            <w:r w:rsidRPr="00E04DED">
              <w:rPr>
                <w:sz w:val="18"/>
                <w:lang w:val="en-US"/>
              </w:rPr>
              <w:t>Grubość</w:t>
            </w:r>
            <w:proofErr w:type="spellEnd"/>
            <w:r w:rsidRPr="00E04DED">
              <w:rPr>
                <w:spacing w:val="-6"/>
                <w:sz w:val="18"/>
                <w:lang w:val="en-US"/>
              </w:rPr>
              <w:t xml:space="preserve"> </w:t>
            </w:r>
            <w:proofErr w:type="spellStart"/>
            <w:r w:rsidRPr="00E04DED">
              <w:rPr>
                <w:sz w:val="18"/>
                <w:lang w:val="en-US"/>
              </w:rPr>
              <w:t>warstwy</w:t>
            </w:r>
            <w:proofErr w:type="spellEnd"/>
            <w:r w:rsidRPr="00E04DED">
              <w:rPr>
                <w:spacing w:val="-5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[%]</w:t>
            </w:r>
          </w:p>
        </w:tc>
        <w:tc>
          <w:tcPr>
            <w:tcW w:w="4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CFFCD" w14:textId="6FEFC207" w:rsidR="00C76829" w:rsidRPr="00E04DED" w:rsidRDefault="00657D4D" w:rsidP="00E04DED">
            <w:pPr>
              <w:pStyle w:val="TableParagraph"/>
              <w:spacing w:before="153"/>
              <w:ind w:left="2005" w:right="1996"/>
              <w:jc w:val="center"/>
              <w:rPr>
                <w:sz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0</w:t>
            </w:r>
            <w:r w:rsidR="00DB0169">
              <w:rPr>
                <w:rFonts w:cs="Times New Roman"/>
                <w:sz w:val="18"/>
                <w:szCs w:val="18"/>
                <w:lang w:val="en-US"/>
              </w:rPr>
              <w:t>÷</w:t>
            </w:r>
            <w:r w:rsidR="00C76829" w:rsidRPr="00E04DED">
              <w:rPr>
                <w:sz w:val="18"/>
                <w:lang w:val="en-US"/>
              </w:rPr>
              <w:t>10</w:t>
            </w:r>
          </w:p>
        </w:tc>
      </w:tr>
      <w:tr w:rsidR="00C76829" w:rsidRPr="00C76829" w14:paraId="2E4A4236" w14:textId="77777777" w:rsidTr="00E04DED">
        <w:trPr>
          <w:trHeight w:val="558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3AC61" w14:textId="6E0B9A47" w:rsidR="00C76829" w:rsidRPr="00E04DED" w:rsidRDefault="00C76829" w:rsidP="00E04DED">
            <w:pPr>
              <w:pStyle w:val="TableParagraph"/>
              <w:spacing w:before="153"/>
              <w:ind w:left="62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8AEAD" w14:textId="77777777" w:rsidR="00C76829" w:rsidRPr="00E04DED" w:rsidRDefault="00C76829" w:rsidP="00E04DED">
            <w:pPr>
              <w:pStyle w:val="TableParagraph"/>
              <w:spacing w:before="153"/>
              <w:ind w:left="103"/>
              <w:rPr>
                <w:sz w:val="18"/>
                <w:lang w:val="en-US"/>
              </w:rPr>
            </w:pPr>
            <w:proofErr w:type="spellStart"/>
            <w:r w:rsidRPr="00E04DED">
              <w:rPr>
                <w:sz w:val="18"/>
                <w:lang w:val="en-US"/>
              </w:rPr>
              <w:t>Szerokość</w:t>
            </w:r>
            <w:proofErr w:type="spellEnd"/>
            <w:r w:rsidRPr="00E04DED">
              <w:rPr>
                <w:spacing w:val="-7"/>
                <w:sz w:val="18"/>
                <w:lang w:val="en-US"/>
              </w:rPr>
              <w:t xml:space="preserve"> </w:t>
            </w:r>
            <w:proofErr w:type="spellStart"/>
            <w:r w:rsidRPr="00E04DED">
              <w:rPr>
                <w:sz w:val="18"/>
                <w:lang w:val="en-US"/>
              </w:rPr>
              <w:t>warstwy</w:t>
            </w:r>
            <w:proofErr w:type="spellEnd"/>
            <w:r w:rsidRPr="00E04DED">
              <w:rPr>
                <w:spacing w:val="-6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[cm]</w:t>
            </w:r>
          </w:p>
        </w:tc>
        <w:tc>
          <w:tcPr>
            <w:tcW w:w="4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E77B" w14:textId="500BC8F0" w:rsidR="00C76829" w:rsidRPr="00E04DED" w:rsidRDefault="00C76829" w:rsidP="00E04DED">
            <w:pPr>
              <w:pStyle w:val="TableParagraph"/>
              <w:spacing w:before="28"/>
              <w:ind w:right="1660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t xml:space="preserve">                          ≤ +10, ≤ -5</w:t>
            </w:r>
          </w:p>
        </w:tc>
      </w:tr>
      <w:tr w:rsidR="00C76829" w:rsidRPr="00C76829" w14:paraId="1FDA3D71" w14:textId="77777777" w:rsidTr="00E04DED">
        <w:trPr>
          <w:trHeight w:val="558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AD413" w14:textId="6F2887A3" w:rsidR="00C76829" w:rsidRPr="00E04DED" w:rsidRDefault="00C76829" w:rsidP="00E04DED">
            <w:pPr>
              <w:pStyle w:val="TableParagraph"/>
              <w:spacing w:before="153"/>
              <w:ind w:left="62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6E186" w14:textId="77777777" w:rsidR="00C76829" w:rsidRPr="00E04DED" w:rsidRDefault="00C76829" w:rsidP="00E04DED">
            <w:pPr>
              <w:pStyle w:val="TableParagraph"/>
              <w:spacing w:before="153"/>
              <w:ind w:left="103"/>
              <w:rPr>
                <w:sz w:val="18"/>
                <w:lang w:val="en-US"/>
              </w:rPr>
            </w:pPr>
            <w:proofErr w:type="spellStart"/>
            <w:r w:rsidRPr="00E04DED">
              <w:rPr>
                <w:sz w:val="18"/>
                <w:lang w:val="en-US"/>
              </w:rPr>
              <w:t>Spadki</w:t>
            </w:r>
            <w:proofErr w:type="spellEnd"/>
            <w:r w:rsidRPr="00E04DED">
              <w:rPr>
                <w:spacing w:val="-3"/>
                <w:sz w:val="18"/>
                <w:lang w:val="en-US"/>
              </w:rPr>
              <w:t xml:space="preserve"> </w:t>
            </w:r>
            <w:proofErr w:type="spellStart"/>
            <w:r w:rsidRPr="00E04DED">
              <w:rPr>
                <w:sz w:val="18"/>
                <w:lang w:val="en-US"/>
              </w:rPr>
              <w:t>poprzeczne</w:t>
            </w:r>
            <w:proofErr w:type="spellEnd"/>
            <w:r w:rsidRPr="00E04DED">
              <w:rPr>
                <w:spacing w:val="-3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[%]</w:t>
            </w:r>
          </w:p>
        </w:tc>
        <w:tc>
          <w:tcPr>
            <w:tcW w:w="4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6BEFF" w14:textId="00E85A00" w:rsidR="00C76829" w:rsidRPr="00E04DED" w:rsidRDefault="00C76829" w:rsidP="00E04DED">
            <w:pPr>
              <w:pStyle w:val="TableParagraph"/>
              <w:spacing w:before="153"/>
              <w:ind w:left="2005" w:right="1996"/>
              <w:jc w:val="center"/>
              <w:rPr>
                <w:sz w:val="18"/>
                <w:lang w:val="en-US"/>
              </w:rPr>
            </w:pPr>
            <w:r w:rsidRPr="00E04DED">
              <w:rPr>
                <w:sz w:val="18"/>
                <w:lang w:val="en-US"/>
              </w:rPr>
              <w:t>±0,5</w:t>
            </w:r>
          </w:p>
        </w:tc>
      </w:tr>
      <w:tr w:rsidR="00C76829" w:rsidRPr="00C76829" w14:paraId="53684EC3" w14:textId="77777777" w:rsidTr="00E04DED">
        <w:trPr>
          <w:trHeight w:val="559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3D4BF" w14:textId="6CD1671F" w:rsidR="00C76829" w:rsidRPr="00E04DED" w:rsidRDefault="00C76829" w:rsidP="00E04DED">
            <w:pPr>
              <w:pStyle w:val="TableParagraph"/>
              <w:spacing w:before="153"/>
              <w:ind w:left="62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lastRenderedPageBreak/>
              <w:t>7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55BD0" w14:textId="77777777" w:rsidR="00C76829" w:rsidRPr="00E04DED" w:rsidRDefault="00C76829" w:rsidP="00E04DED">
            <w:pPr>
              <w:pStyle w:val="TableParagraph"/>
              <w:spacing w:before="153"/>
              <w:ind w:left="103"/>
              <w:rPr>
                <w:sz w:val="18"/>
              </w:rPr>
            </w:pPr>
            <w:r w:rsidRPr="00E04DED">
              <w:rPr>
                <w:sz w:val="18"/>
              </w:rPr>
              <w:t>Równość</w:t>
            </w:r>
            <w:r w:rsidRPr="00E04DED">
              <w:rPr>
                <w:spacing w:val="-3"/>
                <w:sz w:val="18"/>
              </w:rPr>
              <w:t xml:space="preserve"> </w:t>
            </w:r>
            <w:r w:rsidRPr="00E04DED">
              <w:rPr>
                <w:sz w:val="18"/>
              </w:rPr>
              <w:t>podłużna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E04DED">
              <w:rPr>
                <w:sz w:val="18"/>
              </w:rPr>
              <w:t>i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E04DED">
              <w:rPr>
                <w:sz w:val="18"/>
              </w:rPr>
              <w:t>poprzeczna</w:t>
            </w:r>
            <w:r w:rsidRPr="00E04DED">
              <w:rPr>
                <w:spacing w:val="-2"/>
                <w:sz w:val="18"/>
              </w:rPr>
              <w:t xml:space="preserve"> </w:t>
            </w:r>
            <w:r w:rsidRPr="00E04DED">
              <w:rPr>
                <w:sz w:val="18"/>
              </w:rPr>
              <w:t>[mm]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FE56C" w14:textId="77777777" w:rsidR="00C76829" w:rsidRPr="00E04DED" w:rsidRDefault="00C76829" w:rsidP="00E04DED">
            <w:pPr>
              <w:pStyle w:val="TableParagraph"/>
              <w:spacing w:before="153"/>
              <w:ind w:left="458" w:right="449"/>
              <w:jc w:val="center"/>
              <w:rPr>
                <w:sz w:val="18"/>
                <w:lang w:val="en-US"/>
              </w:rPr>
            </w:pPr>
            <w:r w:rsidRPr="00E04DED">
              <w:rPr>
                <w:sz w:val="18"/>
                <w:lang w:val="en-US"/>
              </w:rPr>
              <w:t>15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1362D" w14:textId="77777777" w:rsidR="00C76829" w:rsidRPr="00E04DED" w:rsidRDefault="00C76829" w:rsidP="00E04DED">
            <w:pPr>
              <w:pStyle w:val="TableParagraph"/>
              <w:spacing w:before="153"/>
              <w:ind w:left="1074" w:right="1065"/>
              <w:jc w:val="center"/>
              <w:rPr>
                <w:sz w:val="18"/>
                <w:lang w:val="en-US"/>
              </w:rPr>
            </w:pPr>
            <w:r w:rsidRPr="00E04DED">
              <w:rPr>
                <w:sz w:val="18"/>
                <w:lang w:val="en-US"/>
              </w:rPr>
              <w:t>12</w:t>
            </w:r>
          </w:p>
        </w:tc>
      </w:tr>
      <w:tr w:rsidR="00C76829" w14:paraId="644718C1" w14:textId="77777777" w:rsidTr="00E04DED">
        <w:trPr>
          <w:trHeight w:val="559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276B0" w14:textId="386E0826" w:rsidR="00C76829" w:rsidRPr="00E04DED" w:rsidRDefault="00C76829" w:rsidP="00E04DED">
            <w:pPr>
              <w:pStyle w:val="TableParagraph"/>
              <w:spacing w:before="153"/>
              <w:ind w:left="62"/>
              <w:jc w:val="center"/>
              <w:rPr>
                <w:sz w:val="18"/>
                <w:lang w:val="en-US"/>
              </w:rPr>
            </w:pPr>
            <w:r w:rsidRPr="00C76829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034B2" w14:textId="77777777" w:rsidR="00C76829" w:rsidRPr="00E04DED" w:rsidRDefault="00C76829" w:rsidP="00E04DED">
            <w:pPr>
              <w:pStyle w:val="TableParagraph"/>
              <w:spacing w:before="153"/>
              <w:ind w:left="103"/>
              <w:rPr>
                <w:sz w:val="18"/>
                <w:lang w:val="en-US"/>
              </w:rPr>
            </w:pPr>
            <w:proofErr w:type="spellStart"/>
            <w:r w:rsidRPr="00E04DED">
              <w:rPr>
                <w:sz w:val="18"/>
                <w:lang w:val="en-US"/>
              </w:rPr>
              <w:t>Rzędne</w:t>
            </w:r>
            <w:proofErr w:type="spellEnd"/>
            <w:r w:rsidRPr="00E04DED">
              <w:rPr>
                <w:spacing w:val="-7"/>
                <w:sz w:val="18"/>
                <w:lang w:val="en-US"/>
              </w:rPr>
              <w:t xml:space="preserve"> </w:t>
            </w:r>
            <w:proofErr w:type="spellStart"/>
            <w:r w:rsidRPr="00E04DED">
              <w:rPr>
                <w:sz w:val="18"/>
                <w:lang w:val="en-US"/>
              </w:rPr>
              <w:t>wysokościowe</w:t>
            </w:r>
            <w:proofErr w:type="spellEnd"/>
            <w:r w:rsidRPr="00E04DED">
              <w:rPr>
                <w:spacing w:val="-7"/>
                <w:sz w:val="18"/>
                <w:lang w:val="en-US"/>
              </w:rPr>
              <w:t xml:space="preserve"> </w:t>
            </w:r>
            <w:r w:rsidRPr="00E04DED">
              <w:rPr>
                <w:sz w:val="18"/>
                <w:lang w:val="en-US"/>
              </w:rPr>
              <w:t>[cm]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28D0D" w14:textId="77777777" w:rsidR="00C76829" w:rsidRPr="00E04DED" w:rsidRDefault="00C76829" w:rsidP="00E04DED">
            <w:pPr>
              <w:pStyle w:val="TableParagraph"/>
              <w:spacing w:before="153"/>
              <w:ind w:left="458" w:right="449"/>
              <w:jc w:val="center"/>
              <w:rPr>
                <w:sz w:val="18"/>
                <w:lang w:val="en-US"/>
              </w:rPr>
            </w:pPr>
            <w:r w:rsidRPr="00E04DED">
              <w:rPr>
                <w:sz w:val="18"/>
                <w:lang w:val="en-US"/>
              </w:rPr>
              <w:t>±2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9CCEC" w14:textId="77777777" w:rsidR="00C76829" w:rsidRPr="00E04DED" w:rsidRDefault="00C76829" w:rsidP="00E04DED">
            <w:pPr>
              <w:pStyle w:val="TableParagraph"/>
              <w:spacing w:before="153"/>
              <w:ind w:left="1074" w:right="1065"/>
              <w:jc w:val="center"/>
              <w:rPr>
                <w:sz w:val="18"/>
                <w:lang w:val="en-US"/>
              </w:rPr>
            </w:pPr>
            <w:r w:rsidRPr="00E04DED">
              <w:rPr>
                <w:sz w:val="18"/>
                <w:lang w:val="en-US"/>
              </w:rPr>
              <w:t>±2</w:t>
            </w:r>
          </w:p>
        </w:tc>
      </w:tr>
    </w:tbl>
    <w:p w14:paraId="606DC522" w14:textId="27F08892" w:rsidR="00C334B5" w:rsidRPr="00E04DED" w:rsidRDefault="00C334B5" w:rsidP="00E04DED">
      <w:pPr>
        <w:pStyle w:val="Nagwek2"/>
        <w:spacing w:before="0"/>
      </w:pPr>
    </w:p>
    <w:p w14:paraId="17E155F2" w14:textId="6470C429" w:rsidR="003F763B" w:rsidRPr="00E04DED" w:rsidRDefault="00DB0169" w:rsidP="00DB0169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79" w:name="_bookmark33"/>
      <w:bookmarkStart w:id="80" w:name="_Toc168575698"/>
      <w:bookmarkEnd w:id="79"/>
      <w:r>
        <w:rPr>
          <w:rFonts w:ascii="Verdana" w:hAnsi="Verdana"/>
          <w:b/>
          <w:color w:val="auto"/>
          <w:spacing w:val="-1"/>
          <w:sz w:val="20"/>
        </w:rPr>
        <w:t xml:space="preserve">5.8. </w:t>
      </w:r>
      <w:r w:rsidR="00D1248B" w:rsidRPr="00E04DED">
        <w:rPr>
          <w:rFonts w:ascii="Verdana" w:hAnsi="Verdana"/>
          <w:b/>
          <w:color w:val="auto"/>
          <w:spacing w:val="-1"/>
          <w:sz w:val="20"/>
        </w:rPr>
        <w:t>Połączenia</w:t>
      </w:r>
      <w:r w:rsidR="00D1248B" w:rsidRPr="00E04DED">
        <w:rPr>
          <w:rFonts w:ascii="Verdana" w:hAnsi="Verdana"/>
          <w:b/>
          <w:color w:val="auto"/>
          <w:spacing w:val="-12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technologiczne</w:t>
      </w:r>
      <w:bookmarkEnd w:id="80"/>
    </w:p>
    <w:p w14:paraId="2B8CEA11" w14:textId="7B8A7293" w:rsidR="007B4819" w:rsidRDefault="00D1248B" w:rsidP="00DB0169">
      <w:pPr>
        <w:pStyle w:val="Tekstpodstawowy"/>
        <w:spacing w:after="120" w:line="276" w:lineRule="auto"/>
        <w:ind w:right="4"/>
        <w:jc w:val="both"/>
      </w:pPr>
      <w:r w:rsidRPr="007846B1">
        <w:t>Przy</w:t>
      </w:r>
      <w:r w:rsidRPr="00E04DED">
        <w:rPr>
          <w:spacing w:val="-10"/>
        </w:rPr>
        <w:t xml:space="preserve"> </w:t>
      </w:r>
      <w:r w:rsidRPr="007846B1">
        <w:t>wbudowywaniu</w:t>
      </w:r>
      <w:r w:rsidRPr="00E04DED">
        <w:rPr>
          <w:spacing w:val="-8"/>
        </w:rPr>
        <w:t xml:space="preserve"> </w:t>
      </w:r>
      <w:r w:rsidRPr="007846B1">
        <w:t>mieszanki</w:t>
      </w:r>
      <w:r w:rsidRPr="00E04DED">
        <w:rPr>
          <w:spacing w:val="-8"/>
        </w:rPr>
        <w:t xml:space="preserve"> </w:t>
      </w:r>
      <w:r w:rsidRPr="007846B1">
        <w:t>MCE</w:t>
      </w:r>
      <w:r w:rsidRPr="00E04DED">
        <w:rPr>
          <w:spacing w:val="-8"/>
        </w:rPr>
        <w:t xml:space="preserve"> </w:t>
      </w:r>
      <w:r w:rsidRPr="007846B1">
        <w:t>kilkoma</w:t>
      </w:r>
      <w:r w:rsidRPr="00E04DED">
        <w:rPr>
          <w:spacing w:val="-8"/>
        </w:rPr>
        <w:t xml:space="preserve"> </w:t>
      </w:r>
      <w:r w:rsidRPr="007846B1">
        <w:t>pasami</w:t>
      </w:r>
      <w:r w:rsidRPr="00E04DED">
        <w:rPr>
          <w:spacing w:val="-9"/>
        </w:rPr>
        <w:t xml:space="preserve"> </w:t>
      </w:r>
      <w:r w:rsidRPr="007846B1">
        <w:t>ze</w:t>
      </w:r>
      <w:r w:rsidRPr="00E04DED">
        <w:rPr>
          <w:spacing w:val="-9"/>
        </w:rPr>
        <w:t xml:space="preserve"> </w:t>
      </w:r>
      <w:r w:rsidRPr="007846B1">
        <w:t>spoiną</w:t>
      </w:r>
      <w:r w:rsidRPr="00E04DED">
        <w:rPr>
          <w:spacing w:val="-8"/>
        </w:rPr>
        <w:t xml:space="preserve"> </w:t>
      </w:r>
      <w:r w:rsidRPr="007846B1">
        <w:t>podłużną</w:t>
      </w:r>
      <w:r w:rsidRPr="00E04DED">
        <w:rPr>
          <w:spacing w:val="-9"/>
        </w:rPr>
        <w:t xml:space="preserve"> </w:t>
      </w:r>
      <w:r w:rsidRPr="007846B1">
        <w:t>należy</w:t>
      </w:r>
      <w:r w:rsidRPr="00E04DED">
        <w:rPr>
          <w:spacing w:val="-8"/>
        </w:rPr>
        <w:t xml:space="preserve"> </w:t>
      </w:r>
      <w:r w:rsidRPr="007846B1">
        <w:t>minimum</w:t>
      </w:r>
      <w:r w:rsidR="003A3A77">
        <w:t xml:space="preserve"> </w:t>
      </w:r>
      <w:r w:rsidRPr="007846B1">
        <w:t>10 cm gotowego pasma wcześniej wbudowanej mieszanki MCE rozdrobnić i na nowo</w:t>
      </w:r>
      <w:r w:rsidRPr="00E04DED">
        <w:rPr>
          <w:spacing w:val="1"/>
        </w:rPr>
        <w:t xml:space="preserve"> </w:t>
      </w:r>
      <w:r w:rsidRPr="007846B1">
        <w:t>przerobić</w:t>
      </w:r>
      <w:r w:rsidRPr="00E04DED">
        <w:rPr>
          <w:spacing w:val="1"/>
        </w:rPr>
        <w:t xml:space="preserve"> </w:t>
      </w:r>
      <w:r w:rsidRPr="007846B1">
        <w:t>tak,</w:t>
      </w:r>
      <w:r w:rsidRPr="00E04DED">
        <w:rPr>
          <w:spacing w:val="1"/>
        </w:rPr>
        <w:t xml:space="preserve"> </w:t>
      </w:r>
      <w:r w:rsidRPr="007846B1">
        <w:t>aby</w:t>
      </w:r>
      <w:r w:rsidRPr="00E04DED">
        <w:rPr>
          <w:spacing w:val="1"/>
        </w:rPr>
        <w:t xml:space="preserve"> </w:t>
      </w:r>
      <w:r w:rsidRPr="007846B1">
        <w:t>uzyskać</w:t>
      </w:r>
      <w:r w:rsidRPr="00E04DED">
        <w:rPr>
          <w:spacing w:val="1"/>
        </w:rPr>
        <w:t xml:space="preserve"> </w:t>
      </w:r>
      <w:r w:rsidRPr="007846B1">
        <w:t>dobre</w:t>
      </w:r>
      <w:r w:rsidRPr="00E04DED">
        <w:rPr>
          <w:spacing w:val="1"/>
        </w:rPr>
        <w:t xml:space="preserve"> </w:t>
      </w:r>
      <w:r w:rsidRPr="007846B1">
        <w:t>połączenie</w:t>
      </w:r>
      <w:r w:rsidRPr="00E04DED">
        <w:rPr>
          <w:spacing w:val="1"/>
        </w:rPr>
        <w:t xml:space="preserve"> </w:t>
      </w:r>
      <w:r w:rsidRPr="007846B1">
        <w:t>sąsiednich</w:t>
      </w:r>
      <w:r w:rsidRPr="00E04DED">
        <w:rPr>
          <w:spacing w:val="1"/>
        </w:rPr>
        <w:t xml:space="preserve"> </w:t>
      </w:r>
      <w:r w:rsidRPr="007846B1">
        <w:t>pasm.</w:t>
      </w:r>
      <w:r w:rsidRPr="00E04DED">
        <w:rPr>
          <w:spacing w:val="1"/>
        </w:rPr>
        <w:t xml:space="preserve"> </w:t>
      </w:r>
      <w:r w:rsidRPr="007846B1">
        <w:t>Wykonywanie</w:t>
      </w:r>
      <w:r w:rsidRPr="00E04DED">
        <w:rPr>
          <w:spacing w:val="1"/>
        </w:rPr>
        <w:t xml:space="preserve"> </w:t>
      </w:r>
      <w:r w:rsidRPr="007846B1">
        <w:t>szwa</w:t>
      </w:r>
      <w:r w:rsidRPr="00E04DED">
        <w:rPr>
          <w:spacing w:val="-68"/>
        </w:rPr>
        <w:t xml:space="preserve"> </w:t>
      </w:r>
      <w:r w:rsidRPr="007846B1">
        <w:t>poprzecznego powinno polegać na pionowym obcięciu krawędzi, usunięciu odciętego</w:t>
      </w:r>
      <w:r w:rsidRPr="00E04DED">
        <w:rPr>
          <w:spacing w:val="1"/>
        </w:rPr>
        <w:t xml:space="preserve"> </w:t>
      </w:r>
      <w:r w:rsidRPr="007846B1">
        <w:t>fragmentu podbudowy oraz rozpoczęciu wbudowywania warstwy od pionowej krawędzi.</w:t>
      </w:r>
      <w:r w:rsidRPr="00E04DED">
        <w:rPr>
          <w:spacing w:val="1"/>
        </w:rPr>
        <w:t xml:space="preserve"> </w:t>
      </w:r>
      <w:r w:rsidRPr="007846B1">
        <w:t>Obcięcie można wykonać piłą lub frezarką. Przed rozpoczęciem wbudowywania warstwy</w:t>
      </w:r>
      <w:r w:rsidRPr="00E04DED">
        <w:rPr>
          <w:spacing w:val="1"/>
        </w:rPr>
        <w:t xml:space="preserve"> </w:t>
      </w:r>
      <w:r w:rsidRPr="007846B1">
        <w:t>obcięty</w:t>
      </w:r>
      <w:r w:rsidRPr="00E04DED">
        <w:rPr>
          <w:spacing w:val="1"/>
        </w:rPr>
        <w:t xml:space="preserve"> </w:t>
      </w:r>
      <w:r w:rsidRPr="007846B1">
        <w:t>fragment</w:t>
      </w:r>
      <w:r w:rsidRPr="00E04DED">
        <w:rPr>
          <w:spacing w:val="1"/>
        </w:rPr>
        <w:t xml:space="preserve"> </w:t>
      </w:r>
      <w:r w:rsidR="007B4819">
        <w:rPr>
          <w:spacing w:val="1"/>
        </w:rPr>
        <w:t xml:space="preserve">krawędzi </w:t>
      </w:r>
      <w:r>
        <w:t>należy</w:t>
      </w:r>
      <w:r>
        <w:rPr>
          <w:spacing w:val="1"/>
        </w:rPr>
        <w:t xml:space="preserve"> </w:t>
      </w:r>
      <w:r>
        <w:t>uszczelnić</w:t>
      </w:r>
      <w:r w:rsidR="007B4819">
        <w:t>.</w:t>
      </w:r>
      <w:r w:rsidR="004368F0">
        <w:t xml:space="preserve"> </w:t>
      </w:r>
      <w:r w:rsidR="004368F0" w:rsidRPr="004368F0">
        <w:t>Do uszczelniania połączeń technologicznych należy stosować materiały zgodnie z pkt. 7.6.1 WT-2 2016 – część II.</w:t>
      </w:r>
    </w:p>
    <w:p w14:paraId="4892569C" w14:textId="04C03A37" w:rsidR="003F763B" w:rsidRPr="007846B1" w:rsidRDefault="00D1248B" w:rsidP="00DB0169">
      <w:pPr>
        <w:pStyle w:val="Tekstpodstawowy"/>
        <w:spacing w:after="120" w:line="276" w:lineRule="auto"/>
        <w:ind w:right="1"/>
        <w:jc w:val="both"/>
      </w:pPr>
      <w:r w:rsidRPr="007846B1">
        <w:t>Niedopuszczalne</w:t>
      </w:r>
      <w:r w:rsidRPr="00E04DED">
        <w:rPr>
          <w:spacing w:val="1"/>
        </w:rPr>
        <w:t xml:space="preserve"> </w:t>
      </w:r>
      <w:r w:rsidRPr="007846B1">
        <w:t>jest</w:t>
      </w:r>
      <w:r w:rsidRPr="00E04DED">
        <w:rPr>
          <w:spacing w:val="1"/>
        </w:rPr>
        <w:t xml:space="preserve"> </w:t>
      </w:r>
      <w:r w:rsidRPr="007846B1">
        <w:t>uszczelnienie</w:t>
      </w:r>
      <w:r w:rsidRPr="00E04DED">
        <w:rPr>
          <w:spacing w:val="1"/>
        </w:rPr>
        <w:t xml:space="preserve"> </w:t>
      </w:r>
      <w:r w:rsidRPr="007846B1">
        <w:t>połączenia</w:t>
      </w:r>
      <w:r w:rsidRPr="00E04DED">
        <w:rPr>
          <w:spacing w:val="1"/>
        </w:rPr>
        <w:t xml:space="preserve"> </w:t>
      </w:r>
      <w:r w:rsidRPr="007846B1">
        <w:t>wyłącznie</w:t>
      </w:r>
      <w:r w:rsidRPr="00E04DED">
        <w:rPr>
          <w:spacing w:val="1"/>
        </w:rPr>
        <w:t xml:space="preserve"> </w:t>
      </w:r>
      <w:r w:rsidRPr="007846B1">
        <w:t>przez</w:t>
      </w:r>
      <w:r w:rsidRPr="00E04DED">
        <w:rPr>
          <w:spacing w:val="1"/>
        </w:rPr>
        <w:t xml:space="preserve"> </w:t>
      </w:r>
      <w:r w:rsidRPr="007846B1">
        <w:t>zalanie</w:t>
      </w:r>
      <w:r w:rsidRPr="00E04DED">
        <w:rPr>
          <w:spacing w:val="1"/>
        </w:rPr>
        <w:t xml:space="preserve"> </w:t>
      </w:r>
      <w:r w:rsidRPr="007846B1">
        <w:t>go</w:t>
      </w:r>
      <w:r w:rsidRPr="00E04DED">
        <w:rPr>
          <w:spacing w:val="1"/>
        </w:rPr>
        <w:t xml:space="preserve"> </w:t>
      </w:r>
      <w:r w:rsidRPr="007846B1">
        <w:t>z</w:t>
      </w:r>
      <w:r w:rsidRPr="00E04DED">
        <w:rPr>
          <w:spacing w:val="1"/>
        </w:rPr>
        <w:t xml:space="preserve"> </w:t>
      </w:r>
      <w:r w:rsidRPr="007846B1">
        <w:t>góry</w:t>
      </w:r>
      <w:r w:rsidRPr="00E04DED">
        <w:rPr>
          <w:spacing w:val="1"/>
        </w:rPr>
        <w:t xml:space="preserve"> </w:t>
      </w:r>
      <w:r w:rsidRPr="007846B1">
        <w:t>rozgrzanym asfaltem,</w:t>
      </w:r>
      <w:r w:rsidRPr="00E04DED">
        <w:rPr>
          <w:spacing w:val="-1"/>
        </w:rPr>
        <w:t xml:space="preserve"> </w:t>
      </w:r>
      <w:r w:rsidRPr="007846B1">
        <w:t>po zagęszczeniu</w:t>
      </w:r>
      <w:r w:rsidRPr="00E04DED">
        <w:rPr>
          <w:spacing w:val="-1"/>
        </w:rPr>
        <w:t xml:space="preserve"> </w:t>
      </w:r>
      <w:r w:rsidRPr="007846B1">
        <w:t>warstwy.</w:t>
      </w:r>
    </w:p>
    <w:p w14:paraId="0776DDB0" w14:textId="2D51020E" w:rsidR="003F763B" w:rsidRDefault="00D1248B" w:rsidP="00DB0169">
      <w:pPr>
        <w:pStyle w:val="Tekstpodstawowy"/>
        <w:spacing w:after="120" w:line="276" w:lineRule="auto"/>
        <w:ind w:right="1"/>
        <w:jc w:val="both"/>
      </w:pPr>
      <w:r w:rsidRPr="007846B1">
        <w:t>Wszystkie</w:t>
      </w:r>
      <w:r w:rsidRPr="00E04DED">
        <w:rPr>
          <w:spacing w:val="20"/>
        </w:rPr>
        <w:t xml:space="preserve"> </w:t>
      </w:r>
      <w:r w:rsidRPr="007846B1">
        <w:t>złącza</w:t>
      </w:r>
      <w:r w:rsidRPr="00E04DED">
        <w:rPr>
          <w:spacing w:val="19"/>
        </w:rPr>
        <w:t xml:space="preserve"> </w:t>
      </w:r>
      <w:r w:rsidRPr="007846B1">
        <w:t>występujące</w:t>
      </w:r>
      <w:r w:rsidRPr="00E04DED">
        <w:rPr>
          <w:spacing w:val="19"/>
        </w:rPr>
        <w:t xml:space="preserve"> </w:t>
      </w:r>
      <w:r w:rsidRPr="007846B1">
        <w:t>na</w:t>
      </w:r>
      <w:r w:rsidRPr="00E04DED">
        <w:rPr>
          <w:spacing w:val="19"/>
        </w:rPr>
        <w:t xml:space="preserve"> </w:t>
      </w:r>
      <w:r w:rsidRPr="007846B1">
        <w:t>poszczególnych</w:t>
      </w:r>
      <w:r w:rsidRPr="00E04DED">
        <w:rPr>
          <w:spacing w:val="19"/>
        </w:rPr>
        <w:t xml:space="preserve"> </w:t>
      </w:r>
      <w:r w:rsidRPr="007846B1">
        <w:t>warstwach</w:t>
      </w:r>
      <w:r w:rsidRPr="00E04DED">
        <w:rPr>
          <w:spacing w:val="19"/>
        </w:rPr>
        <w:t xml:space="preserve"> </w:t>
      </w:r>
      <w:r w:rsidRPr="007846B1">
        <w:t>z</w:t>
      </w:r>
      <w:r w:rsidRPr="00E04DED">
        <w:rPr>
          <w:spacing w:val="19"/>
        </w:rPr>
        <w:t xml:space="preserve"> </w:t>
      </w:r>
      <w:r w:rsidRPr="007846B1">
        <w:t>mieszanki</w:t>
      </w:r>
      <w:r w:rsidRPr="00E04DED">
        <w:rPr>
          <w:spacing w:val="20"/>
        </w:rPr>
        <w:t xml:space="preserve"> </w:t>
      </w:r>
      <w:r w:rsidRPr="007846B1">
        <w:t>MCE</w:t>
      </w:r>
      <w:r w:rsidRPr="00E04DED">
        <w:rPr>
          <w:spacing w:val="19"/>
        </w:rPr>
        <w:t xml:space="preserve"> </w:t>
      </w:r>
      <w:r w:rsidRPr="007846B1">
        <w:t>i</w:t>
      </w:r>
      <w:r w:rsidR="00B11689">
        <w:t> </w:t>
      </w:r>
      <w:r w:rsidRPr="007846B1">
        <w:t>z</w:t>
      </w:r>
      <w:r w:rsidR="00B11689">
        <w:t> </w:t>
      </w:r>
      <w:r w:rsidRPr="007846B1">
        <w:t>MMA</w:t>
      </w:r>
      <w:r w:rsidR="005360A4">
        <w:t xml:space="preserve"> </w:t>
      </w:r>
      <w:r w:rsidRPr="007846B1">
        <w:t>powyżej,</w:t>
      </w:r>
      <w:r w:rsidRPr="00E04DED">
        <w:rPr>
          <w:spacing w:val="-3"/>
        </w:rPr>
        <w:t xml:space="preserve"> </w:t>
      </w:r>
      <w:r w:rsidRPr="007846B1">
        <w:t>powinny</w:t>
      </w:r>
      <w:r w:rsidRPr="00E04DED">
        <w:rPr>
          <w:spacing w:val="-2"/>
        </w:rPr>
        <w:t xml:space="preserve"> </w:t>
      </w:r>
      <w:r w:rsidRPr="007846B1">
        <w:t>być</w:t>
      </w:r>
      <w:r w:rsidRPr="00E04DED">
        <w:rPr>
          <w:spacing w:val="-3"/>
        </w:rPr>
        <w:t xml:space="preserve"> </w:t>
      </w:r>
      <w:r w:rsidRPr="007846B1">
        <w:t>przesunięte</w:t>
      </w:r>
      <w:r w:rsidRPr="00E04DED">
        <w:rPr>
          <w:spacing w:val="-2"/>
        </w:rPr>
        <w:t xml:space="preserve"> </w:t>
      </w:r>
      <w:r w:rsidRPr="007846B1">
        <w:t>względem</w:t>
      </w:r>
      <w:r w:rsidRPr="00E04DED">
        <w:rPr>
          <w:spacing w:val="-3"/>
        </w:rPr>
        <w:t xml:space="preserve"> </w:t>
      </w:r>
      <w:r w:rsidRPr="007846B1">
        <w:t>siebie</w:t>
      </w:r>
      <w:r w:rsidRPr="00E04DED">
        <w:rPr>
          <w:spacing w:val="-1"/>
        </w:rPr>
        <w:t xml:space="preserve"> </w:t>
      </w:r>
      <w:r w:rsidRPr="007846B1">
        <w:t>o</w:t>
      </w:r>
      <w:r w:rsidRPr="00E04DED">
        <w:rPr>
          <w:spacing w:val="-3"/>
        </w:rPr>
        <w:t xml:space="preserve"> </w:t>
      </w:r>
      <w:r w:rsidRPr="007846B1">
        <w:t>co</w:t>
      </w:r>
      <w:r w:rsidRPr="00E04DED">
        <w:rPr>
          <w:spacing w:val="-2"/>
        </w:rPr>
        <w:t xml:space="preserve"> </w:t>
      </w:r>
      <w:r w:rsidRPr="007846B1">
        <w:t>najmniej:</w:t>
      </w:r>
    </w:p>
    <w:p w14:paraId="20789B10" w14:textId="759C645A" w:rsidR="00E27B97" w:rsidRPr="00E04DED" w:rsidRDefault="006D7E5C" w:rsidP="00EB197A">
      <w:pPr>
        <w:pStyle w:val="Akapitzlist"/>
        <w:numPr>
          <w:ilvl w:val="0"/>
          <w:numId w:val="15"/>
        </w:numPr>
        <w:tabs>
          <w:tab w:val="left" w:pos="837"/>
        </w:tabs>
        <w:spacing w:after="120" w:line="276" w:lineRule="auto"/>
        <w:ind w:right="1"/>
        <w:jc w:val="both"/>
      </w:pPr>
      <w:r>
        <w:rPr>
          <w:sz w:val="20"/>
        </w:rPr>
        <w:t>3</w:t>
      </w:r>
      <w:r w:rsidR="00D1248B">
        <w:rPr>
          <w:sz w:val="20"/>
        </w:rPr>
        <w:t>0</w:t>
      </w:r>
      <w:r w:rsidR="00D1248B" w:rsidRPr="00E04DED">
        <w:rPr>
          <w:spacing w:val="-4"/>
          <w:sz w:val="20"/>
        </w:rPr>
        <w:t xml:space="preserve"> </w:t>
      </w:r>
      <w:r w:rsidR="00D1248B" w:rsidRPr="00E04DED">
        <w:rPr>
          <w:sz w:val="20"/>
        </w:rPr>
        <w:t>cm</w:t>
      </w:r>
      <w:r w:rsidR="00D1248B" w:rsidRPr="00E04DED">
        <w:rPr>
          <w:spacing w:val="-4"/>
          <w:sz w:val="20"/>
        </w:rPr>
        <w:t xml:space="preserve"> </w:t>
      </w:r>
      <w:r w:rsidR="00D1248B" w:rsidRPr="00E04DED">
        <w:rPr>
          <w:sz w:val="20"/>
        </w:rPr>
        <w:t>względem</w:t>
      </w:r>
      <w:r w:rsidR="00D1248B" w:rsidRPr="00E04DED">
        <w:rPr>
          <w:spacing w:val="-3"/>
          <w:sz w:val="20"/>
        </w:rPr>
        <w:t xml:space="preserve"> </w:t>
      </w:r>
      <w:r w:rsidR="00D1248B" w:rsidRPr="00E04DED">
        <w:rPr>
          <w:sz w:val="20"/>
        </w:rPr>
        <w:t>złączy</w:t>
      </w:r>
      <w:r w:rsidR="00D1248B" w:rsidRPr="00E04DED">
        <w:rPr>
          <w:spacing w:val="-4"/>
          <w:sz w:val="20"/>
        </w:rPr>
        <w:t xml:space="preserve"> </w:t>
      </w:r>
      <w:r w:rsidR="00D1248B" w:rsidRPr="00E04DED">
        <w:rPr>
          <w:sz w:val="20"/>
        </w:rPr>
        <w:t>podłużnych</w:t>
      </w:r>
      <w:r w:rsidR="00D1248B" w:rsidRPr="00E04DED">
        <w:rPr>
          <w:spacing w:val="-4"/>
          <w:sz w:val="20"/>
        </w:rPr>
        <w:t xml:space="preserve"> </w:t>
      </w:r>
      <w:r w:rsidR="00D1248B" w:rsidRPr="00E04DED">
        <w:rPr>
          <w:sz w:val="20"/>
        </w:rPr>
        <w:t>do</w:t>
      </w:r>
      <w:r w:rsidR="00D1248B" w:rsidRPr="00E04DED">
        <w:rPr>
          <w:spacing w:val="-3"/>
          <w:sz w:val="20"/>
        </w:rPr>
        <w:t xml:space="preserve"> </w:t>
      </w:r>
      <w:r w:rsidR="00D1248B" w:rsidRPr="00E04DED">
        <w:rPr>
          <w:sz w:val="20"/>
        </w:rPr>
        <w:t>nich</w:t>
      </w:r>
      <w:r w:rsidR="00D1248B" w:rsidRPr="00E04DED">
        <w:rPr>
          <w:spacing w:val="-4"/>
          <w:sz w:val="20"/>
        </w:rPr>
        <w:t xml:space="preserve"> </w:t>
      </w:r>
      <w:r w:rsidR="00D1248B" w:rsidRPr="00E04DED">
        <w:rPr>
          <w:sz w:val="20"/>
        </w:rPr>
        <w:t>równoległych</w:t>
      </w:r>
      <w:r w:rsidR="00F96E4C">
        <w:rPr>
          <w:sz w:val="20"/>
        </w:rPr>
        <w:t>,</w:t>
      </w:r>
    </w:p>
    <w:p w14:paraId="08ECBC78" w14:textId="2DF9FEA2" w:rsidR="003F763B" w:rsidRPr="00DB0169" w:rsidRDefault="006D7E5C" w:rsidP="00EB197A">
      <w:pPr>
        <w:pStyle w:val="Akapitzlist"/>
        <w:numPr>
          <w:ilvl w:val="0"/>
          <w:numId w:val="15"/>
        </w:numPr>
        <w:tabs>
          <w:tab w:val="left" w:pos="837"/>
        </w:tabs>
        <w:spacing w:after="120" w:line="276" w:lineRule="auto"/>
        <w:ind w:right="1"/>
        <w:jc w:val="both"/>
        <w:rPr>
          <w:sz w:val="20"/>
          <w:szCs w:val="20"/>
        </w:rPr>
      </w:pPr>
      <w:r w:rsidRPr="00DB0169">
        <w:rPr>
          <w:sz w:val="20"/>
          <w:szCs w:val="20"/>
        </w:rPr>
        <w:t>3</w:t>
      </w:r>
      <w:r w:rsidR="00D1248B" w:rsidRPr="00DB0169">
        <w:rPr>
          <w:sz w:val="20"/>
          <w:szCs w:val="20"/>
        </w:rPr>
        <w:t>00</w:t>
      </w:r>
      <w:r w:rsidR="00D1248B" w:rsidRPr="00DB0169">
        <w:rPr>
          <w:spacing w:val="52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cm</w:t>
      </w:r>
      <w:r w:rsidR="00D1248B" w:rsidRPr="00DB0169">
        <w:rPr>
          <w:spacing w:val="51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względem</w:t>
      </w:r>
      <w:r w:rsidR="00D1248B" w:rsidRPr="00DB0169">
        <w:rPr>
          <w:spacing w:val="52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złączy</w:t>
      </w:r>
      <w:r w:rsidR="00D1248B" w:rsidRPr="00DB0169">
        <w:rPr>
          <w:spacing w:val="53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poprzecznych</w:t>
      </w:r>
      <w:r w:rsidR="00D1248B" w:rsidRPr="00DB0169">
        <w:rPr>
          <w:spacing w:val="51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do</w:t>
      </w:r>
      <w:r w:rsidR="00D1248B" w:rsidRPr="00DB0169">
        <w:rPr>
          <w:spacing w:val="51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nich</w:t>
      </w:r>
      <w:r w:rsidR="00D1248B" w:rsidRPr="00DB0169">
        <w:rPr>
          <w:spacing w:val="52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równoległych,</w:t>
      </w:r>
      <w:r w:rsidR="00D1248B" w:rsidRPr="00DB0169">
        <w:rPr>
          <w:spacing w:val="54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występujących</w:t>
      </w:r>
      <w:r w:rsidR="00DB0169" w:rsidRPr="00DB0169">
        <w:rPr>
          <w:sz w:val="20"/>
          <w:szCs w:val="20"/>
        </w:rPr>
        <w:t xml:space="preserve"> </w:t>
      </w:r>
      <w:r w:rsidR="00DB0169">
        <w:rPr>
          <w:sz w:val="20"/>
          <w:szCs w:val="20"/>
        </w:rPr>
        <w:br/>
      </w:r>
      <w:r w:rsidR="00D1248B" w:rsidRPr="00DB0169">
        <w:rPr>
          <w:sz w:val="20"/>
          <w:szCs w:val="20"/>
        </w:rPr>
        <w:t>w</w:t>
      </w:r>
      <w:r w:rsidR="00D1248B" w:rsidRPr="00DB0169">
        <w:rPr>
          <w:spacing w:val="-4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niżej</w:t>
      </w:r>
      <w:r w:rsidR="00D1248B" w:rsidRPr="00DB0169">
        <w:rPr>
          <w:spacing w:val="-3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położonej</w:t>
      </w:r>
      <w:r w:rsidR="00D1248B" w:rsidRPr="00DB0169">
        <w:rPr>
          <w:spacing w:val="-3"/>
          <w:sz w:val="20"/>
          <w:szCs w:val="20"/>
        </w:rPr>
        <w:t xml:space="preserve"> </w:t>
      </w:r>
      <w:r w:rsidR="00D1248B" w:rsidRPr="00DB0169">
        <w:rPr>
          <w:sz w:val="20"/>
          <w:szCs w:val="20"/>
        </w:rPr>
        <w:t>warstwie.</w:t>
      </w:r>
    </w:p>
    <w:p w14:paraId="6555B241" w14:textId="5FA1CA51" w:rsidR="00C334B5" w:rsidRDefault="00D1248B" w:rsidP="00DB0169">
      <w:pPr>
        <w:pStyle w:val="Tekstpodstawowy"/>
        <w:spacing w:line="276" w:lineRule="auto"/>
        <w:ind w:right="1"/>
        <w:jc w:val="both"/>
      </w:pPr>
      <w:r w:rsidRPr="007846B1">
        <w:t>Układ</w:t>
      </w:r>
      <w:r w:rsidRPr="00E04DED">
        <w:rPr>
          <w:spacing w:val="-6"/>
        </w:rPr>
        <w:t xml:space="preserve"> </w:t>
      </w:r>
      <w:r w:rsidRPr="007846B1">
        <w:t>złączy</w:t>
      </w:r>
      <w:r w:rsidRPr="00E04DED">
        <w:rPr>
          <w:spacing w:val="-6"/>
        </w:rPr>
        <w:t xml:space="preserve"> </w:t>
      </w:r>
      <w:r w:rsidRPr="007846B1">
        <w:t>należy</w:t>
      </w:r>
      <w:r w:rsidRPr="00E04DED">
        <w:rPr>
          <w:spacing w:val="-6"/>
        </w:rPr>
        <w:t xml:space="preserve"> </w:t>
      </w:r>
      <w:r w:rsidRPr="007846B1">
        <w:t>uzgodnić</w:t>
      </w:r>
      <w:r w:rsidRPr="00E04DED">
        <w:rPr>
          <w:spacing w:val="-6"/>
        </w:rPr>
        <w:t xml:space="preserve"> </w:t>
      </w:r>
      <w:r w:rsidRPr="007846B1">
        <w:t>z</w:t>
      </w:r>
      <w:r w:rsidRPr="00E04DED">
        <w:rPr>
          <w:spacing w:val="-6"/>
        </w:rPr>
        <w:t xml:space="preserve"> </w:t>
      </w:r>
      <w:r w:rsidR="00DB0169">
        <w:t>Przedstawicielem Zamawiającego</w:t>
      </w:r>
      <w:r w:rsidRPr="007846B1">
        <w:t>/Inspektorem</w:t>
      </w:r>
      <w:r w:rsidRPr="00E04DED">
        <w:rPr>
          <w:spacing w:val="-3"/>
        </w:rPr>
        <w:t xml:space="preserve"> </w:t>
      </w:r>
      <w:r w:rsidRPr="007846B1">
        <w:t>Nadzoru.</w:t>
      </w:r>
    </w:p>
    <w:p w14:paraId="5CDB73A5" w14:textId="77777777" w:rsidR="00DB0169" w:rsidRDefault="00DB0169" w:rsidP="00DB0169">
      <w:pPr>
        <w:pStyle w:val="Tekstpodstawowy"/>
        <w:spacing w:line="276" w:lineRule="auto"/>
        <w:ind w:right="1"/>
        <w:jc w:val="both"/>
        <w:rPr>
          <w:sz w:val="19"/>
        </w:rPr>
      </w:pPr>
    </w:p>
    <w:p w14:paraId="12CE2814" w14:textId="150650CC" w:rsidR="00C76829" w:rsidRPr="00C62EEF" w:rsidRDefault="00DB0169" w:rsidP="00DB0169">
      <w:pPr>
        <w:pStyle w:val="Nagwek2"/>
        <w:spacing w:before="0" w:line="276" w:lineRule="auto"/>
        <w:jc w:val="both"/>
        <w:rPr>
          <w:color w:val="auto"/>
        </w:rPr>
      </w:pPr>
      <w:bookmarkStart w:id="81" w:name="_bookmark34"/>
      <w:bookmarkStart w:id="82" w:name="_Toc168575699"/>
      <w:bookmarkEnd w:id="81"/>
      <w:r w:rsidRPr="00C62EEF">
        <w:rPr>
          <w:rFonts w:ascii="Verdana" w:hAnsi="Verdana"/>
          <w:b/>
          <w:color w:val="auto"/>
          <w:sz w:val="20"/>
        </w:rPr>
        <w:t xml:space="preserve">5.9. </w:t>
      </w:r>
      <w:r w:rsidR="00D1248B" w:rsidRPr="00C62EEF">
        <w:rPr>
          <w:rFonts w:ascii="Verdana" w:hAnsi="Verdana"/>
          <w:b/>
          <w:color w:val="auto"/>
          <w:sz w:val="20"/>
        </w:rPr>
        <w:t>Pielęgnacja</w:t>
      </w:r>
      <w:r w:rsidR="00D1248B" w:rsidRPr="00C62EEF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C62EEF">
        <w:rPr>
          <w:rFonts w:ascii="Verdana" w:hAnsi="Verdana"/>
          <w:b/>
          <w:color w:val="auto"/>
          <w:sz w:val="20"/>
        </w:rPr>
        <w:t>podbudowy</w:t>
      </w:r>
      <w:r w:rsidR="00D1248B" w:rsidRPr="00C62EEF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C62EEF">
        <w:rPr>
          <w:rFonts w:ascii="Verdana" w:hAnsi="Verdana"/>
          <w:b/>
          <w:color w:val="auto"/>
          <w:sz w:val="20"/>
        </w:rPr>
        <w:t>z</w:t>
      </w:r>
      <w:r w:rsidR="00D1248B" w:rsidRPr="00C62EEF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C62EEF">
        <w:rPr>
          <w:rFonts w:ascii="Verdana" w:hAnsi="Verdana"/>
          <w:b/>
          <w:color w:val="auto"/>
          <w:sz w:val="20"/>
        </w:rPr>
        <w:t>MCE</w:t>
      </w:r>
      <w:bookmarkStart w:id="83" w:name="_Hlk149037455"/>
      <w:bookmarkStart w:id="84" w:name="_Hlk132197950"/>
      <w:bookmarkEnd w:id="82"/>
    </w:p>
    <w:p w14:paraId="2FCA4A88" w14:textId="1739BFC5" w:rsidR="00C76829" w:rsidRPr="007846B1" w:rsidRDefault="00C76829" w:rsidP="009867BB">
      <w:pPr>
        <w:pStyle w:val="Tekstpodstawowy"/>
        <w:spacing w:after="120" w:line="276" w:lineRule="auto"/>
        <w:ind w:right="1"/>
        <w:jc w:val="both"/>
      </w:pPr>
      <w:r w:rsidRPr="007846B1">
        <w:t xml:space="preserve">W trakcie i bezpośrednio po wykonywaniu mieszanki MCE w czasie </w:t>
      </w:r>
      <w:r>
        <w:t>gdy temperatura otoczenia przy słonecznej pogodzie przekracza 20</w:t>
      </w:r>
      <w:r w:rsidR="008E6F20">
        <w:t>°</w:t>
      </w:r>
      <w:r>
        <w:t xml:space="preserve">C podbudowę należy nie wcześniej </w:t>
      </w:r>
      <w:r w:rsidR="00FB29BA">
        <w:br/>
      </w:r>
      <w:r>
        <w:t>niż po 1 dniu skrapiać wodą.</w:t>
      </w:r>
      <w:r w:rsidRPr="007846B1">
        <w:t xml:space="preserve"> Decyzję o takim zabiegu powinien podjąć </w:t>
      </w:r>
      <w:r w:rsidR="00FB29BA">
        <w:br/>
      </w:r>
      <w:r w:rsidRPr="007846B1">
        <w:t>Wykonawca</w:t>
      </w:r>
      <w:r w:rsidR="00B44881">
        <w:t xml:space="preserve"> </w:t>
      </w:r>
      <w:r w:rsidRPr="007846B1">
        <w:t>w</w:t>
      </w:r>
      <w:r w:rsidR="003A3A77">
        <w:t> </w:t>
      </w:r>
      <w:r w:rsidRPr="007846B1">
        <w:t xml:space="preserve">uzgodnieniu z </w:t>
      </w:r>
      <w:r w:rsidR="00FB29BA">
        <w:t>Przedstawicielem Zamawiającego</w:t>
      </w:r>
      <w:r w:rsidRPr="007846B1">
        <w:t xml:space="preserve">/Inspektorem Nadzoru </w:t>
      </w:r>
      <w:r w:rsidR="00FB29BA">
        <w:br/>
      </w:r>
      <w:r>
        <w:t>z</w:t>
      </w:r>
      <w:r w:rsidR="00FB29BA">
        <w:t xml:space="preserve"> </w:t>
      </w:r>
      <w:r w:rsidRPr="007846B1">
        <w:t>uwzględnieniem tempa wiązania wykonanej warstwy.</w:t>
      </w:r>
    </w:p>
    <w:p w14:paraId="7E9A0F61" w14:textId="145BBDCD" w:rsidR="00C76829" w:rsidRDefault="00C76829" w:rsidP="009867BB">
      <w:pPr>
        <w:pStyle w:val="Tekstpodstawowy"/>
        <w:spacing w:after="120" w:line="276" w:lineRule="auto"/>
        <w:ind w:right="1"/>
        <w:jc w:val="both"/>
      </w:pPr>
      <w:r>
        <w:t xml:space="preserve">Po zakończonym procesie zagęszczania warstwy przez okres 72 godzin nie dopuszcza się żadnego ruchu budowlanego (dopuszczony jest tylko zabieg pielęgnacji). </w:t>
      </w:r>
    </w:p>
    <w:p w14:paraId="774D037B" w14:textId="28A27AD6" w:rsidR="00C76829" w:rsidRDefault="00C76829" w:rsidP="009867BB">
      <w:pPr>
        <w:pStyle w:val="Tekstpodstawowy"/>
        <w:spacing w:after="120" w:line="276" w:lineRule="auto"/>
        <w:ind w:right="1"/>
        <w:jc w:val="both"/>
      </w:pPr>
      <w:r>
        <w:t xml:space="preserve">Kolejną warstwę konstrukcyjną nawierzchni można wykonywać pod warunkiem </w:t>
      </w:r>
      <w:r w:rsidRPr="007846B1">
        <w:t xml:space="preserve">uzyskania </w:t>
      </w:r>
      <w:r>
        <w:t>parametru nośności warstwy oraz wskaźnika odkształcenia zgodnie</w:t>
      </w:r>
      <w:r w:rsidRPr="007846B1">
        <w:t xml:space="preserve"> z </w:t>
      </w:r>
      <w:r>
        <w:t>tabelą 5.</w:t>
      </w:r>
    </w:p>
    <w:p w14:paraId="608B80A4" w14:textId="46FDDA1D" w:rsidR="00C76829" w:rsidRPr="007846B1" w:rsidRDefault="00C76829" w:rsidP="009867BB">
      <w:pPr>
        <w:pStyle w:val="Tekstpodstawowy"/>
        <w:spacing w:after="120" w:line="276" w:lineRule="auto"/>
        <w:ind w:right="1"/>
        <w:jc w:val="both"/>
      </w:pPr>
      <w:r>
        <w:t>Przed ułożeniem warstwy asfaltowej, na podbudowie MCE</w:t>
      </w:r>
      <w:r w:rsidRPr="007846B1">
        <w:t xml:space="preserve"> należy </w:t>
      </w:r>
      <w:r>
        <w:t>wykonać</w:t>
      </w:r>
      <w:r w:rsidRPr="007846B1">
        <w:t xml:space="preserve"> skropienie emulsją asfaltową </w:t>
      </w:r>
      <w:proofErr w:type="spellStart"/>
      <w:r>
        <w:t>wolnorozpadową</w:t>
      </w:r>
      <w:proofErr w:type="spellEnd"/>
      <w:r>
        <w:t xml:space="preserve"> C60 B10 ZM/R w ilości 0,3÷0,7 kg/m</w:t>
      </w:r>
      <w:r w:rsidRPr="00F40572">
        <w:rPr>
          <w:vertAlign w:val="superscript"/>
        </w:rPr>
        <w:t>2</w:t>
      </w:r>
      <w:r>
        <w:t xml:space="preserve"> w celu zapewnienia</w:t>
      </w:r>
      <w:r w:rsidR="00B44881">
        <w:t xml:space="preserve"> </w:t>
      </w:r>
      <w:r>
        <w:t>odpowiedniego połączenia międzywarstwowego. Jako zabieg ochronny skropienia emulsji, należy wykonać dodatkowe</w:t>
      </w:r>
      <w:r w:rsidRPr="007846B1">
        <w:t xml:space="preserve"> skropienie </w:t>
      </w:r>
      <w:r>
        <w:t>z użyciem</w:t>
      </w:r>
      <w:r w:rsidRPr="007846B1">
        <w:t xml:space="preserve"> mleczka wapiennego. </w:t>
      </w:r>
      <w:r>
        <w:t xml:space="preserve">Wymagania dotyczące sposobu wykonania warstwy ochronnej mleczkiem wapiennym zawiera </w:t>
      </w:r>
      <w:r w:rsidR="00C62EEF">
        <w:t>SST</w:t>
      </w:r>
      <w:r>
        <w:t xml:space="preserve"> D</w:t>
      </w:r>
      <w:r w:rsidR="00C62EEF">
        <w:t>-</w:t>
      </w:r>
      <w:r>
        <w:t>04.03.01</w:t>
      </w:r>
      <w:r w:rsidR="00C62EEF">
        <w:t xml:space="preserve"> v01</w:t>
      </w:r>
      <w:r>
        <w:t xml:space="preserve"> Oczyszczenie i skropienie warstw konstrukcyjnych</w:t>
      </w:r>
      <w:r w:rsidRPr="007846B1">
        <w:t>.</w:t>
      </w:r>
    </w:p>
    <w:p w14:paraId="51582EA1" w14:textId="4AAC8CAF" w:rsidR="00C76829" w:rsidRDefault="00C76829" w:rsidP="009867BB">
      <w:pPr>
        <w:pStyle w:val="Tekstpodstawowy"/>
        <w:spacing w:after="120" w:line="276" w:lineRule="auto"/>
        <w:ind w:right="1"/>
        <w:jc w:val="both"/>
      </w:pPr>
      <w:r>
        <w:t xml:space="preserve">W przypadku układania podbudowy z mieszanki MCE w dwóch warstwach, </w:t>
      </w:r>
      <w:r w:rsidR="00C62EEF">
        <w:br/>
      </w:r>
      <w:r>
        <w:t xml:space="preserve">również pomiędzy warstwami podbudowy należy wykonać skropienie emulsją zgodnie </w:t>
      </w:r>
      <w:r w:rsidR="00C62EEF">
        <w:br/>
      </w:r>
      <w:r>
        <w:t xml:space="preserve">z zasadami jak wyżej. </w:t>
      </w:r>
    </w:p>
    <w:p w14:paraId="14075E82" w14:textId="1A3577CB" w:rsidR="003F763B" w:rsidRDefault="00C76829" w:rsidP="00BE51AA">
      <w:pPr>
        <w:pStyle w:val="Tekstpodstawowy"/>
        <w:spacing w:line="276" w:lineRule="auto"/>
        <w:ind w:right="1"/>
        <w:jc w:val="both"/>
      </w:pPr>
      <w:r w:rsidRPr="00E04DED">
        <w:t xml:space="preserve">Podbudowa z mieszanki MCE powinna być przykryta następną warstwą nawierzchni przed okresem </w:t>
      </w:r>
      <w:r>
        <w:t>zimowym, w przeciwnym razie warstwa musi zostać ponownie wykonana</w:t>
      </w:r>
      <w:r w:rsidRPr="007846B1">
        <w:t>.</w:t>
      </w:r>
      <w:bookmarkEnd w:id="83"/>
      <w:bookmarkEnd w:id="84"/>
    </w:p>
    <w:p w14:paraId="049E7452" w14:textId="77777777" w:rsidR="00BE51AA" w:rsidRDefault="00BE51AA" w:rsidP="00BE51AA">
      <w:pPr>
        <w:pStyle w:val="Tekstpodstawowy"/>
        <w:spacing w:line="276" w:lineRule="auto"/>
        <w:ind w:right="1"/>
        <w:jc w:val="both"/>
        <w:rPr>
          <w:sz w:val="19"/>
        </w:rPr>
      </w:pPr>
    </w:p>
    <w:p w14:paraId="0A931B47" w14:textId="482F7581" w:rsidR="003F763B" w:rsidRPr="009867BB" w:rsidRDefault="00BE51AA" w:rsidP="00C62EEF">
      <w:pPr>
        <w:pStyle w:val="Nagwek1"/>
        <w:spacing w:line="276" w:lineRule="auto"/>
        <w:ind w:left="0" w:firstLine="0"/>
        <w:rPr>
          <w:sz w:val="19"/>
        </w:rPr>
      </w:pPr>
      <w:bookmarkStart w:id="85" w:name="_bookmark35"/>
      <w:bookmarkStart w:id="86" w:name="_Toc168575700"/>
      <w:bookmarkEnd w:id="85"/>
      <w:r>
        <w:lastRenderedPageBreak/>
        <w:t xml:space="preserve">6. </w:t>
      </w:r>
      <w:bookmarkEnd w:id="86"/>
      <w:r>
        <w:t>Kontrola jakości robót</w:t>
      </w:r>
    </w:p>
    <w:p w14:paraId="488A3B8C" w14:textId="3BCFD0AE" w:rsidR="003F763B" w:rsidRPr="00E04DED" w:rsidRDefault="00C62EEF" w:rsidP="00C62EEF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87" w:name="_bookmark36"/>
      <w:bookmarkStart w:id="88" w:name="_Toc168575701"/>
      <w:bookmarkEnd w:id="87"/>
      <w:r>
        <w:rPr>
          <w:rFonts w:ascii="Verdana" w:hAnsi="Verdana"/>
          <w:b/>
          <w:color w:val="auto"/>
          <w:sz w:val="20"/>
        </w:rPr>
        <w:t xml:space="preserve">6.1. </w:t>
      </w:r>
      <w:r w:rsidR="00D1248B" w:rsidRPr="00E04DED">
        <w:rPr>
          <w:rFonts w:ascii="Verdana" w:hAnsi="Verdana"/>
          <w:b/>
          <w:color w:val="auto"/>
          <w:sz w:val="20"/>
        </w:rPr>
        <w:t>Ogólne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zasady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kontroli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jakości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robót</w:t>
      </w:r>
      <w:bookmarkEnd w:id="88"/>
    </w:p>
    <w:p w14:paraId="7A1B5202" w14:textId="35EA5DD9" w:rsidR="003F763B" w:rsidRPr="00B11689" w:rsidRDefault="00D1248B" w:rsidP="00C62EEF">
      <w:pPr>
        <w:pStyle w:val="Tekstpodstawowy"/>
        <w:spacing w:after="120" w:line="276" w:lineRule="auto"/>
        <w:ind w:right="6"/>
        <w:jc w:val="both"/>
      </w:pPr>
      <w:r w:rsidRPr="00D43304">
        <w:t xml:space="preserve">Ogólne zasady kontroli jakości robót podano w </w:t>
      </w:r>
      <w:r w:rsidR="00C62EEF">
        <w:t xml:space="preserve">SST </w:t>
      </w:r>
      <w:r w:rsidRPr="00D43304">
        <w:t>D-M-00.00.00 „Wymagania ogólne”.</w:t>
      </w:r>
      <w:r>
        <w:rPr>
          <w:spacing w:val="-68"/>
        </w:rPr>
        <w:t xml:space="preserve"> </w:t>
      </w:r>
      <w:r w:rsidRPr="00B11689">
        <w:t>Badania</w:t>
      </w:r>
      <w:r w:rsidRPr="00B11689">
        <w:rPr>
          <w:spacing w:val="-1"/>
        </w:rPr>
        <w:t xml:space="preserve"> </w:t>
      </w:r>
      <w:r w:rsidRPr="00B11689">
        <w:t>i pomiary dzielą się na:</w:t>
      </w:r>
    </w:p>
    <w:p w14:paraId="5D394C98" w14:textId="23248BDF" w:rsidR="00A5246B" w:rsidRPr="00B11689" w:rsidRDefault="00D1248B" w:rsidP="00EB197A">
      <w:pPr>
        <w:pStyle w:val="Akapitzlist"/>
        <w:numPr>
          <w:ilvl w:val="0"/>
          <w:numId w:val="16"/>
        </w:numPr>
        <w:tabs>
          <w:tab w:val="left" w:pos="837"/>
        </w:tabs>
        <w:spacing w:after="120" w:line="276" w:lineRule="auto"/>
        <w:ind w:right="4"/>
        <w:jc w:val="both"/>
        <w:rPr>
          <w:sz w:val="20"/>
          <w:szCs w:val="20"/>
        </w:rPr>
      </w:pPr>
      <w:r w:rsidRPr="00B11689">
        <w:rPr>
          <w:sz w:val="20"/>
          <w:szCs w:val="20"/>
        </w:rPr>
        <w:t>badania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i</w:t>
      </w:r>
      <w:r w:rsidRPr="00B11689">
        <w:rPr>
          <w:spacing w:val="-3"/>
          <w:sz w:val="20"/>
          <w:szCs w:val="20"/>
        </w:rPr>
        <w:t xml:space="preserve"> </w:t>
      </w:r>
      <w:r w:rsidRPr="00B11689">
        <w:rPr>
          <w:sz w:val="20"/>
          <w:szCs w:val="20"/>
        </w:rPr>
        <w:t>pomiary</w:t>
      </w:r>
      <w:r w:rsidRPr="00B11689">
        <w:rPr>
          <w:spacing w:val="-3"/>
          <w:sz w:val="20"/>
          <w:szCs w:val="20"/>
        </w:rPr>
        <w:t xml:space="preserve"> </w:t>
      </w:r>
      <w:r w:rsidRPr="00B11689">
        <w:rPr>
          <w:sz w:val="20"/>
          <w:szCs w:val="20"/>
        </w:rPr>
        <w:t>Wykonawcy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–</w:t>
      </w:r>
      <w:r w:rsidRPr="00B11689">
        <w:rPr>
          <w:spacing w:val="-3"/>
          <w:sz w:val="20"/>
          <w:szCs w:val="20"/>
        </w:rPr>
        <w:t xml:space="preserve"> </w:t>
      </w:r>
      <w:r w:rsidRPr="00B11689">
        <w:rPr>
          <w:sz w:val="20"/>
          <w:szCs w:val="20"/>
        </w:rPr>
        <w:t>w</w:t>
      </w:r>
      <w:r w:rsidRPr="00B11689">
        <w:rPr>
          <w:spacing w:val="-3"/>
          <w:sz w:val="20"/>
          <w:szCs w:val="20"/>
        </w:rPr>
        <w:t xml:space="preserve"> </w:t>
      </w:r>
      <w:r w:rsidRPr="00B11689">
        <w:rPr>
          <w:sz w:val="20"/>
          <w:szCs w:val="20"/>
        </w:rPr>
        <w:t>ramach</w:t>
      </w:r>
      <w:r w:rsidRPr="00B11689">
        <w:rPr>
          <w:spacing w:val="-3"/>
          <w:sz w:val="20"/>
          <w:szCs w:val="20"/>
        </w:rPr>
        <w:t xml:space="preserve"> </w:t>
      </w:r>
      <w:r w:rsidRPr="00B11689">
        <w:rPr>
          <w:sz w:val="20"/>
          <w:szCs w:val="20"/>
        </w:rPr>
        <w:t>własnego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nadzoru,</w:t>
      </w:r>
    </w:p>
    <w:p w14:paraId="1E4DDC9C" w14:textId="77777777" w:rsidR="003F763B" w:rsidRPr="00B11689" w:rsidRDefault="00D1248B" w:rsidP="00EB197A">
      <w:pPr>
        <w:pStyle w:val="Akapitzlist"/>
        <w:numPr>
          <w:ilvl w:val="0"/>
          <w:numId w:val="16"/>
        </w:numPr>
        <w:tabs>
          <w:tab w:val="left" w:pos="837"/>
        </w:tabs>
        <w:spacing w:after="120" w:line="276" w:lineRule="auto"/>
        <w:ind w:left="714" w:right="6" w:hanging="357"/>
        <w:jc w:val="both"/>
        <w:rPr>
          <w:sz w:val="20"/>
          <w:szCs w:val="20"/>
        </w:rPr>
      </w:pPr>
      <w:r w:rsidRPr="00B11689">
        <w:rPr>
          <w:sz w:val="20"/>
          <w:szCs w:val="20"/>
        </w:rPr>
        <w:t>badania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i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pomiary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kontrolne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–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w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ramach</w:t>
      </w:r>
      <w:r w:rsidRPr="00B11689">
        <w:rPr>
          <w:spacing w:val="-3"/>
          <w:sz w:val="20"/>
          <w:szCs w:val="20"/>
        </w:rPr>
        <w:t xml:space="preserve"> </w:t>
      </w:r>
      <w:r w:rsidRPr="00B11689">
        <w:rPr>
          <w:sz w:val="20"/>
          <w:szCs w:val="20"/>
        </w:rPr>
        <w:t>nadzoru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Zamawiającego.</w:t>
      </w:r>
    </w:p>
    <w:p w14:paraId="40FAB234" w14:textId="5273A55D" w:rsidR="003F763B" w:rsidRPr="00E04DED" w:rsidRDefault="00D1248B" w:rsidP="00C62EEF">
      <w:pPr>
        <w:pStyle w:val="Tekstpodstawowy"/>
        <w:spacing w:after="120" w:line="276" w:lineRule="auto"/>
        <w:ind w:right="4"/>
        <w:jc w:val="both"/>
      </w:pPr>
      <w:r w:rsidRPr="00E04DED">
        <w:t>W uzasadnionych przypadkach w ramach badań i pomiarów kontrolnych dopuszcza się</w:t>
      </w:r>
      <w:r w:rsidRPr="00E04DED">
        <w:rPr>
          <w:spacing w:val="1"/>
        </w:rPr>
        <w:t xml:space="preserve"> </w:t>
      </w:r>
      <w:r w:rsidRPr="00E04DED">
        <w:t>wykonanie</w:t>
      </w:r>
      <w:r w:rsidRPr="00E04DED">
        <w:rPr>
          <w:spacing w:val="1"/>
        </w:rPr>
        <w:t xml:space="preserve"> </w:t>
      </w:r>
      <w:r w:rsidRPr="00E04DED">
        <w:t>badań</w:t>
      </w:r>
      <w:r w:rsidRPr="00E04DED">
        <w:rPr>
          <w:spacing w:val="1"/>
        </w:rPr>
        <w:t xml:space="preserve"> </w:t>
      </w:r>
      <w:r w:rsidRPr="00E04DED">
        <w:t>i</w:t>
      </w:r>
      <w:r w:rsidRPr="00E04DED">
        <w:rPr>
          <w:spacing w:val="1"/>
        </w:rPr>
        <w:t xml:space="preserve"> </w:t>
      </w:r>
      <w:r w:rsidRPr="00E04DED">
        <w:t>pomiarów</w:t>
      </w:r>
      <w:r w:rsidRPr="00E04DED">
        <w:rPr>
          <w:spacing w:val="1"/>
        </w:rPr>
        <w:t xml:space="preserve"> </w:t>
      </w:r>
      <w:r w:rsidRPr="00E04DED">
        <w:t>kontrolnych</w:t>
      </w:r>
      <w:r w:rsidRPr="00E04DED">
        <w:rPr>
          <w:spacing w:val="1"/>
        </w:rPr>
        <w:t xml:space="preserve"> </w:t>
      </w:r>
      <w:r w:rsidRPr="00E04DED">
        <w:t>dodatkowych</w:t>
      </w:r>
      <w:r w:rsidRPr="00E04DED">
        <w:rPr>
          <w:spacing w:val="1"/>
        </w:rPr>
        <w:t xml:space="preserve"> </w:t>
      </w:r>
      <w:r w:rsidRPr="00E04DED">
        <w:t>lub</w:t>
      </w:r>
      <w:r w:rsidRPr="00E04DED">
        <w:rPr>
          <w:spacing w:val="1"/>
        </w:rPr>
        <w:t xml:space="preserve"> </w:t>
      </w:r>
      <w:r w:rsidRPr="00E04DED">
        <w:t>badań</w:t>
      </w:r>
      <w:r w:rsidRPr="00E04DED">
        <w:rPr>
          <w:spacing w:val="1"/>
        </w:rPr>
        <w:t xml:space="preserve"> </w:t>
      </w:r>
      <w:r w:rsidRPr="00E04DED">
        <w:t>i</w:t>
      </w:r>
      <w:r w:rsidRPr="00E04DED">
        <w:rPr>
          <w:spacing w:val="1"/>
        </w:rPr>
        <w:t xml:space="preserve"> </w:t>
      </w:r>
      <w:r w:rsidRPr="00E04DED">
        <w:t>pomiarów</w:t>
      </w:r>
      <w:r w:rsidRPr="00E04DED">
        <w:rPr>
          <w:spacing w:val="1"/>
        </w:rPr>
        <w:t xml:space="preserve"> </w:t>
      </w:r>
      <w:r w:rsidRPr="00E04DED">
        <w:t>arbitrażowych.</w:t>
      </w:r>
    </w:p>
    <w:p w14:paraId="6C93510D" w14:textId="77777777" w:rsidR="003F763B" w:rsidRPr="00B11689" w:rsidRDefault="00D1248B" w:rsidP="00C62EEF">
      <w:pPr>
        <w:pStyle w:val="Tekstpodstawowy"/>
        <w:spacing w:before="120" w:after="120" w:line="276" w:lineRule="auto"/>
        <w:ind w:right="6"/>
        <w:jc w:val="both"/>
      </w:pPr>
      <w:r w:rsidRPr="00B11689">
        <w:t>Badania</w:t>
      </w:r>
      <w:r w:rsidRPr="00B11689">
        <w:rPr>
          <w:spacing w:val="-8"/>
        </w:rPr>
        <w:t xml:space="preserve"> </w:t>
      </w:r>
      <w:r w:rsidRPr="00B11689">
        <w:t>obejmują:</w:t>
      </w:r>
    </w:p>
    <w:p w14:paraId="4C7A38E8" w14:textId="4C16BA8F" w:rsidR="00A5246B" w:rsidRPr="00B11689" w:rsidRDefault="00D1248B" w:rsidP="00EB197A">
      <w:pPr>
        <w:pStyle w:val="Akapitzlist"/>
        <w:numPr>
          <w:ilvl w:val="0"/>
          <w:numId w:val="17"/>
        </w:numPr>
        <w:tabs>
          <w:tab w:val="left" w:pos="836"/>
          <w:tab w:val="left" w:pos="837"/>
        </w:tabs>
        <w:spacing w:after="120" w:line="276" w:lineRule="auto"/>
        <w:ind w:right="4"/>
        <w:jc w:val="both"/>
        <w:rPr>
          <w:sz w:val="20"/>
          <w:szCs w:val="20"/>
        </w:rPr>
      </w:pPr>
      <w:r w:rsidRPr="00B11689">
        <w:rPr>
          <w:sz w:val="20"/>
          <w:szCs w:val="20"/>
        </w:rPr>
        <w:t>pobranie próbek,</w:t>
      </w:r>
    </w:p>
    <w:p w14:paraId="51BCC99D" w14:textId="1EFFE3E8" w:rsidR="00A5246B" w:rsidRPr="00B11689" w:rsidRDefault="00D1248B" w:rsidP="00EB197A">
      <w:pPr>
        <w:pStyle w:val="Akapitzlist"/>
        <w:numPr>
          <w:ilvl w:val="0"/>
          <w:numId w:val="17"/>
        </w:numPr>
        <w:tabs>
          <w:tab w:val="left" w:pos="836"/>
          <w:tab w:val="left" w:pos="837"/>
        </w:tabs>
        <w:spacing w:after="120" w:line="276" w:lineRule="auto"/>
        <w:ind w:right="4"/>
        <w:jc w:val="both"/>
        <w:rPr>
          <w:sz w:val="20"/>
          <w:szCs w:val="20"/>
        </w:rPr>
      </w:pPr>
      <w:r w:rsidRPr="00B11689">
        <w:rPr>
          <w:sz w:val="20"/>
          <w:szCs w:val="20"/>
        </w:rPr>
        <w:t>zapakowanie</w:t>
      </w:r>
      <w:r w:rsidRPr="00B11689">
        <w:rPr>
          <w:spacing w:val="-5"/>
          <w:sz w:val="20"/>
          <w:szCs w:val="20"/>
        </w:rPr>
        <w:t xml:space="preserve"> </w:t>
      </w:r>
      <w:r w:rsidRPr="00B11689">
        <w:rPr>
          <w:sz w:val="20"/>
          <w:szCs w:val="20"/>
        </w:rPr>
        <w:t>próbek</w:t>
      </w:r>
      <w:r w:rsidRPr="00B11689">
        <w:rPr>
          <w:spacing w:val="-5"/>
          <w:sz w:val="20"/>
          <w:szCs w:val="20"/>
        </w:rPr>
        <w:t xml:space="preserve"> </w:t>
      </w:r>
      <w:r w:rsidRPr="00B11689">
        <w:rPr>
          <w:sz w:val="20"/>
          <w:szCs w:val="20"/>
        </w:rPr>
        <w:t>do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wysyłki,</w:t>
      </w:r>
    </w:p>
    <w:p w14:paraId="673AE13E" w14:textId="59D6FA98" w:rsidR="00A5246B" w:rsidRPr="00B11689" w:rsidRDefault="00D1248B" w:rsidP="00EB197A">
      <w:pPr>
        <w:pStyle w:val="Akapitzlist"/>
        <w:numPr>
          <w:ilvl w:val="0"/>
          <w:numId w:val="17"/>
        </w:numPr>
        <w:tabs>
          <w:tab w:val="left" w:pos="836"/>
          <w:tab w:val="left" w:pos="837"/>
        </w:tabs>
        <w:spacing w:after="120" w:line="276" w:lineRule="auto"/>
        <w:ind w:right="4"/>
        <w:jc w:val="both"/>
        <w:rPr>
          <w:sz w:val="20"/>
          <w:szCs w:val="20"/>
        </w:rPr>
      </w:pPr>
      <w:r w:rsidRPr="00B11689">
        <w:rPr>
          <w:sz w:val="20"/>
          <w:szCs w:val="20"/>
        </w:rPr>
        <w:t>transport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próbek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z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miejsca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pobrania</w:t>
      </w:r>
      <w:r w:rsidRPr="00B11689">
        <w:rPr>
          <w:spacing w:val="-1"/>
          <w:sz w:val="20"/>
          <w:szCs w:val="20"/>
        </w:rPr>
        <w:t xml:space="preserve"> </w:t>
      </w:r>
      <w:r w:rsidRPr="00B11689">
        <w:rPr>
          <w:sz w:val="20"/>
          <w:szCs w:val="20"/>
        </w:rPr>
        <w:t>do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placówki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wykonującej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badania,</w:t>
      </w:r>
    </w:p>
    <w:p w14:paraId="354C71EF" w14:textId="275885B7" w:rsidR="00A5246B" w:rsidRPr="00B11689" w:rsidRDefault="00D1248B" w:rsidP="00EB197A">
      <w:pPr>
        <w:pStyle w:val="Akapitzlist"/>
        <w:numPr>
          <w:ilvl w:val="0"/>
          <w:numId w:val="17"/>
        </w:numPr>
        <w:tabs>
          <w:tab w:val="left" w:pos="836"/>
          <w:tab w:val="left" w:pos="837"/>
        </w:tabs>
        <w:spacing w:after="120" w:line="276" w:lineRule="auto"/>
        <w:ind w:right="4"/>
        <w:jc w:val="both"/>
        <w:rPr>
          <w:sz w:val="20"/>
          <w:szCs w:val="20"/>
        </w:rPr>
      </w:pPr>
      <w:r w:rsidRPr="00B11689">
        <w:rPr>
          <w:sz w:val="20"/>
          <w:szCs w:val="20"/>
        </w:rPr>
        <w:t>przeprowadzenie badania,</w:t>
      </w:r>
    </w:p>
    <w:p w14:paraId="5A373F99" w14:textId="77777777" w:rsidR="00C62EEF" w:rsidRDefault="00D1248B" w:rsidP="00EB197A">
      <w:pPr>
        <w:pStyle w:val="Akapitzlist"/>
        <w:numPr>
          <w:ilvl w:val="0"/>
          <w:numId w:val="17"/>
        </w:numPr>
        <w:tabs>
          <w:tab w:val="left" w:pos="836"/>
          <w:tab w:val="left" w:pos="837"/>
        </w:tabs>
        <w:spacing w:after="120" w:line="276" w:lineRule="auto"/>
        <w:ind w:right="4"/>
        <w:jc w:val="both"/>
        <w:rPr>
          <w:sz w:val="20"/>
          <w:szCs w:val="20"/>
        </w:rPr>
      </w:pPr>
      <w:r w:rsidRPr="00B11689">
        <w:rPr>
          <w:sz w:val="20"/>
          <w:szCs w:val="20"/>
        </w:rPr>
        <w:t>sprawozdanie</w:t>
      </w:r>
      <w:r w:rsidRPr="00B11689">
        <w:rPr>
          <w:spacing w:val="-2"/>
          <w:sz w:val="20"/>
          <w:szCs w:val="20"/>
        </w:rPr>
        <w:t xml:space="preserve"> </w:t>
      </w:r>
      <w:r w:rsidRPr="00B11689">
        <w:rPr>
          <w:sz w:val="20"/>
          <w:szCs w:val="20"/>
        </w:rPr>
        <w:t>z</w:t>
      </w:r>
      <w:r w:rsidRPr="00B11689">
        <w:rPr>
          <w:spacing w:val="-4"/>
          <w:sz w:val="20"/>
          <w:szCs w:val="20"/>
        </w:rPr>
        <w:t xml:space="preserve"> </w:t>
      </w:r>
      <w:r w:rsidRPr="00B11689">
        <w:rPr>
          <w:sz w:val="20"/>
          <w:szCs w:val="20"/>
        </w:rPr>
        <w:t>badań.</w:t>
      </w:r>
      <w:bookmarkStart w:id="89" w:name="_bookmark37"/>
      <w:bookmarkStart w:id="90" w:name="_Toc91590727"/>
      <w:bookmarkStart w:id="91" w:name="_Toc168575702"/>
      <w:bookmarkEnd w:id="89"/>
    </w:p>
    <w:p w14:paraId="76E71C36" w14:textId="68DB0F55" w:rsidR="003F763B" w:rsidRPr="00C62EEF" w:rsidRDefault="00C62EEF" w:rsidP="00C62EEF">
      <w:pPr>
        <w:tabs>
          <w:tab w:val="left" w:pos="836"/>
          <w:tab w:val="left" w:pos="837"/>
        </w:tabs>
        <w:spacing w:after="120" w:line="276" w:lineRule="auto"/>
        <w:ind w:right="4"/>
        <w:jc w:val="both"/>
        <w:rPr>
          <w:sz w:val="20"/>
          <w:szCs w:val="20"/>
        </w:rPr>
      </w:pPr>
      <w:r>
        <w:rPr>
          <w:b/>
          <w:sz w:val="20"/>
        </w:rPr>
        <w:t xml:space="preserve">6.2. </w:t>
      </w:r>
      <w:r w:rsidR="00D1248B" w:rsidRPr="00C62EEF">
        <w:rPr>
          <w:b/>
          <w:sz w:val="20"/>
        </w:rPr>
        <w:t xml:space="preserve">Badania i pomiary Wykonawcy - zgodnie z </w:t>
      </w:r>
      <w:r>
        <w:rPr>
          <w:b/>
          <w:sz w:val="20"/>
        </w:rPr>
        <w:t xml:space="preserve">SST </w:t>
      </w:r>
      <w:r w:rsidR="00D1248B" w:rsidRPr="00C62EEF">
        <w:rPr>
          <w:b/>
          <w:sz w:val="20"/>
        </w:rPr>
        <w:t>D-M-00.00.00 „Wymagania</w:t>
      </w:r>
      <w:r w:rsidR="00D1248B" w:rsidRPr="00C62EEF">
        <w:rPr>
          <w:b/>
          <w:spacing w:val="-66"/>
          <w:sz w:val="20"/>
        </w:rPr>
        <w:t xml:space="preserve"> </w:t>
      </w:r>
      <w:r>
        <w:rPr>
          <w:b/>
          <w:spacing w:val="-66"/>
          <w:sz w:val="20"/>
        </w:rPr>
        <w:t xml:space="preserve">  </w:t>
      </w:r>
      <w:r>
        <w:rPr>
          <w:b/>
          <w:sz w:val="20"/>
        </w:rPr>
        <w:t xml:space="preserve"> ogólne</w:t>
      </w:r>
      <w:r w:rsidR="00D1248B" w:rsidRPr="00C62EEF">
        <w:rPr>
          <w:b/>
          <w:sz w:val="20"/>
        </w:rPr>
        <w:t>”</w:t>
      </w:r>
      <w:bookmarkEnd w:id="90"/>
      <w:bookmarkEnd w:id="91"/>
    </w:p>
    <w:p w14:paraId="1B323A15" w14:textId="1DE9079D" w:rsidR="003F763B" w:rsidRPr="00E04DED" w:rsidRDefault="00C62EEF" w:rsidP="00C62EEF">
      <w:pPr>
        <w:pStyle w:val="Nagwek2"/>
        <w:spacing w:before="120" w:after="120" w:line="276" w:lineRule="auto"/>
        <w:jc w:val="both"/>
        <w:rPr>
          <w:rFonts w:ascii="Verdana" w:hAnsi="Verdana"/>
          <w:b/>
          <w:color w:val="auto"/>
          <w:sz w:val="20"/>
        </w:rPr>
      </w:pPr>
      <w:bookmarkStart w:id="92" w:name="_bookmark38"/>
      <w:bookmarkStart w:id="93" w:name="_Toc91590728"/>
      <w:bookmarkStart w:id="94" w:name="_Toc168575703"/>
      <w:bookmarkEnd w:id="92"/>
      <w:r>
        <w:rPr>
          <w:rFonts w:ascii="Verdana" w:hAnsi="Verdana"/>
          <w:b/>
          <w:color w:val="auto"/>
          <w:sz w:val="20"/>
        </w:rPr>
        <w:t xml:space="preserve">6.3. </w:t>
      </w:r>
      <w:r w:rsidR="00D1248B" w:rsidRPr="00E04DED">
        <w:rPr>
          <w:rFonts w:ascii="Verdana" w:hAnsi="Verdana"/>
          <w:b/>
          <w:color w:val="auto"/>
          <w:sz w:val="20"/>
        </w:rPr>
        <w:t xml:space="preserve">Badania i pomiary kontrolne - zgodnie z </w:t>
      </w:r>
      <w:r>
        <w:rPr>
          <w:rFonts w:ascii="Verdana" w:hAnsi="Verdana"/>
          <w:b/>
          <w:color w:val="auto"/>
          <w:sz w:val="20"/>
        </w:rPr>
        <w:t xml:space="preserve">SST </w:t>
      </w:r>
      <w:r w:rsidR="00D1248B" w:rsidRPr="00E04DED">
        <w:rPr>
          <w:rFonts w:ascii="Verdana" w:hAnsi="Verdana"/>
          <w:b/>
          <w:color w:val="auto"/>
          <w:sz w:val="20"/>
        </w:rPr>
        <w:t>D-M-00.00.00 „Wymagania</w:t>
      </w:r>
      <w:r w:rsidR="00D1248B" w:rsidRPr="00E04DED">
        <w:rPr>
          <w:rFonts w:ascii="Verdana" w:hAnsi="Verdana"/>
          <w:b/>
          <w:color w:val="auto"/>
          <w:spacing w:val="-66"/>
          <w:sz w:val="20"/>
        </w:rPr>
        <w:t xml:space="preserve"> </w:t>
      </w:r>
      <w:r>
        <w:rPr>
          <w:rFonts w:ascii="Verdana" w:hAnsi="Verdana"/>
          <w:b/>
          <w:color w:val="auto"/>
          <w:sz w:val="20"/>
        </w:rPr>
        <w:t xml:space="preserve"> ogólne</w:t>
      </w:r>
      <w:r w:rsidR="00D1248B" w:rsidRPr="00E04DED">
        <w:rPr>
          <w:rFonts w:ascii="Verdana" w:hAnsi="Verdana"/>
          <w:b/>
          <w:color w:val="auto"/>
          <w:sz w:val="20"/>
        </w:rPr>
        <w:t>”</w:t>
      </w:r>
      <w:bookmarkEnd w:id="93"/>
      <w:bookmarkEnd w:id="94"/>
    </w:p>
    <w:p w14:paraId="6E4297C1" w14:textId="59E6FFD6" w:rsidR="00C62EEF" w:rsidRPr="00C62EEF" w:rsidRDefault="00C62EEF" w:rsidP="00C62EEF">
      <w:pPr>
        <w:pStyle w:val="Nagwek2"/>
        <w:spacing w:before="120" w:after="120" w:line="276" w:lineRule="auto"/>
        <w:jc w:val="both"/>
        <w:rPr>
          <w:rFonts w:ascii="Verdana" w:hAnsi="Verdana"/>
          <w:b/>
          <w:color w:val="auto"/>
          <w:sz w:val="20"/>
        </w:rPr>
      </w:pPr>
      <w:bookmarkStart w:id="95" w:name="_bookmark39"/>
      <w:bookmarkStart w:id="96" w:name="_Toc91590729"/>
      <w:bookmarkStart w:id="97" w:name="_Toc168575704"/>
      <w:bookmarkEnd w:id="95"/>
      <w:r>
        <w:rPr>
          <w:rFonts w:ascii="Verdana" w:hAnsi="Verdana"/>
          <w:b/>
          <w:color w:val="auto"/>
          <w:sz w:val="20"/>
        </w:rPr>
        <w:t xml:space="preserve">6.4. </w:t>
      </w:r>
      <w:r w:rsidR="00D1248B" w:rsidRPr="00E04DED">
        <w:rPr>
          <w:rFonts w:ascii="Verdana" w:hAnsi="Verdana"/>
          <w:b/>
          <w:color w:val="auto"/>
          <w:sz w:val="20"/>
        </w:rPr>
        <w:t xml:space="preserve">Badania i pomiary kontrolne dodatkowe - zgodnie z </w:t>
      </w:r>
      <w:r>
        <w:rPr>
          <w:rFonts w:ascii="Verdana" w:hAnsi="Verdana"/>
          <w:b/>
          <w:color w:val="auto"/>
          <w:sz w:val="20"/>
        </w:rPr>
        <w:t xml:space="preserve"> SST </w:t>
      </w:r>
      <w:r w:rsidR="00D1248B" w:rsidRPr="00E04DED">
        <w:rPr>
          <w:rFonts w:ascii="Verdana" w:hAnsi="Verdana"/>
          <w:b/>
          <w:color w:val="auto"/>
          <w:sz w:val="20"/>
        </w:rPr>
        <w:t>D-M-00.00.00</w:t>
      </w:r>
      <w:bookmarkStart w:id="98" w:name="_Toc168575705"/>
      <w:bookmarkEnd w:id="96"/>
      <w:bookmarkEnd w:id="97"/>
      <w:r>
        <w:rPr>
          <w:rFonts w:ascii="Verdana" w:hAnsi="Verdana"/>
          <w:b/>
          <w:color w:val="auto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„Wymagania ogólne”</w:t>
      </w:r>
      <w:bookmarkEnd w:id="98"/>
    </w:p>
    <w:p w14:paraId="46861D61" w14:textId="4F25684C" w:rsidR="003F763B" w:rsidRDefault="00C62EEF" w:rsidP="00C62EEF">
      <w:pPr>
        <w:pStyle w:val="Nagwek2"/>
        <w:spacing w:before="0" w:line="276" w:lineRule="auto"/>
        <w:jc w:val="both"/>
        <w:rPr>
          <w:rFonts w:ascii="Verdana" w:hAnsi="Verdana"/>
          <w:b/>
          <w:color w:val="auto"/>
          <w:sz w:val="20"/>
        </w:rPr>
      </w:pPr>
      <w:bookmarkStart w:id="99" w:name="_bookmark40"/>
      <w:bookmarkStart w:id="100" w:name="_Toc91590730"/>
      <w:bookmarkStart w:id="101" w:name="_Toc168575706"/>
      <w:bookmarkEnd w:id="99"/>
      <w:r>
        <w:rPr>
          <w:rFonts w:ascii="Verdana" w:hAnsi="Verdana"/>
          <w:b/>
          <w:color w:val="auto"/>
          <w:sz w:val="20"/>
        </w:rPr>
        <w:t xml:space="preserve">6.5. </w:t>
      </w:r>
      <w:r w:rsidR="00D1248B" w:rsidRPr="00E04DED">
        <w:rPr>
          <w:rFonts w:ascii="Verdana" w:hAnsi="Verdana"/>
          <w:b/>
          <w:color w:val="auto"/>
          <w:sz w:val="20"/>
        </w:rPr>
        <w:t xml:space="preserve">Badania i pomiary arbitrażowe - zgodnie z </w:t>
      </w:r>
      <w:r>
        <w:rPr>
          <w:rFonts w:ascii="Verdana" w:hAnsi="Verdana"/>
          <w:b/>
          <w:color w:val="auto"/>
          <w:sz w:val="20"/>
        </w:rPr>
        <w:t xml:space="preserve">SST </w:t>
      </w:r>
      <w:r w:rsidR="00D1248B" w:rsidRPr="00E04DED">
        <w:rPr>
          <w:rFonts w:ascii="Verdana" w:hAnsi="Verdana"/>
          <w:b/>
          <w:color w:val="auto"/>
          <w:sz w:val="20"/>
        </w:rPr>
        <w:t>D-M-00.00.00 „Wymagania</w:t>
      </w:r>
      <w:r>
        <w:rPr>
          <w:rFonts w:ascii="Verdana" w:hAnsi="Verdana"/>
          <w:b/>
          <w:color w:val="auto"/>
          <w:spacing w:val="-6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ogólne”</w:t>
      </w:r>
      <w:bookmarkEnd w:id="100"/>
      <w:bookmarkEnd w:id="101"/>
    </w:p>
    <w:p w14:paraId="691F11CF" w14:textId="77777777" w:rsidR="00C62EEF" w:rsidRPr="00C62EEF" w:rsidRDefault="00C62EEF" w:rsidP="00C62EEF"/>
    <w:p w14:paraId="2221E257" w14:textId="08279409" w:rsidR="003F763B" w:rsidRPr="00E04DED" w:rsidRDefault="00C62EEF" w:rsidP="00C62EEF">
      <w:pPr>
        <w:pStyle w:val="Nagwek2"/>
        <w:spacing w:before="0" w:line="276" w:lineRule="auto"/>
        <w:jc w:val="both"/>
        <w:rPr>
          <w:rFonts w:ascii="Verdana" w:hAnsi="Verdana"/>
          <w:b/>
          <w:color w:val="auto"/>
          <w:sz w:val="20"/>
        </w:rPr>
      </w:pPr>
      <w:bookmarkStart w:id="102" w:name="_bookmark41"/>
      <w:bookmarkStart w:id="103" w:name="_Toc168575707"/>
      <w:bookmarkEnd w:id="102"/>
      <w:r>
        <w:rPr>
          <w:rFonts w:ascii="Verdana" w:hAnsi="Verdana"/>
          <w:b/>
          <w:color w:val="auto"/>
          <w:sz w:val="20"/>
        </w:rPr>
        <w:t xml:space="preserve">6.6. </w:t>
      </w:r>
      <w:r w:rsidR="00D1248B" w:rsidRPr="00E04DED">
        <w:rPr>
          <w:rFonts w:ascii="Verdana" w:hAnsi="Verdana"/>
          <w:b/>
          <w:color w:val="auto"/>
          <w:sz w:val="20"/>
        </w:rPr>
        <w:t>Badania</w:t>
      </w:r>
      <w:r w:rsidR="00D1248B" w:rsidRPr="00E04DED">
        <w:rPr>
          <w:rFonts w:ascii="Verdana" w:hAnsi="Verdana"/>
          <w:b/>
          <w:color w:val="auto"/>
          <w:spacing w:val="-8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przed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przystąpieniem</w:t>
      </w:r>
      <w:r w:rsidR="00D1248B" w:rsidRPr="00E04DED">
        <w:rPr>
          <w:rFonts w:ascii="Verdana" w:hAnsi="Verdana"/>
          <w:b/>
          <w:color w:val="auto"/>
          <w:spacing w:val="-8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do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robót</w:t>
      </w:r>
      <w:bookmarkEnd w:id="103"/>
    </w:p>
    <w:p w14:paraId="08F4DDC1" w14:textId="2FCBDB87" w:rsidR="003F763B" w:rsidRPr="00E04DED" w:rsidRDefault="00D1248B" w:rsidP="00C62EEF">
      <w:pPr>
        <w:pStyle w:val="Tekstpodstawowy"/>
        <w:spacing w:after="120" w:line="276" w:lineRule="auto"/>
        <w:ind w:right="4"/>
        <w:jc w:val="both"/>
      </w:pPr>
      <w:r w:rsidRPr="00E04DED">
        <w:t>Przed przystąpieniem do robót Wykonawca powinien uzyskać wymagane dokumenty,</w:t>
      </w:r>
      <w:r w:rsidRPr="00E04DED">
        <w:rPr>
          <w:spacing w:val="1"/>
        </w:rPr>
        <w:t xml:space="preserve"> </w:t>
      </w:r>
      <w:r w:rsidRPr="00E04DED">
        <w:t>dopuszczające wyroby budowlane do obrotu i powszechnego stosowania (certyfikaty</w:t>
      </w:r>
      <w:r w:rsidRPr="00E04DED">
        <w:rPr>
          <w:spacing w:val="1"/>
        </w:rPr>
        <w:t xml:space="preserve"> </w:t>
      </w:r>
      <w:r w:rsidRPr="00E04DED">
        <w:t>zgodności, deklarację właściwości użytkowych, ew. badania materiałów wykonane przez</w:t>
      </w:r>
      <w:r w:rsidRPr="00E04DED">
        <w:rPr>
          <w:spacing w:val="-68"/>
        </w:rPr>
        <w:t xml:space="preserve"> </w:t>
      </w:r>
      <w:r w:rsidRPr="00E04DED">
        <w:t>dostawców</w:t>
      </w:r>
      <w:r w:rsidRPr="00E04DED">
        <w:rPr>
          <w:spacing w:val="-8"/>
        </w:rPr>
        <w:t xml:space="preserve"> </w:t>
      </w:r>
      <w:r w:rsidRPr="00E04DED">
        <w:t>itp.).</w:t>
      </w:r>
      <w:r w:rsidRPr="00E04DED">
        <w:rPr>
          <w:spacing w:val="-8"/>
        </w:rPr>
        <w:t xml:space="preserve"> </w:t>
      </w:r>
      <w:r w:rsidRPr="00E04DED">
        <w:t>Badania</w:t>
      </w:r>
      <w:r w:rsidRPr="00E04DED">
        <w:rPr>
          <w:spacing w:val="-7"/>
        </w:rPr>
        <w:t xml:space="preserve"> </w:t>
      </w:r>
      <w:r w:rsidR="000F0908">
        <w:rPr>
          <w:spacing w:val="-7"/>
        </w:rPr>
        <w:t>Wykonawcy</w:t>
      </w:r>
      <w:r w:rsidR="00252C97">
        <w:rPr>
          <w:spacing w:val="-7"/>
        </w:rPr>
        <w:t xml:space="preserve"> </w:t>
      </w:r>
      <w:r w:rsidRPr="00E04DED">
        <w:t>powinny</w:t>
      </w:r>
      <w:r w:rsidRPr="00E04DED">
        <w:rPr>
          <w:spacing w:val="-8"/>
        </w:rPr>
        <w:t xml:space="preserve"> </w:t>
      </w:r>
      <w:r w:rsidRPr="00E04DED">
        <w:t>obejmować</w:t>
      </w:r>
      <w:r w:rsidRPr="00E04DED">
        <w:rPr>
          <w:spacing w:val="-6"/>
        </w:rPr>
        <w:t xml:space="preserve"> </w:t>
      </w:r>
      <w:r w:rsidRPr="00E04DED">
        <w:t>wszystkie</w:t>
      </w:r>
      <w:r w:rsidRPr="00E04DED">
        <w:rPr>
          <w:spacing w:val="-8"/>
        </w:rPr>
        <w:t xml:space="preserve"> </w:t>
      </w:r>
      <w:r w:rsidRPr="00E04DED">
        <w:t>właściwości</w:t>
      </w:r>
      <w:r w:rsidRPr="00E04DED">
        <w:rPr>
          <w:spacing w:val="-7"/>
        </w:rPr>
        <w:t xml:space="preserve"> </w:t>
      </w:r>
      <w:r w:rsidRPr="00E04DED">
        <w:t>określone</w:t>
      </w:r>
      <w:r w:rsidRPr="00E04DED">
        <w:rPr>
          <w:spacing w:val="-7"/>
        </w:rPr>
        <w:t xml:space="preserve"> </w:t>
      </w:r>
      <w:r w:rsidRPr="00E04DED">
        <w:t>w</w:t>
      </w:r>
      <w:r w:rsidRPr="00E04DED">
        <w:rPr>
          <w:spacing w:val="-7"/>
        </w:rPr>
        <w:t xml:space="preserve"> </w:t>
      </w:r>
      <w:r w:rsidRPr="00E04DED">
        <w:t>p</w:t>
      </w:r>
      <w:r w:rsidR="001436C3">
        <w:t>kt</w:t>
      </w:r>
      <w:r w:rsidRPr="00E04DED">
        <w:rPr>
          <w:spacing w:val="-8"/>
        </w:rPr>
        <w:t xml:space="preserve"> </w:t>
      </w:r>
      <w:r w:rsidRPr="00E04DED">
        <w:t>2</w:t>
      </w:r>
      <w:r w:rsidRPr="00E04DED">
        <w:rPr>
          <w:spacing w:val="-7"/>
        </w:rPr>
        <w:t xml:space="preserve"> </w:t>
      </w:r>
      <w:r w:rsidRPr="00E04DED">
        <w:t>i</w:t>
      </w:r>
      <w:r w:rsidRPr="00E04DED">
        <w:rPr>
          <w:spacing w:val="-8"/>
        </w:rPr>
        <w:t xml:space="preserve"> </w:t>
      </w:r>
      <w:r w:rsidRPr="00E04DED">
        <w:t>5</w:t>
      </w:r>
      <w:r w:rsidR="00BE6459">
        <w:t xml:space="preserve"> </w:t>
      </w:r>
      <w:r w:rsidRPr="00E04DED">
        <w:rPr>
          <w:spacing w:val="-68"/>
        </w:rPr>
        <w:t xml:space="preserve"> </w:t>
      </w:r>
      <w:r w:rsidRPr="00E04DED">
        <w:t xml:space="preserve">niniejszych </w:t>
      </w:r>
      <w:r w:rsidR="001436C3">
        <w:t>SST</w:t>
      </w:r>
      <w:r w:rsidRPr="00E04DED">
        <w:t>.</w:t>
      </w:r>
    </w:p>
    <w:p w14:paraId="32D4B90F" w14:textId="382E62BC" w:rsidR="003F763B" w:rsidRDefault="00D1248B" w:rsidP="00C62EEF">
      <w:pPr>
        <w:pStyle w:val="Tekstpodstawowy"/>
        <w:spacing w:line="276" w:lineRule="auto"/>
        <w:ind w:right="4"/>
        <w:jc w:val="both"/>
      </w:pPr>
      <w:r w:rsidRPr="00E04DED">
        <w:t>Częstotliwość</w:t>
      </w:r>
      <w:r w:rsidRPr="00E04DED">
        <w:rPr>
          <w:spacing w:val="10"/>
        </w:rPr>
        <w:t xml:space="preserve"> </w:t>
      </w:r>
      <w:r w:rsidRPr="00E04DED">
        <w:t>badań</w:t>
      </w:r>
      <w:r w:rsidRPr="00E04DED">
        <w:rPr>
          <w:spacing w:val="10"/>
        </w:rPr>
        <w:t xml:space="preserve"> </w:t>
      </w:r>
      <w:r w:rsidRPr="00E04DED">
        <w:t>i</w:t>
      </w:r>
      <w:r w:rsidRPr="00E04DED">
        <w:rPr>
          <w:spacing w:val="9"/>
        </w:rPr>
        <w:t xml:space="preserve"> </w:t>
      </w:r>
      <w:r w:rsidRPr="00E04DED">
        <w:t>pomiarów</w:t>
      </w:r>
      <w:r w:rsidRPr="00E04DED">
        <w:rPr>
          <w:spacing w:val="10"/>
        </w:rPr>
        <w:t xml:space="preserve"> </w:t>
      </w:r>
      <w:r w:rsidRPr="00E04DED">
        <w:t>powinien</w:t>
      </w:r>
      <w:r w:rsidRPr="00E04DED">
        <w:rPr>
          <w:spacing w:val="9"/>
        </w:rPr>
        <w:t xml:space="preserve"> </w:t>
      </w:r>
      <w:r w:rsidRPr="00E04DED">
        <w:t>być</w:t>
      </w:r>
      <w:r w:rsidRPr="00E04DED">
        <w:rPr>
          <w:spacing w:val="10"/>
        </w:rPr>
        <w:t xml:space="preserve"> </w:t>
      </w:r>
      <w:r w:rsidRPr="00E04DED">
        <w:t>nie</w:t>
      </w:r>
      <w:r w:rsidRPr="00E04DED">
        <w:rPr>
          <w:spacing w:val="9"/>
        </w:rPr>
        <w:t xml:space="preserve"> </w:t>
      </w:r>
      <w:r w:rsidRPr="00E04DED">
        <w:t>mniejszy</w:t>
      </w:r>
      <w:r w:rsidRPr="00E04DED">
        <w:rPr>
          <w:spacing w:val="11"/>
        </w:rPr>
        <w:t xml:space="preserve"> </w:t>
      </w:r>
      <w:r w:rsidRPr="00E04DED">
        <w:t>niż</w:t>
      </w:r>
      <w:r w:rsidRPr="00E04DED">
        <w:rPr>
          <w:spacing w:val="9"/>
        </w:rPr>
        <w:t xml:space="preserve"> </w:t>
      </w:r>
      <w:r w:rsidRPr="00E04DED">
        <w:t>określony</w:t>
      </w:r>
      <w:r w:rsidRPr="00E04DED">
        <w:rPr>
          <w:spacing w:val="12"/>
        </w:rPr>
        <w:t xml:space="preserve"> </w:t>
      </w:r>
      <w:r w:rsidRPr="00E04DED">
        <w:t>w</w:t>
      </w:r>
      <w:r w:rsidRPr="00E04DED">
        <w:rPr>
          <w:spacing w:val="9"/>
        </w:rPr>
        <w:t xml:space="preserve"> </w:t>
      </w:r>
      <w:r w:rsidRPr="00E04DED">
        <w:t>Zakładowej</w:t>
      </w:r>
      <w:r w:rsidR="003A3A77">
        <w:t xml:space="preserve"> </w:t>
      </w:r>
      <w:r w:rsidRPr="00E04DED">
        <w:t>Kontroli</w:t>
      </w:r>
      <w:r w:rsidRPr="00E04DED">
        <w:rPr>
          <w:spacing w:val="-2"/>
        </w:rPr>
        <w:t xml:space="preserve"> </w:t>
      </w:r>
      <w:r w:rsidRPr="00E04DED">
        <w:t>Produkcji</w:t>
      </w:r>
      <w:r w:rsidRPr="00E04DED">
        <w:rPr>
          <w:spacing w:val="-2"/>
        </w:rPr>
        <w:t xml:space="preserve"> </w:t>
      </w:r>
      <w:r w:rsidRPr="00E04DED">
        <w:t>dla</w:t>
      </w:r>
      <w:r w:rsidRPr="00E04DED">
        <w:rPr>
          <w:spacing w:val="-2"/>
        </w:rPr>
        <w:t xml:space="preserve"> </w:t>
      </w:r>
      <w:r w:rsidRPr="00E04DED">
        <w:t>dostarczanych</w:t>
      </w:r>
      <w:r w:rsidRPr="00E04DED">
        <w:rPr>
          <w:spacing w:val="-3"/>
        </w:rPr>
        <w:t xml:space="preserve"> </w:t>
      </w:r>
      <w:r w:rsidRPr="00E04DED">
        <w:t>na</w:t>
      </w:r>
      <w:r w:rsidRPr="00E04DED">
        <w:rPr>
          <w:spacing w:val="-2"/>
        </w:rPr>
        <w:t xml:space="preserve"> </w:t>
      </w:r>
      <w:r w:rsidRPr="00E04DED">
        <w:t>budowę</w:t>
      </w:r>
      <w:r w:rsidRPr="00E04DED">
        <w:rPr>
          <w:spacing w:val="-2"/>
        </w:rPr>
        <w:t xml:space="preserve"> </w:t>
      </w:r>
      <w:r w:rsidRPr="00E04DED">
        <w:t>materiałów</w:t>
      </w:r>
      <w:r w:rsidRPr="00E04DED">
        <w:rPr>
          <w:spacing w:val="-2"/>
        </w:rPr>
        <w:t xml:space="preserve"> </w:t>
      </w:r>
      <w:r w:rsidRPr="00E04DED">
        <w:t>i</w:t>
      </w:r>
      <w:r w:rsidRPr="00E04DED">
        <w:rPr>
          <w:spacing w:val="-2"/>
        </w:rPr>
        <w:t xml:space="preserve"> </w:t>
      </w:r>
      <w:r w:rsidRPr="00E04DED">
        <w:t>wyrobów</w:t>
      </w:r>
      <w:r w:rsidRPr="00E04DED">
        <w:rPr>
          <w:spacing w:val="-2"/>
        </w:rPr>
        <w:t xml:space="preserve"> </w:t>
      </w:r>
      <w:r w:rsidRPr="00E04DED">
        <w:t>budowlanych.</w:t>
      </w:r>
    </w:p>
    <w:p w14:paraId="668E98B7" w14:textId="77777777" w:rsidR="00C62EEF" w:rsidRDefault="00C62EEF" w:rsidP="00C62EEF">
      <w:pPr>
        <w:pStyle w:val="Tekstpodstawowy"/>
        <w:spacing w:line="276" w:lineRule="auto"/>
        <w:ind w:right="4"/>
        <w:jc w:val="both"/>
        <w:rPr>
          <w:sz w:val="19"/>
        </w:rPr>
      </w:pPr>
    </w:p>
    <w:p w14:paraId="25CC39AF" w14:textId="102F77E9" w:rsidR="003F763B" w:rsidRPr="00E04DED" w:rsidRDefault="00C62EEF" w:rsidP="00C62EEF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104" w:name="_bookmark42"/>
      <w:bookmarkStart w:id="105" w:name="_Toc168575708"/>
      <w:bookmarkEnd w:id="104"/>
      <w:r>
        <w:rPr>
          <w:rFonts w:ascii="Verdana" w:hAnsi="Verdana"/>
          <w:b/>
          <w:color w:val="auto"/>
          <w:sz w:val="20"/>
        </w:rPr>
        <w:t xml:space="preserve">6.7. </w:t>
      </w:r>
      <w:r w:rsidR="00D1248B" w:rsidRPr="00E04DED">
        <w:rPr>
          <w:rFonts w:ascii="Verdana" w:hAnsi="Verdana"/>
          <w:b/>
          <w:color w:val="auto"/>
          <w:sz w:val="20"/>
        </w:rPr>
        <w:t>Badania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trakcie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wykonywania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robót</w:t>
      </w:r>
      <w:bookmarkEnd w:id="105"/>
    </w:p>
    <w:p w14:paraId="33A8531D" w14:textId="2273DFD3" w:rsidR="00B11689" w:rsidRDefault="00D1248B" w:rsidP="00C62EEF">
      <w:pPr>
        <w:pStyle w:val="Tekstpodstawowy"/>
        <w:spacing w:line="276" w:lineRule="auto"/>
        <w:jc w:val="both"/>
      </w:pPr>
      <w:r w:rsidRPr="00E04DED">
        <w:t>Zakres</w:t>
      </w:r>
      <w:r w:rsidRPr="00E04DED">
        <w:rPr>
          <w:spacing w:val="-2"/>
        </w:rPr>
        <w:t xml:space="preserve"> </w:t>
      </w:r>
      <w:r w:rsidRPr="00E04DED">
        <w:t>badań</w:t>
      </w:r>
      <w:r w:rsidRPr="00E04DED">
        <w:rPr>
          <w:spacing w:val="-2"/>
        </w:rPr>
        <w:t xml:space="preserve"> </w:t>
      </w:r>
      <w:r w:rsidRPr="00E04DED">
        <w:t>prowadzonych</w:t>
      </w:r>
      <w:r w:rsidRPr="00E04DED">
        <w:rPr>
          <w:spacing w:val="-1"/>
        </w:rPr>
        <w:t xml:space="preserve"> </w:t>
      </w:r>
      <w:r w:rsidRPr="00E04DED">
        <w:t>w</w:t>
      </w:r>
      <w:r w:rsidRPr="00E04DED">
        <w:rPr>
          <w:spacing w:val="-2"/>
        </w:rPr>
        <w:t xml:space="preserve"> </w:t>
      </w:r>
      <w:r w:rsidRPr="00E04DED">
        <w:t>trakcie</w:t>
      </w:r>
      <w:r w:rsidRPr="00E04DED">
        <w:rPr>
          <w:spacing w:val="-1"/>
        </w:rPr>
        <w:t xml:space="preserve"> </w:t>
      </w:r>
      <w:r w:rsidRPr="00E04DED">
        <w:t>robót</w:t>
      </w:r>
      <w:r w:rsidRPr="00E04DED">
        <w:rPr>
          <w:spacing w:val="-2"/>
        </w:rPr>
        <w:t xml:space="preserve"> </w:t>
      </w:r>
      <w:r w:rsidRPr="00E04DED">
        <w:t>przedstawiono</w:t>
      </w:r>
      <w:r w:rsidRPr="00E04DED">
        <w:rPr>
          <w:spacing w:val="-1"/>
        </w:rPr>
        <w:t xml:space="preserve"> </w:t>
      </w:r>
      <w:r w:rsidRPr="00E04DED">
        <w:t>w</w:t>
      </w:r>
      <w:r w:rsidRPr="00E04DED">
        <w:rPr>
          <w:spacing w:val="-2"/>
        </w:rPr>
        <w:t xml:space="preserve"> </w:t>
      </w:r>
      <w:hyperlink w:anchor="_bookmark43" w:history="1">
        <w:r w:rsidR="00DA16E2">
          <w:t>t</w:t>
        </w:r>
        <w:r>
          <w:t>abel</w:t>
        </w:r>
        <w:r w:rsidR="00485C65">
          <w:t>i</w:t>
        </w:r>
        <w:r>
          <w:rPr>
            <w:spacing w:val="-1"/>
          </w:rPr>
          <w:t xml:space="preserve"> </w:t>
        </w:r>
        <w:r>
          <w:t>6</w:t>
        </w:r>
      </w:hyperlink>
      <w:r w:rsidRPr="00E04DED">
        <w:t>.</w:t>
      </w:r>
      <w:bookmarkStart w:id="106" w:name="_bookmark43"/>
      <w:bookmarkEnd w:id="106"/>
    </w:p>
    <w:p w14:paraId="525E6A1B" w14:textId="0B198074" w:rsidR="00C62EEF" w:rsidRDefault="00C62EEF" w:rsidP="00C62EEF">
      <w:pPr>
        <w:pStyle w:val="Tekstpodstawowy"/>
        <w:spacing w:line="276" w:lineRule="auto"/>
        <w:jc w:val="both"/>
      </w:pPr>
    </w:p>
    <w:p w14:paraId="6C61922B" w14:textId="527C2E6F" w:rsidR="00C62EEF" w:rsidRDefault="00C62EEF" w:rsidP="00C62EEF">
      <w:pPr>
        <w:pStyle w:val="Tekstpodstawowy"/>
        <w:spacing w:line="276" w:lineRule="auto"/>
        <w:jc w:val="both"/>
      </w:pPr>
    </w:p>
    <w:p w14:paraId="010E3397" w14:textId="01ED05C7" w:rsidR="00C62EEF" w:rsidRDefault="00C62EEF" w:rsidP="00C62EEF">
      <w:pPr>
        <w:pStyle w:val="Tekstpodstawowy"/>
        <w:spacing w:line="276" w:lineRule="auto"/>
        <w:jc w:val="both"/>
      </w:pPr>
    </w:p>
    <w:p w14:paraId="7D036125" w14:textId="2FA421C4" w:rsidR="00C62EEF" w:rsidRDefault="00C62EEF" w:rsidP="00C62EEF">
      <w:pPr>
        <w:pStyle w:val="Tekstpodstawowy"/>
        <w:spacing w:line="276" w:lineRule="auto"/>
        <w:jc w:val="both"/>
      </w:pPr>
    </w:p>
    <w:p w14:paraId="46B01E84" w14:textId="654D8238" w:rsidR="00C62EEF" w:rsidRDefault="00C62EEF" w:rsidP="00C62EEF">
      <w:pPr>
        <w:pStyle w:val="Tekstpodstawowy"/>
        <w:spacing w:line="276" w:lineRule="auto"/>
        <w:jc w:val="both"/>
      </w:pPr>
    </w:p>
    <w:p w14:paraId="698990AF" w14:textId="44F8BED3" w:rsidR="00C62EEF" w:rsidRDefault="00C62EEF" w:rsidP="00C62EEF">
      <w:pPr>
        <w:pStyle w:val="Tekstpodstawowy"/>
        <w:spacing w:line="276" w:lineRule="auto"/>
        <w:jc w:val="both"/>
      </w:pPr>
    </w:p>
    <w:p w14:paraId="15BD6FBC" w14:textId="6DD36C1D" w:rsidR="00C62EEF" w:rsidRDefault="00C62EEF" w:rsidP="00C62EEF">
      <w:pPr>
        <w:pStyle w:val="Tekstpodstawowy"/>
        <w:spacing w:line="276" w:lineRule="auto"/>
        <w:jc w:val="both"/>
      </w:pPr>
    </w:p>
    <w:p w14:paraId="62E789DF" w14:textId="77777777" w:rsidR="00C62EEF" w:rsidRPr="00E04DED" w:rsidRDefault="00C62EEF" w:rsidP="00C62EEF">
      <w:pPr>
        <w:pStyle w:val="Tekstpodstawowy"/>
        <w:spacing w:line="276" w:lineRule="auto"/>
        <w:jc w:val="both"/>
      </w:pPr>
    </w:p>
    <w:p w14:paraId="1429D243" w14:textId="0C10E86B" w:rsidR="003F763B" w:rsidRPr="004B4F29" w:rsidRDefault="00D1248B" w:rsidP="001436C3">
      <w:pPr>
        <w:spacing w:line="276" w:lineRule="auto"/>
        <w:ind w:firstLine="142"/>
        <w:jc w:val="both"/>
        <w:rPr>
          <w:sz w:val="20"/>
        </w:rPr>
      </w:pPr>
      <w:bookmarkStart w:id="107" w:name="_Ref92279398"/>
      <w:r w:rsidRPr="004B4F29">
        <w:rPr>
          <w:sz w:val="20"/>
        </w:rPr>
        <w:lastRenderedPageBreak/>
        <w:t>Tabela</w:t>
      </w:r>
      <w:r w:rsidRPr="00E04DED">
        <w:rPr>
          <w:spacing w:val="-3"/>
          <w:sz w:val="20"/>
        </w:rPr>
        <w:t xml:space="preserve"> </w:t>
      </w:r>
      <w:bookmarkEnd w:id="107"/>
      <w:r w:rsidRPr="004B4F29">
        <w:rPr>
          <w:sz w:val="20"/>
        </w:rPr>
        <w:t>6</w:t>
      </w:r>
      <w:r w:rsidRPr="00E04DED">
        <w:rPr>
          <w:spacing w:val="-2"/>
          <w:sz w:val="20"/>
        </w:rPr>
        <w:t xml:space="preserve"> </w:t>
      </w:r>
      <w:r w:rsidRPr="004B4F29">
        <w:rPr>
          <w:sz w:val="20"/>
        </w:rPr>
        <w:t>Rodzaj</w:t>
      </w:r>
      <w:r w:rsidRPr="00E04DED">
        <w:rPr>
          <w:spacing w:val="-3"/>
          <w:sz w:val="20"/>
        </w:rPr>
        <w:t xml:space="preserve"> </w:t>
      </w:r>
      <w:r w:rsidRPr="004B4F29">
        <w:rPr>
          <w:sz w:val="20"/>
        </w:rPr>
        <w:t>i</w:t>
      </w:r>
      <w:r w:rsidRPr="00E04DED">
        <w:rPr>
          <w:spacing w:val="-2"/>
          <w:sz w:val="20"/>
        </w:rPr>
        <w:t xml:space="preserve"> </w:t>
      </w:r>
      <w:r w:rsidRPr="004B4F29">
        <w:rPr>
          <w:sz w:val="20"/>
        </w:rPr>
        <w:t>częstotliwość</w:t>
      </w:r>
      <w:r w:rsidRPr="00E04DED">
        <w:rPr>
          <w:spacing w:val="-2"/>
          <w:sz w:val="20"/>
        </w:rPr>
        <w:t xml:space="preserve"> </w:t>
      </w:r>
      <w:r w:rsidRPr="004B4F29">
        <w:rPr>
          <w:sz w:val="20"/>
        </w:rPr>
        <w:t>badań</w:t>
      </w:r>
      <w:r w:rsidRPr="00E04DED">
        <w:rPr>
          <w:spacing w:val="-3"/>
          <w:sz w:val="20"/>
        </w:rPr>
        <w:t xml:space="preserve"> </w:t>
      </w:r>
      <w:r w:rsidRPr="004B4F29">
        <w:rPr>
          <w:sz w:val="20"/>
        </w:rPr>
        <w:t>w</w:t>
      </w:r>
      <w:r w:rsidRPr="00E04DED">
        <w:rPr>
          <w:spacing w:val="-2"/>
          <w:sz w:val="20"/>
        </w:rPr>
        <w:t xml:space="preserve"> </w:t>
      </w:r>
      <w:r w:rsidRPr="004B4F29">
        <w:rPr>
          <w:sz w:val="20"/>
        </w:rPr>
        <w:t>czasie</w:t>
      </w:r>
      <w:r w:rsidRPr="00E04DED">
        <w:rPr>
          <w:spacing w:val="-2"/>
          <w:sz w:val="20"/>
        </w:rPr>
        <w:t xml:space="preserve"> </w:t>
      </w:r>
      <w:r w:rsidRPr="004B4F29">
        <w:rPr>
          <w:sz w:val="20"/>
        </w:rPr>
        <w:t>robót</w:t>
      </w:r>
    </w:p>
    <w:tbl>
      <w:tblPr>
        <w:tblStyle w:val="TableNormal"/>
        <w:tblW w:w="91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415"/>
        <w:gridCol w:w="4006"/>
      </w:tblGrid>
      <w:tr w:rsidR="00252C97" w:rsidRPr="00E24B7F" w14:paraId="6E29ACB2" w14:textId="77777777" w:rsidTr="00E74549">
        <w:trPr>
          <w:trHeight w:val="570"/>
          <w:jc w:val="center"/>
        </w:trPr>
        <w:tc>
          <w:tcPr>
            <w:tcW w:w="704" w:type="dxa"/>
            <w:vAlign w:val="center"/>
          </w:tcPr>
          <w:p w14:paraId="41046AE3" w14:textId="77777777" w:rsidR="00252C97" w:rsidRPr="009C14FD" w:rsidRDefault="00252C97" w:rsidP="00E74549">
            <w:pPr>
              <w:pStyle w:val="TableParagraph"/>
              <w:ind w:right="-4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Lp.</w:t>
            </w:r>
          </w:p>
        </w:tc>
        <w:tc>
          <w:tcPr>
            <w:tcW w:w="4415" w:type="dxa"/>
            <w:vAlign w:val="center"/>
          </w:tcPr>
          <w:p w14:paraId="61855A3C" w14:textId="77777777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Wyszczególnienie</w:t>
            </w:r>
            <w:r w:rsidRPr="009C14FD">
              <w:rPr>
                <w:spacing w:val="-6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badań</w:t>
            </w:r>
          </w:p>
        </w:tc>
        <w:tc>
          <w:tcPr>
            <w:tcW w:w="4006" w:type="dxa"/>
            <w:vAlign w:val="center"/>
          </w:tcPr>
          <w:p w14:paraId="53E38C7B" w14:textId="7FB11401" w:rsidR="00252C97" w:rsidRPr="009C14FD" w:rsidRDefault="00252C97" w:rsidP="00E415C9">
            <w:pPr>
              <w:pStyle w:val="TableParagraph"/>
              <w:ind w:left="185" w:right="572"/>
              <w:jc w:val="center"/>
              <w:rPr>
                <w:rFonts w:cs="Times New Roman"/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Minimalna</w:t>
            </w:r>
            <w:r w:rsidRPr="009C14FD">
              <w:rPr>
                <w:spacing w:val="-4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liczba</w:t>
            </w:r>
            <w:r w:rsidRPr="009C14FD">
              <w:rPr>
                <w:spacing w:val="-4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badań</w:t>
            </w:r>
          </w:p>
          <w:p w14:paraId="5B913EF9" w14:textId="77777777" w:rsidR="00252C97" w:rsidRPr="009C14FD" w:rsidRDefault="00252C97" w:rsidP="00E04DED">
            <w:pPr>
              <w:pStyle w:val="TableParagraph"/>
              <w:ind w:left="185" w:right="572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i pomiarów</w:t>
            </w:r>
          </w:p>
        </w:tc>
      </w:tr>
      <w:tr w:rsidR="00252C97" w:rsidRPr="00E24B7F" w14:paraId="7F8EBC79" w14:textId="77777777" w:rsidTr="00E04DED">
        <w:trPr>
          <w:trHeight w:val="596"/>
          <w:jc w:val="center"/>
        </w:trPr>
        <w:tc>
          <w:tcPr>
            <w:tcW w:w="9125" w:type="dxa"/>
            <w:gridSpan w:val="3"/>
            <w:vAlign w:val="center"/>
          </w:tcPr>
          <w:p w14:paraId="1075501A" w14:textId="4AEA1EFA" w:rsidR="00252C97" w:rsidRPr="009C14FD" w:rsidRDefault="00252C97" w:rsidP="00E04DED">
            <w:pPr>
              <w:pStyle w:val="TableParagraph"/>
              <w:ind w:left="715"/>
              <w:jc w:val="center"/>
              <w:rPr>
                <w:b/>
                <w:sz w:val="20"/>
                <w:szCs w:val="20"/>
              </w:rPr>
            </w:pPr>
            <w:r w:rsidRPr="009C14FD">
              <w:rPr>
                <w:b/>
                <w:sz w:val="20"/>
                <w:szCs w:val="20"/>
              </w:rPr>
              <w:t>Mieszanka</w:t>
            </w:r>
            <w:r w:rsidRPr="009C14FD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9C14FD">
              <w:rPr>
                <w:b/>
                <w:sz w:val="20"/>
                <w:szCs w:val="20"/>
              </w:rPr>
              <w:t>mineralno-cementowo-emulsyjna</w:t>
            </w:r>
            <w:r w:rsidRPr="009C14FD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9C14FD">
              <w:rPr>
                <w:b/>
                <w:sz w:val="20"/>
                <w:szCs w:val="20"/>
              </w:rPr>
              <w:t>(</w:t>
            </w:r>
            <w:r w:rsidR="004B4F29" w:rsidRPr="009C14FD">
              <w:rPr>
                <w:rFonts w:cs="Times New Roman"/>
                <w:b/>
                <w:sz w:val="20"/>
                <w:szCs w:val="20"/>
              </w:rPr>
              <w:t xml:space="preserve">mieszanka </w:t>
            </w:r>
            <w:r w:rsidRPr="009C14FD">
              <w:rPr>
                <w:rFonts w:cs="Times New Roman"/>
                <w:b/>
                <w:sz w:val="20"/>
                <w:szCs w:val="20"/>
              </w:rPr>
              <w:t>MCE</w:t>
            </w:r>
            <w:r w:rsidRPr="009C14FD">
              <w:rPr>
                <w:b/>
                <w:sz w:val="20"/>
                <w:szCs w:val="20"/>
              </w:rPr>
              <w:t>)</w:t>
            </w:r>
          </w:p>
        </w:tc>
      </w:tr>
      <w:tr w:rsidR="00252C97" w:rsidRPr="00E24B7F" w14:paraId="0D852892" w14:textId="77777777" w:rsidTr="00E74549">
        <w:trPr>
          <w:trHeight w:val="433"/>
          <w:jc w:val="center"/>
        </w:trPr>
        <w:tc>
          <w:tcPr>
            <w:tcW w:w="704" w:type="dxa"/>
            <w:vAlign w:val="center"/>
          </w:tcPr>
          <w:p w14:paraId="21E175A8" w14:textId="12B33397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1</w:t>
            </w:r>
          </w:p>
        </w:tc>
        <w:tc>
          <w:tcPr>
            <w:tcW w:w="4415" w:type="dxa"/>
            <w:vAlign w:val="center"/>
          </w:tcPr>
          <w:p w14:paraId="616B5FB5" w14:textId="77777777" w:rsidR="00252C97" w:rsidRPr="009C14FD" w:rsidRDefault="00252C97" w:rsidP="00E74549">
            <w:pPr>
              <w:pStyle w:val="TableParagraph"/>
              <w:ind w:left="5" w:firstLine="14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Dozowanie</w:t>
            </w:r>
            <w:r w:rsidRPr="009C14FD">
              <w:rPr>
                <w:spacing w:val="-6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materiałów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C14FD">
              <w:rPr>
                <w:sz w:val="20"/>
                <w:szCs w:val="20"/>
              </w:rPr>
              <w:t>doziarniających</w:t>
            </w:r>
            <w:proofErr w:type="spellEnd"/>
          </w:p>
        </w:tc>
        <w:tc>
          <w:tcPr>
            <w:tcW w:w="4006" w:type="dxa"/>
            <w:vAlign w:val="center"/>
          </w:tcPr>
          <w:p w14:paraId="6F438D00" w14:textId="7FCEE85D" w:rsidR="00252C97" w:rsidRPr="009C14FD" w:rsidRDefault="000F0908" w:rsidP="00E74549">
            <w:pPr>
              <w:pStyle w:val="TableParagraph"/>
              <w:ind w:left="580" w:right="572" w:hanging="464"/>
              <w:jc w:val="center"/>
              <w:rPr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o</w:t>
            </w:r>
            <w:r w:rsidR="00252C97" w:rsidRPr="009C14FD">
              <w:rPr>
                <w:rFonts w:cs="Times New Roman"/>
                <w:sz w:val="20"/>
                <w:szCs w:val="20"/>
              </w:rPr>
              <w:t>cena</w:t>
            </w:r>
            <w:r w:rsidR="00252C97" w:rsidRPr="009C14FD">
              <w:rPr>
                <w:spacing w:val="-6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ciągła</w:t>
            </w:r>
          </w:p>
        </w:tc>
      </w:tr>
      <w:tr w:rsidR="00252C97" w:rsidRPr="00E24B7F" w14:paraId="0AFEEC4A" w14:textId="77777777" w:rsidTr="00E74549">
        <w:trPr>
          <w:trHeight w:val="565"/>
          <w:jc w:val="center"/>
        </w:trPr>
        <w:tc>
          <w:tcPr>
            <w:tcW w:w="704" w:type="dxa"/>
            <w:vAlign w:val="center"/>
          </w:tcPr>
          <w:p w14:paraId="48722E59" w14:textId="3FB5470C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2</w:t>
            </w:r>
          </w:p>
        </w:tc>
        <w:tc>
          <w:tcPr>
            <w:tcW w:w="4415" w:type="dxa"/>
            <w:vAlign w:val="center"/>
          </w:tcPr>
          <w:p w14:paraId="5F68E6D8" w14:textId="28737C97" w:rsidR="00252C97" w:rsidRPr="009C14FD" w:rsidRDefault="00252C97" w:rsidP="00E74549">
            <w:pPr>
              <w:pStyle w:val="TableParagraph"/>
              <w:ind w:left="5" w:firstLine="141"/>
              <w:rPr>
                <w:rFonts w:cs="Times New Roman"/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Dozowanie</w:t>
            </w:r>
            <w:r w:rsidRPr="009C14FD">
              <w:rPr>
                <w:spacing w:val="-8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środków</w:t>
            </w:r>
            <w:r w:rsidRPr="009C14FD">
              <w:rPr>
                <w:spacing w:val="-7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wiążących</w:t>
            </w:r>
          </w:p>
          <w:p w14:paraId="566CD67E" w14:textId="77777777" w:rsidR="00252C97" w:rsidRPr="009C14FD" w:rsidRDefault="00252C97" w:rsidP="00E74549">
            <w:pPr>
              <w:pStyle w:val="TableParagraph"/>
              <w:ind w:left="5" w:firstLine="14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(cement</w:t>
            </w:r>
            <w:r w:rsidRPr="009C14FD">
              <w:rPr>
                <w:spacing w:val="-6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i</w:t>
            </w:r>
            <w:r w:rsidRPr="009C14FD">
              <w:rPr>
                <w:spacing w:val="-6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emulsja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asfaltowa)</w:t>
            </w:r>
          </w:p>
        </w:tc>
        <w:tc>
          <w:tcPr>
            <w:tcW w:w="4006" w:type="dxa"/>
            <w:vAlign w:val="center"/>
          </w:tcPr>
          <w:p w14:paraId="286D7A70" w14:textId="717F6F8A" w:rsidR="00252C97" w:rsidRPr="009C14FD" w:rsidRDefault="000F0908" w:rsidP="00E74549">
            <w:pPr>
              <w:pStyle w:val="TableParagraph"/>
              <w:ind w:left="580" w:right="572" w:hanging="464"/>
              <w:jc w:val="center"/>
              <w:rPr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o</w:t>
            </w:r>
            <w:r w:rsidR="00252C97" w:rsidRPr="009C14FD">
              <w:rPr>
                <w:rFonts w:cs="Times New Roman"/>
                <w:sz w:val="20"/>
                <w:szCs w:val="20"/>
              </w:rPr>
              <w:t>cena</w:t>
            </w:r>
            <w:r w:rsidR="00252C97" w:rsidRPr="009C14FD">
              <w:rPr>
                <w:spacing w:val="-6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ciągła</w:t>
            </w:r>
          </w:p>
        </w:tc>
      </w:tr>
      <w:tr w:rsidR="00252C97" w:rsidRPr="00E24B7F" w14:paraId="52229731" w14:textId="77777777" w:rsidTr="00E74549">
        <w:trPr>
          <w:trHeight w:val="565"/>
          <w:jc w:val="center"/>
        </w:trPr>
        <w:tc>
          <w:tcPr>
            <w:tcW w:w="704" w:type="dxa"/>
            <w:vAlign w:val="center"/>
          </w:tcPr>
          <w:p w14:paraId="70BB7EF0" w14:textId="40E6F44C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3</w:t>
            </w:r>
          </w:p>
        </w:tc>
        <w:tc>
          <w:tcPr>
            <w:tcW w:w="4415" w:type="dxa"/>
            <w:vAlign w:val="center"/>
          </w:tcPr>
          <w:p w14:paraId="6401B5E5" w14:textId="77777777" w:rsidR="00252C97" w:rsidRPr="009C14FD" w:rsidRDefault="00252C97" w:rsidP="00E74549">
            <w:pPr>
              <w:pStyle w:val="TableParagraph"/>
              <w:spacing w:line="276" w:lineRule="auto"/>
              <w:ind w:left="146" w:right="691" w:hanging="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Ocena</w:t>
            </w:r>
            <w:r w:rsidRPr="009C14FD">
              <w:rPr>
                <w:spacing w:val="-8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wizualna</w:t>
            </w:r>
            <w:r w:rsidRPr="009C14FD">
              <w:rPr>
                <w:spacing w:val="-7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jednorodności</w:t>
            </w:r>
            <w:r w:rsidRPr="009C14FD">
              <w:rPr>
                <w:spacing w:val="-7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i</w:t>
            </w:r>
            <w:r w:rsidRPr="009C14FD">
              <w:rPr>
                <w:spacing w:val="-7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 xml:space="preserve">otoczenia </w:t>
            </w:r>
            <w:r w:rsidRPr="009C14FD">
              <w:rPr>
                <w:rFonts w:cs="Times New Roman"/>
                <w:spacing w:val="-60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mieszanki</w:t>
            </w:r>
          </w:p>
        </w:tc>
        <w:tc>
          <w:tcPr>
            <w:tcW w:w="4006" w:type="dxa"/>
            <w:vAlign w:val="center"/>
          </w:tcPr>
          <w:p w14:paraId="30AC0402" w14:textId="7736E87D" w:rsidR="00252C97" w:rsidRPr="009C14FD" w:rsidRDefault="000F0908" w:rsidP="00E74549">
            <w:pPr>
              <w:pStyle w:val="TableParagraph"/>
              <w:ind w:left="580" w:right="572" w:hanging="464"/>
              <w:jc w:val="center"/>
              <w:rPr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o</w:t>
            </w:r>
            <w:r w:rsidR="00252C97" w:rsidRPr="009C14FD">
              <w:rPr>
                <w:rFonts w:cs="Times New Roman"/>
                <w:sz w:val="20"/>
                <w:szCs w:val="20"/>
              </w:rPr>
              <w:t>cena</w:t>
            </w:r>
            <w:r w:rsidR="00252C97" w:rsidRPr="009C14FD">
              <w:rPr>
                <w:spacing w:val="-6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ciągła</w:t>
            </w:r>
          </w:p>
        </w:tc>
      </w:tr>
      <w:tr w:rsidR="000F0908" w:rsidRPr="00E24B7F" w14:paraId="614CEA56" w14:textId="77777777" w:rsidTr="001436C3">
        <w:trPr>
          <w:trHeight w:val="470"/>
          <w:jc w:val="center"/>
        </w:trPr>
        <w:tc>
          <w:tcPr>
            <w:tcW w:w="704" w:type="dxa"/>
            <w:vAlign w:val="center"/>
          </w:tcPr>
          <w:p w14:paraId="1A0E63C5" w14:textId="5EC6CCB7" w:rsidR="000F0908" w:rsidRPr="009C14FD" w:rsidRDefault="000F0908" w:rsidP="00E74549">
            <w:pPr>
              <w:pStyle w:val="TableParagraph"/>
              <w:jc w:val="center"/>
              <w:rPr>
                <w:rFonts w:cs="Times New Roman"/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415" w:type="dxa"/>
            <w:vAlign w:val="center"/>
          </w:tcPr>
          <w:p w14:paraId="35162D6C" w14:textId="3A27F543" w:rsidR="000F0908" w:rsidRPr="009C14FD" w:rsidRDefault="000F0908" w:rsidP="00E74549">
            <w:pPr>
              <w:pStyle w:val="TableParagraph"/>
              <w:spacing w:line="276" w:lineRule="auto"/>
              <w:ind w:left="146" w:right="691" w:hanging="1"/>
              <w:rPr>
                <w:rFonts w:cs="Times New Roman"/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Uziarnienie mieszanki mineralnej</w:t>
            </w:r>
          </w:p>
        </w:tc>
        <w:tc>
          <w:tcPr>
            <w:tcW w:w="4006" w:type="dxa"/>
            <w:vMerge w:val="restart"/>
          </w:tcPr>
          <w:p w14:paraId="2ED94C32" w14:textId="33A1E0C8" w:rsidR="000F0908" w:rsidRPr="009C14FD" w:rsidRDefault="000F0908" w:rsidP="00E74549">
            <w:pPr>
              <w:pStyle w:val="TableParagraph"/>
              <w:ind w:left="116" w:right="49"/>
              <w:jc w:val="center"/>
              <w:rPr>
                <w:rFonts w:cs="Times New Roman"/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dla próby technologicznej i odcinka próbnego oraz dla każdej działki roboczej i/lub na każde rozpoczęte 6000</w:t>
            </w:r>
            <w:r w:rsidR="00E74549">
              <w:rPr>
                <w:rFonts w:cs="Times New Roman"/>
                <w:sz w:val="20"/>
                <w:szCs w:val="20"/>
              </w:rPr>
              <w:t xml:space="preserve"> </w:t>
            </w:r>
            <w:r w:rsidRPr="009C14FD">
              <w:rPr>
                <w:rFonts w:cs="Times New Roman"/>
                <w:sz w:val="20"/>
                <w:szCs w:val="20"/>
              </w:rPr>
              <w:t>m</w:t>
            </w:r>
            <w:r w:rsidRPr="009C14FD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0F0908" w:rsidRPr="00E24B7F" w14:paraId="7473B8DA" w14:textId="77777777" w:rsidTr="001436C3">
        <w:trPr>
          <w:trHeight w:val="419"/>
          <w:jc w:val="center"/>
        </w:trPr>
        <w:tc>
          <w:tcPr>
            <w:tcW w:w="704" w:type="dxa"/>
            <w:vAlign w:val="center"/>
          </w:tcPr>
          <w:p w14:paraId="62D0C004" w14:textId="16877371" w:rsidR="000F0908" w:rsidRPr="009C14FD" w:rsidRDefault="000F0908" w:rsidP="00E74549">
            <w:pPr>
              <w:pStyle w:val="TableParagraph"/>
              <w:jc w:val="center"/>
              <w:rPr>
                <w:rFonts w:cs="Times New Roman"/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415" w:type="dxa"/>
            <w:vAlign w:val="center"/>
          </w:tcPr>
          <w:p w14:paraId="7D633EFA" w14:textId="58C6AAFD" w:rsidR="000F0908" w:rsidRPr="009C14FD" w:rsidRDefault="000F0908" w:rsidP="00E74549">
            <w:pPr>
              <w:pStyle w:val="TableParagraph"/>
              <w:spacing w:line="276" w:lineRule="auto"/>
              <w:ind w:left="146" w:right="691" w:hanging="1"/>
              <w:rPr>
                <w:rFonts w:cs="Times New Roman"/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Wilgotność mieszanki mineralnej</w:t>
            </w:r>
          </w:p>
        </w:tc>
        <w:tc>
          <w:tcPr>
            <w:tcW w:w="4006" w:type="dxa"/>
            <w:vMerge/>
          </w:tcPr>
          <w:p w14:paraId="637401BE" w14:textId="77777777" w:rsidR="000F0908" w:rsidRPr="009C14FD" w:rsidRDefault="000F0908" w:rsidP="00E74549">
            <w:pPr>
              <w:pStyle w:val="TableParagraph"/>
              <w:ind w:left="580" w:right="572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52C97" w:rsidRPr="00E24B7F" w14:paraId="1C99D0C1" w14:textId="77777777" w:rsidTr="00E74549">
        <w:trPr>
          <w:trHeight w:val="903"/>
          <w:jc w:val="center"/>
        </w:trPr>
        <w:tc>
          <w:tcPr>
            <w:tcW w:w="704" w:type="dxa"/>
            <w:vAlign w:val="center"/>
          </w:tcPr>
          <w:p w14:paraId="6121F415" w14:textId="1081FE4C" w:rsidR="00252C97" w:rsidRPr="009C14FD" w:rsidRDefault="000F0908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4415" w:type="dxa"/>
            <w:vAlign w:val="center"/>
          </w:tcPr>
          <w:p w14:paraId="6E9DAE08" w14:textId="77777777" w:rsidR="00252C97" w:rsidRPr="009C14FD" w:rsidRDefault="00252C97" w:rsidP="00E74549">
            <w:pPr>
              <w:pStyle w:val="TableParagraph"/>
              <w:ind w:left="5" w:firstLine="14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Zawartość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wolnych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przestrzeni</w:t>
            </w:r>
          </w:p>
        </w:tc>
        <w:tc>
          <w:tcPr>
            <w:tcW w:w="4006" w:type="dxa"/>
          </w:tcPr>
          <w:p w14:paraId="322A5208" w14:textId="491C0F66" w:rsidR="00252C97" w:rsidRPr="009C14FD" w:rsidRDefault="00E76005" w:rsidP="00E74549">
            <w:pPr>
              <w:pStyle w:val="TableParagraph"/>
              <w:spacing w:line="276" w:lineRule="auto"/>
              <w:ind w:left="138" w:right="43"/>
              <w:jc w:val="center"/>
              <w:rPr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 xml:space="preserve">dla próby technologicznej i odcinka próbnego oraz </w:t>
            </w:r>
            <w:r w:rsidR="00252C97" w:rsidRPr="009C14FD">
              <w:rPr>
                <w:sz w:val="20"/>
                <w:szCs w:val="20"/>
              </w:rPr>
              <w:t xml:space="preserve">dla każdej działki roboczej i/lub na każde </w:t>
            </w:r>
            <w:r w:rsidR="00252C97" w:rsidRPr="009C14FD">
              <w:rPr>
                <w:rFonts w:cs="Times New Roman"/>
                <w:spacing w:val="-62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rozpoczęte 6000</w:t>
            </w:r>
            <w:r w:rsidR="00252C97" w:rsidRPr="009C14FD">
              <w:rPr>
                <w:spacing w:val="-1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m</w:t>
            </w:r>
            <w:r w:rsidR="00252C97" w:rsidRPr="009C14FD">
              <w:rPr>
                <w:position w:val="5"/>
                <w:sz w:val="20"/>
                <w:szCs w:val="20"/>
                <w:vertAlign w:val="superscript"/>
              </w:rPr>
              <w:t>2</w:t>
            </w:r>
          </w:p>
        </w:tc>
      </w:tr>
      <w:tr w:rsidR="000F0908" w:rsidRPr="00E24B7F" w14:paraId="6C702C1C" w14:textId="77777777" w:rsidTr="001436C3">
        <w:trPr>
          <w:trHeight w:val="585"/>
          <w:jc w:val="center"/>
        </w:trPr>
        <w:tc>
          <w:tcPr>
            <w:tcW w:w="704" w:type="dxa"/>
            <w:vAlign w:val="center"/>
          </w:tcPr>
          <w:p w14:paraId="53EA3967" w14:textId="660558E3" w:rsidR="000F0908" w:rsidRPr="009C14FD" w:rsidRDefault="000F0908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4415" w:type="dxa"/>
            <w:vAlign w:val="center"/>
          </w:tcPr>
          <w:p w14:paraId="5BA91496" w14:textId="2B2B5432" w:rsidR="000F0908" w:rsidRPr="009C14FD" w:rsidRDefault="000F0908" w:rsidP="00E74549">
            <w:pPr>
              <w:pStyle w:val="TableParagraph"/>
              <w:spacing w:line="276" w:lineRule="auto"/>
              <w:ind w:left="146" w:right="69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 xml:space="preserve">Wytrzymałość na pośrednie rozciąganie </w:t>
            </w:r>
            <w:r w:rsidRPr="009C14FD">
              <w:rPr>
                <w:i/>
                <w:sz w:val="20"/>
                <w:szCs w:val="20"/>
              </w:rPr>
              <w:t>ITS</w:t>
            </w:r>
            <w:r w:rsidRPr="009C14FD">
              <w:rPr>
                <w:sz w:val="20"/>
                <w:szCs w:val="20"/>
              </w:rPr>
              <w:t xml:space="preserve"> po 7 i 28 dniach</w:t>
            </w:r>
          </w:p>
        </w:tc>
        <w:tc>
          <w:tcPr>
            <w:tcW w:w="4006" w:type="dxa"/>
            <w:vMerge w:val="restart"/>
            <w:vAlign w:val="center"/>
          </w:tcPr>
          <w:p w14:paraId="0087951D" w14:textId="27C6B746" w:rsidR="000F0908" w:rsidRPr="009C14FD" w:rsidRDefault="000F0908" w:rsidP="00E74549">
            <w:pPr>
              <w:pStyle w:val="TableParagraph"/>
              <w:spacing w:line="276" w:lineRule="auto"/>
              <w:ind w:left="138" w:right="43"/>
              <w:jc w:val="center"/>
              <w:rPr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 xml:space="preserve">dla próby technologicznej i odcinka próbnego oraz </w:t>
            </w:r>
            <w:r w:rsidRPr="009C14FD">
              <w:rPr>
                <w:sz w:val="20"/>
                <w:szCs w:val="20"/>
              </w:rPr>
              <w:t xml:space="preserve">dla każdej działki roboczej i/lub na każde </w:t>
            </w:r>
            <w:r w:rsidRPr="009C14FD">
              <w:rPr>
                <w:rFonts w:cs="Times New Roman"/>
                <w:spacing w:val="-62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rozpoczęte 6000</w:t>
            </w:r>
            <w:r w:rsidRPr="009C14FD">
              <w:rPr>
                <w:spacing w:val="-1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m</w:t>
            </w:r>
            <w:r w:rsidRPr="009C14FD">
              <w:rPr>
                <w:position w:val="5"/>
                <w:sz w:val="20"/>
                <w:szCs w:val="20"/>
                <w:vertAlign w:val="superscript"/>
              </w:rPr>
              <w:t>2</w:t>
            </w:r>
          </w:p>
        </w:tc>
      </w:tr>
      <w:tr w:rsidR="000F0908" w:rsidRPr="00E24B7F" w14:paraId="788A863D" w14:textId="77777777" w:rsidTr="001436C3">
        <w:trPr>
          <w:trHeight w:val="552"/>
          <w:jc w:val="center"/>
        </w:trPr>
        <w:tc>
          <w:tcPr>
            <w:tcW w:w="704" w:type="dxa"/>
            <w:vAlign w:val="center"/>
          </w:tcPr>
          <w:p w14:paraId="434B2E8F" w14:textId="754CDC1A" w:rsidR="000F0908" w:rsidRPr="009C14FD" w:rsidRDefault="000F0908" w:rsidP="00E74549">
            <w:pPr>
              <w:pStyle w:val="TableParagraph"/>
              <w:jc w:val="center"/>
              <w:rPr>
                <w:rFonts w:cs="Times New Roman"/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4415" w:type="dxa"/>
            <w:vAlign w:val="center"/>
          </w:tcPr>
          <w:p w14:paraId="3646020F" w14:textId="115F5EFE" w:rsidR="000F0908" w:rsidRPr="009C14FD" w:rsidRDefault="000F0908" w:rsidP="00E74549">
            <w:pPr>
              <w:pStyle w:val="TableParagraph"/>
              <w:spacing w:line="276" w:lineRule="auto"/>
              <w:ind w:left="146" w:right="69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 xml:space="preserve">Odporność na działanie wody </w:t>
            </w:r>
            <w:r w:rsidRPr="009C14FD">
              <w:rPr>
                <w:sz w:val="20"/>
                <w:szCs w:val="20"/>
              </w:rPr>
              <w:br/>
              <w:t>po 28 dniach</w:t>
            </w:r>
          </w:p>
        </w:tc>
        <w:tc>
          <w:tcPr>
            <w:tcW w:w="4006" w:type="dxa"/>
            <w:vMerge/>
            <w:vAlign w:val="center"/>
          </w:tcPr>
          <w:p w14:paraId="36C9D8AF" w14:textId="77777777" w:rsidR="000F0908" w:rsidRPr="009C14FD" w:rsidRDefault="000F0908" w:rsidP="00E74549">
            <w:pPr>
              <w:pStyle w:val="TableParagraph"/>
              <w:spacing w:line="276" w:lineRule="auto"/>
              <w:ind w:left="138" w:right="43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52C97" w:rsidRPr="00E24B7F" w14:paraId="111F8799" w14:textId="77777777" w:rsidTr="001436C3">
        <w:trPr>
          <w:trHeight w:val="674"/>
          <w:jc w:val="center"/>
        </w:trPr>
        <w:tc>
          <w:tcPr>
            <w:tcW w:w="704" w:type="dxa"/>
            <w:vAlign w:val="center"/>
          </w:tcPr>
          <w:p w14:paraId="146AF122" w14:textId="0D71B1C1" w:rsidR="00252C97" w:rsidRPr="009C14FD" w:rsidRDefault="000F0908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4415" w:type="dxa"/>
            <w:vAlign w:val="center"/>
          </w:tcPr>
          <w:p w14:paraId="65B16A82" w14:textId="338B1181" w:rsidR="00252C97" w:rsidRPr="009C14FD" w:rsidRDefault="00252C97" w:rsidP="00E74549">
            <w:pPr>
              <w:pStyle w:val="TableParagraph"/>
              <w:ind w:left="5" w:firstLine="141"/>
              <w:rPr>
                <w:rFonts w:cs="Times New Roman"/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Moduł</w:t>
            </w:r>
            <w:r w:rsidRPr="009C14FD">
              <w:rPr>
                <w:spacing w:val="-7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sztywności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r w:rsidRPr="009C14FD">
              <w:rPr>
                <w:i/>
                <w:sz w:val="20"/>
                <w:szCs w:val="20"/>
              </w:rPr>
              <w:t>IT-CY</w:t>
            </w:r>
            <w:r w:rsidRPr="009C14FD">
              <w:rPr>
                <w:rFonts w:cs="Times New Roman"/>
                <w:sz w:val="20"/>
                <w:szCs w:val="20"/>
              </w:rPr>
              <w:t>,</w:t>
            </w:r>
          </w:p>
          <w:p w14:paraId="624FF02A" w14:textId="298F75CE" w:rsidR="00252C97" w:rsidRPr="009C14FD" w:rsidRDefault="00252C97" w:rsidP="00E74549">
            <w:pPr>
              <w:pStyle w:val="TableParagraph"/>
              <w:ind w:left="5" w:firstLine="14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T</w:t>
            </w:r>
            <w:r w:rsidRPr="009C14FD">
              <w:rPr>
                <w:spacing w:val="-2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=</w:t>
            </w:r>
            <w:r w:rsidRPr="009C14FD">
              <w:rPr>
                <w:spacing w:val="-1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+5°C</w:t>
            </w:r>
            <w:r w:rsidRPr="009C14FD">
              <w:rPr>
                <w:spacing w:val="-1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po</w:t>
            </w:r>
            <w:r w:rsidRPr="009C14FD">
              <w:rPr>
                <w:spacing w:val="-2"/>
                <w:sz w:val="20"/>
                <w:szCs w:val="20"/>
              </w:rPr>
              <w:t xml:space="preserve"> </w:t>
            </w:r>
            <w:r w:rsidR="000801E5" w:rsidRPr="009C14FD">
              <w:rPr>
                <w:rFonts w:cs="Times New Roman"/>
                <w:spacing w:val="-2"/>
                <w:sz w:val="20"/>
                <w:szCs w:val="20"/>
              </w:rPr>
              <w:t>7 i</w:t>
            </w:r>
            <w:r w:rsidRPr="009C14FD">
              <w:rPr>
                <w:rFonts w:cs="Times New Roman"/>
                <w:spacing w:val="-2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28</w:t>
            </w:r>
            <w:r w:rsidRPr="009C14FD">
              <w:rPr>
                <w:spacing w:val="-1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dniach,</w:t>
            </w:r>
            <w:r w:rsidRPr="009C14FD">
              <w:rPr>
                <w:spacing w:val="-1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[MPa]</w:t>
            </w:r>
          </w:p>
        </w:tc>
        <w:tc>
          <w:tcPr>
            <w:tcW w:w="4006" w:type="dxa"/>
            <w:vAlign w:val="center"/>
          </w:tcPr>
          <w:p w14:paraId="2FBD6D86" w14:textId="792B46F2" w:rsidR="00252C97" w:rsidRPr="009C14FD" w:rsidRDefault="00E76005" w:rsidP="00E74549">
            <w:pPr>
              <w:pStyle w:val="TableParagraph"/>
              <w:ind w:left="116" w:right="190"/>
              <w:jc w:val="center"/>
              <w:rPr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 xml:space="preserve">dla próby technologicznej i odcinka próbnego oraz </w:t>
            </w:r>
            <w:r w:rsidR="00252C97" w:rsidRPr="009C14FD">
              <w:rPr>
                <w:sz w:val="20"/>
                <w:szCs w:val="20"/>
              </w:rPr>
              <w:t>na</w:t>
            </w:r>
            <w:r w:rsidR="00252C97" w:rsidRPr="009C14FD">
              <w:rPr>
                <w:spacing w:val="-4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każde</w:t>
            </w:r>
            <w:r w:rsidR="00252C97" w:rsidRPr="009C14FD">
              <w:rPr>
                <w:spacing w:val="-3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rozpoczęte</w:t>
            </w:r>
            <w:r w:rsidR="00252C97" w:rsidRPr="009C14FD">
              <w:rPr>
                <w:spacing w:val="-3"/>
                <w:sz w:val="20"/>
                <w:szCs w:val="20"/>
              </w:rPr>
              <w:t xml:space="preserve"> </w:t>
            </w:r>
            <w:r w:rsidR="001442FC" w:rsidRPr="009C14FD">
              <w:rPr>
                <w:rFonts w:cs="Times New Roman"/>
                <w:sz w:val="20"/>
                <w:szCs w:val="20"/>
              </w:rPr>
              <w:t>6</w:t>
            </w:r>
            <w:r w:rsidR="00252C97" w:rsidRPr="009C14FD">
              <w:rPr>
                <w:rFonts w:cs="Times New Roman"/>
                <w:sz w:val="20"/>
                <w:szCs w:val="20"/>
              </w:rPr>
              <w:t>000</w:t>
            </w:r>
            <w:r w:rsidR="00252C97" w:rsidRPr="009C14FD">
              <w:rPr>
                <w:spacing w:val="-3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m</w:t>
            </w:r>
            <w:r w:rsidR="00252C97" w:rsidRPr="009C14FD">
              <w:rPr>
                <w:position w:val="5"/>
                <w:sz w:val="20"/>
                <w:szCs w:val="20"/>
                <w:vertAlign w:val="superscript"/>
              </w:rPr>
              <w:t>2</w:t>
            </w:r>
          </w:p>
        </w:tc>
      </w:tr>
      <w:tr w:rsidR="00252C97" w:rsidRPr="00E24B7F" w14:paraId="32248F31" w14:textId="77777777" w:rsidTr="00E04DED">
        <w:trPr>
          <w:trHeight w:val="438"/>
          <w:jc w:val="center"/>
        </w:trPr>
        <w:tc>
          <w:tcPr>
            <w:tcW w:w="9125" w:type="dxa"/>
            <w:gridSpan w:val="3"/>
            <w:vAlign w:val="center"/>
          </w:tcPr>
          <w:p w14:paraId="01A1AADD" w14:textId="18AEDD91" w:rsidR="00252C97" w:rsidRPr="009C14FD" w:rsidRDefault="00252C97" w:rsidP="00E04DED">
            <w:pPr>
              <w:pStyle w:val="TableParagraph"/>
              <w:spacing w:line="216" w:lineRule="exact"/>
              <w:jc w:val="center"/>
              <w:rPr>
                <w:b/>
                <w:sz w:val="20"/>
                <w:szCs w:val="20"/>
              </w:rPr>
            </w:pPr>
            <w:r w:rsidRPr="009C14FD">
              <w:rPr>
                <w:b/>
                <w:sz w:val="20"/>
                <w:szCs w:val="20"/>
              </w:rPr>
              <w:t>Warstwa</w:t>
            </w:r>
            <w:r w:rsidRPr="009C14FD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9C14FD">
              <w:rPr>
                <w:b/>
                <w:sz w:val="20"/>
                <w:szCs w:val="20"/>
              </w:rPr>
              <w:t>z</w:t>
            </w:r>
            <w:r w:rsidRPr="009C14FD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9C14FD">
              <w:rPr>
                <w:b/>
                <w:sz w:val="20"/>
                <w:szCs w:val="20"/>
              </w:rPr>
              <w:t>mieszanki</w:t>
            </w:r>
            <w:r w:rsidRPr="009C14FD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9C14FD">
              <w:rPr>
                <w:b/>
                <w:sz w:val="20"/>
                <w:szCs w:val="20"/>
              </w:rPr>
              <w:t>mineralno-cementowo-emulsyjnej</w:t>
            </w:r>
            <w:r w:rsidRPr="009C14FD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9C14FD">
              <w:rPr>
                <w:b/>
                <w:sz w:val="20"/>
                <w:szCs w:val="20"/>
              </w:rPr>
              <w:t>(</w:t>
            </w:r>
            <w:r w:rsidR="004B4F29" w:rsidRPr="009C14FD">
              <w:rPr>
                <w:rFonts w:cs="Times New Roman"/>
                <w:b/>
                <w:sz w:val="20"/>
                <w:szCs w:val="20"/>
              </w:rPr>
              <w:t>mieszanki MCE</w:t>
            </w:r>
            <w:r w:rsidRPr="009C14FD">
              <w:rPr>
                <w:b/>
                <w:sz w:val="20"/>
                <w:szCs w:val="20"/>
              </w:rPr>
              <w:t>)</w:t>
            </w:r>
          </w:p>
        </w:tc>
      </w:tr>
      <w:tr w:rsidR="00252C97" w:rsidRPr="00E24B7F" w14:paraId="5A0CA529" w14:textId="77777777" w:rsidTr="00E74549">
        <w:trPr>
          <w:trHeight w:val="555"/>
          <w:jc w:val="center"/>
        </w:trPr>
        <w:tc>
          <w:tcPr>
            <w:tcW w:w="704" w:type="dxa"/>
            <w:vAlign w:val="center"/>
          </w:tcPr>
          <w:p w14:paraId="3F961967" w14:textId="0776BDD3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1</w:t>
            </w:r>
          </w:p>
        </w:tc>
        <w:tc>
          <w:tcPr>
            <w:tcW w:w="4415" w:type="dxa"/>
            <w:vAlign w:val="center"/>
          </w:tcPr>
          <w:p w14:paraId="7C595826" w14:textId="77777777" w:rsidR="00252C97" w:rsidRPr="009C14FD" w:rsidRDefault="00252C97" w:rsidP="00E74549">
            <w:pPr>
              <w:pStyle w:val="TableParagraph"/>
              <w:spacing w:line="276" w:lineRule="auto"/>
              <w:ind w:left="146" w:right="775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Ocena wizualna jednorodności powierzchni</w:t>
            </w:r>
            <w:r w:rsidRPr="009C14FD">
              <w:rPr>
                <w:spacing w:val="-61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warstwy</w:t>
            </w:r>
          </w:p>
        </w:tc>
        <w:tc>
          <w:tcPr>
            <w:tcW w:w="4006" w:type="dxa"/>
            <w:vMerge w:val="restart"/>
            <w:vAlign w:val="center"/>
          </w:tcPr>
          <w:p w14:paraId="0A979628" w14:textId="77777777" w:rsidR="00252C97" w:rsidRPr="001436C3" w:rsidRDefault="00252C97" w:rsidP="001436C3">
            <w:pPr>
              <w:pStyle w:val="TableParagraph"/>
              <w:jc w:val="center"/>
              <w:rPr>
                <w:rFonts w:cs="Times New Roman"/>
                <w:iCs/>
                <w:sz w:val="20"/>
                <w:szCs w:val="20"/>
              </w:rPr>
            </w:pPr>
          </w:p>
          <w:p w14:paraId="746822D1" w14:textId="77777777" w:rsidR="00252C97" w:rsidRPr="009C14FD" w:rsidRDefault="00252C97" w:rsidP="001436C3">
            <w:pPr>
              <w:pStyle w:val="TableParagraph"/>
              <w:ind w:left="581" w:right="49" w:hanging="465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ocena</w:t>
            </w:r>
            <w:r w:rsidRPr="009C14FD">
              <w:rPr>
                <w:spacing w:val="-6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ciągła</w:t>
            </w:r>
          </w:p>
        </w:tc>
      </w:tr>
      <w:tr w:rsidR="00252C97" w:rsidRPr="00E24B7F" w14:paraId="2908EBFF" w14:textId="77777777" w:rsidTr="00E74549">
        <w:trPr>
          <w:trHeight w:val="539"/>
          <w:jc w:val="center"/>
        </w:trPr>
        <w:tc>
          <w:tcPr>
            <w:tcW w:w="704" w:type="dxa"/>
            <w:vAlign w:val="center"/>
          </w:tcPr>
          <w:p w14:paraId="3228EBD7" w14:textId="715CF954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2</w:t>
            </w:r>
          </w:p>
        </w:tc>
        <w:tc>
          <w:tcPr>
            <w:tcW w:w="4415" w:type="dxa"/>
            <w:vAlign w:val="center"/>
          </w:tcPr>
          <w:p w14:paraId="13ED112C" w14:textId="4615E33E" w:rsidR="00252C97" w:rsidRPr="00E74549" w:rsidRDefault="00252C97" w:rsidP="00E74549">
            <w:pPr>
              <w:pStyle w:val="TableParagraph"/>
              <w:ind w:left="146" w:firstLine="1"/>
              <w:rPr>
                <w:rFonts w:cs="Times New Roman"/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Ocena</w:t>
            </w:r>
            <w:r w:rsidRPr="009C14FD">
              <w:rPr>
                <w:spacing w:val="-6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wizualna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jakości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wykonania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połączeń</w:t>
            </w:r>
            <w:r w:rsidR="00E74549">
              <w:rPr>
                <w:rFonts w:cs="Times New Roman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technologicznych</w:t>
            </w:r>
          </w:p>
        </w:tc>
        <w:tc>
          <w:tcPr>
            <w:tcW w:w="4006" w:type="dxa"/>
            <w:vMerge/>
            <w:tcBorders>
              <w:top w:val="nil"/>
            </w:tcBorders>
            <w:vAlign w:val="center"/>
          </w:tcPr>
          <w:p w14:paraId="08B87FBB" w14:textId="77777777" w:rsidR="00252C97" w:rsidRPr="009C14FD" w:rsidRDefault="00252C97" w:rsidP="001436C3">
            <w:pPr>
              <w:jc w:val="center"/>
              <w:rPr>
                <w:sz w:val="20"/>
                <w:szCs w:val="20"/>
              </w:rPr>
            </w:pPr>
          </w:p>
        </w:tc>
      </w:tr>
      <w:tr w:rsidR="00252C97" w:rsidRPr="00E24B7F" w14:paraId="102EFEA1" w14:textId="77777777" w:rsidTr="00E74549">
        <w:trPr>
          <w:trHeight w:val="516"/>
          <w:jc w:val="center"/>
        </w:trPr>
        <w:tc>
          <w:tcPr>
            <w:tcW w:w="704" w:type="dxa"/>
            <w:vAlign w:val="center"/>
          </w:tcPr>
          <w:p w14:paraId="56525EEA" w14:textId="2942298F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3</w:t>
            </w:r>
          </w:p>
        </w:tc>
        <w:tc>
          <w:tcPr>
            <w:tcW w:w="4415" w:type="dxa"/>
            <w:vAlign w:val="center"/>
          </w:tcPr>
          <w:p w14:paraId="31102993" w14:textId="60ED6C20" w:rsidR="00252C97" w:rsidRPr="009C14FD" w:rsidRDefault="00252C97" w:rsidP="00E74549">
            <w:pPr>
              <w:pStyle w:val="TableParagraph"/>
              <w:ind w:left="146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Wskaźnik</w:t>
            </w:r>
            <w:r w:rsidRPr="009C14FD">
              <w:rPr>
                <w:spacing w:val="-9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zagęszczenia</w:t>
            </w:r>
            <w:r w:rsidRPr="009C14FD">
              <w:rPr>
                <w:spacing w:val="-8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warstwy</w:t>
            </w:r>
            <w:r w:rsidRPr="009C14FD">
              <w:rPr>
                <w:rFonts w:cs="Times New Roman"/>
                <w:sz w:val="20"/>
                <w:szCs w:val="20"/>
              </w:rPr>
              <w:t xml:space="preserve"> </w:t>
            </w:r>
            <w:r w:rsidRPr="009C14FD">
              <w:rPr>
                <w:rFonts w:cs="Times New Roman"/>
                <w:sz w:val="20"/>
                <w:szCs w:val="20"/>
              </w:rPr>
              <w:br/>
            </w:r>
            <w:r w:rsidR="00E76005" w:rsidRPr="009C14FD">
              <w:rPr>
                <w:rFonts w:cs="Times New Roman"/>
                <w:sz w:val="20"/>
                <w:szCs w:val="20"/>
              </w:rPr>
              <w:t>po 28 dniach (odwierty Ø 150±2mm)</w:t>
            </w:r>
          </w:p>
        </w:tc>
        <w:tc>
          <w:tcPr>
            <w:tcW w:w="4006" w:type="dxa"/>
            <w:vMerge w:val="restart"/>
            <w:vAlign w:val="center"/>
          </w:tcPr>
          <w:p w14:paraId="5417BBD3" w14:textId="77777777" w:rsidR="00252C97" w:rsidRPr="009C14FD" w:rsidRDefault="00252C97" w:rsidP="001436C3">
            <w:pPr>
              <w:pStyle w:val="TableParagraph"/>
              <w:ind w:left="61" w:right="52"/>
              <w:jc w:val="center"/>
              <w:rPr>
                <w:rFonts w:cs="Times New Roman"/>
                <w:sz w:val="20"/>
                <w:szCs w:val="20"/>
              </w:rPr>
            </w:pPr>
          </w:p>
          <w:p w14:paraId="2D8D7C2C" w14:textId="6A41261E" w:rsidR="00252C97" w:rsidRPr="009C14FD" w:rsidRDefault="00E76005" w:rsidP="001436C3">
            <w:pPr>
              <w:pStyle w:val="TableParagraph"/>
              <w:ind w:left="116" w:right="52"/>
              <w:jc w:val="center"/>
              <w:rPr>
                <w:rFonts w:cs="Times New Roman"/>
                <w:sz w:val="20"/>
                <w:szCs w:val="20"/>
              </w:rPr>
            </w:pPr>
            <w:r w:rsidRPr="009C14FD">
              <w:rPr>
                <w:rFonts w:cs="Times New Roman"/>
                <w:sz w:val="20"/>
                <w:szCs w:val="20"/>
              </w:rPr>
              <w:t xml:space="preserve">dla odcinka próbnego oraz </w:t>
            </w:r>
            <w:r w:rsidR="00252C97" w:rsidRPr="009C14FD">
              <w:rPr>
                <w:sz w:val="20"/>
                <w:szCs w:val="20"/>
              </w:rPr>
              <w:t>dla</w:t>
            </w:r>
            <w:r w:rsidR="00252C97" w:rsidRPr="009C14FD">
              <w:rPr>
                <w:spacing w:val="-4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każdej</w:t>
            </w:r>
            <w:r w:rsidR="00252C97" w:rsidRPr="009C14FD">
              <w:rPr>
                <w:spacing w:val="-3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działki</w:t>
            </w:r>
            <w:r w:rsidR="00252C97" w:rsidRPr="009C14FD">
              <w:rPr>
                <w:spacing w:val="-3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roboczej</w:t>
            </w:r>
            <w:r w:rsidR="00252C97" w:rsidRPr="009C14FD">
              <w:rPr>
                <w:spacing w:val="-3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i/lub</w:t>
            </w:r>
            <w:r w:rsidR="00252C97" w:rsidRPr="009C14FD">
              <w:rPr>
                <w:spacing w:val="-3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na</w:t>
            </w:r>
            <w:r w:rsidR="00252C97" w:rsidRPr="009C14FD">
              <w:rPr>
                <w:spacing w:val="-3"/>
                <w:sz w:val="20"/>
                <w:szCs w:val="20"/>
              </w:rPr>
              <w:t xml:space="preserve"> </w:t>
            </w:r>
            <w:r w:rsidR="00252C97" w:rsidRPr="009C14FD">
              <w:rPr>
                <w:sz w:val="20"/>
                <w:szCs w:val="20"/>
              </w:rPr>
              <w:t>każde</w:t>
            </w:r>
          </w:p>
          <w:p w14:paraId="27E17AC1" w14:textId="77777777" w:rsidR="00252C97" w:rsidRPr="009C14FD" w:rsidRDefault="00252C97" w:rsidP="001436C3">
            <w:pPr>
              <w:pStyle w:val="TableParagraph"/>
              <w:ind w:left="116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rozpoczęte</w:t>
            </w:r>
            <w:r w:rsidRPr="009C14FD">
              <w:rPr>
                <w:spacing w:val="-4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6000</w:t>
            </w:r>
            <w:r w:rsidRPr="009C14FD">
              <w:rPr>
                <w:spacing w:val="-4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m</w:t>
            </w:r>
            <w:r w:rsidRPr="009C14FD">
              <w:rPr>
                <w:position w:val="5"/>
                <w:sz w:val="20"/>
                <w:szCs w:val="20"/>
                <w:vertAlign w:val="superscript"/>
              </w:rPr>
              <w:t>2</w:t>
            </w:r>
          </w:p>
        </w:tc>
      </w:tr>
      <w:tr w:rsidR="00252C97" w:rsidRPr="00E24B7F" w14:paraId="61908E0D" w14:textId="77777777" w:rsidTr="00E74549">
        <w:trPr>
          <w:trHeight w:val="412"/>
          <w:jc w:val="center"/>
        </w:trPr>
        <w:tc>
          <w:tcPr>
            <w:tcW w:w="704" w:type="dxa"/>
            <w:vAlign w:val="center"/>
          </w:tcPr>
          <w:p w14:paraId="75EB2906" w14:textId="60603E90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4</w:t>
            </w:r>
          </w:p>
        </w:tc>
        <w:tc>
          <w:tcPr>
            <w:tcW w:w="4415" w:type="dxa"/>
            <w:vAlign w:val="center"/>
          </w:tcPr>
          <w:p w14:paraId="5991B068" w14:textId="44E3A07E" w:rsidR="00252C97" w:rsidRPr="009C14FD" w:rsidRDefault="00252C97" w:rsidP="00E74549">
            <w:pPr>
              <w:pStyle w:val="TableParagraph"/>
              <w:ind w:left="146" w:firstLine="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Zawartość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wolnych</w:t>
            </w:r>
            <w:r w:rsidRPr="009C14FD">
              <w:rPr>
                <w:spacing w:val="-4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przestrzeni</w:t>
            </w:r>
            <w:r w:rsidRPr="009C14FD">
              <w:rPr>
                <w:spacing w:val="-5"/>
                <w:sz w:val="20"/>
                <w:szCs w:val="20"/>
              </w:rPr>
              <w:t xml:space="preserve"> </w:t>
            </w:r>
            <w:r w:rsidR="00E74549">
              <w:rPr>
                <w:spacing w:val="-5"/>
                <w:sz w:val="20"/>
                <w:szCs w:val="20"/>
              </w:rPr>
              <w:br/>
            </w:r>
            <w:r w:rsidRPr="009C14FD">
              <w:rPr>
                <w:sz w:val="20"/>
                <w:szCs w:val="20"/>
              </w:rPr>
              <w:t>w</w:t>
            </w:r>
            <w:r w:rsidRPr="009C14FD">
              <w:rPr>
                <w:spacing w:val="-4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warstwie</w:t>
            </w:r>
          </w:p>
        </w:tc>
        <w:tc>
          <w:tcPr>
            <w:tcW w:w="4006" w:type="dxa"/>
            <w:vMerge/>
            <w:vAlign w:val="center"/>
          </w:tcPr>
          <w:p w14:paraId="45296EE8" w14:textId="77777777" w:rsidR="00252C97" w:rsidRPr="009C14FD" w:rsidRDefault="00252C97" w:rsidP="001436C3">
            <w:pPr>
              <w:pStyle w:val="TableParagraph"/>
              <w:ind w:left="1033"/>
              <w:jc w:val="center"/>
              <w:rPr>
                <w:sz w:val="20"/>
                <w:szCs w:val="20"/>
              </w:rPr>
            </w:pPr>
          </w:p>
        </w:tc>
      </w:tr>
      <w:tr w:rsidR="00252C97" w:rsidRPr="00E24B7F" w14:paraId="55719B95" w14:textId="77777777" w:rsidTr="00E74549">
        <w:trPr>
          <w:trHeight w:val="377"/>
          <w:jc w:val="center"/>
        </w:trPr>
        <w:tc>
          <w:tcPr>
            <w:tcW w:w="704" w:type="dxa"/>
            <w:vAlign w:val="center"/>
          </w:tcPr>
          <w:p w14:paraId="01A6656A" w14:textId="674D0934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5</w:t>
            </w:r>
          </w:p>
        </w:tc>
        <w:tc>
          <w:tcPr>
            <w:tcW w:w="4415" w:type="dxa"/>
            <w:vAlign w:val="center"/>
          </w:tcPr>
          <w:p w14:paraId="678D3B11" w14:textId="77777777" w:rsidR="00252C97" w:rsidRPr="009C14FD" w:rsidRDefault="00252C97" w:rsidP="00E74549">
            <w:pPr>
              <w:pStyle w:val="TableParagraph"/>
              <w:ind w:left="5" w:firstLine="142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Grubość</w:t>
            </w:r>
            <w:r w:rsidRPr="009C14FD">
              <w:rPr>
                <w:spacing w:val="-7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warstwy</w:t>
            </w:r>
          </w:p>
        </w:tc>
        <w:tc>
          <w:tcPr>
            <w:tcW w:w="4006" w:type="dxa"/>
            <w:vMerge/>
            <w:vAlign w:val="center"/>
          </w:tcPr>
          <w:p w14:paraId="301FF7C9" w14:textId="77777777" w:rsidR="00252C97" w:rsidRPr="009C14FD" w:rsidRDefault="00252C97" w:rsidP="001436C3">
            <w:pPr>
              <w:jc w:val="center"/>
              <w:rPr>
                <w:sz w:val="20"/>
                <w:szCs w:val="20"/>
              </w:rPr>
            </w:pPr>
          </w:p>
        </w:tc>
      </w:tr>
      <w:tr w:rsidR="00252C97" w:rsidRPr="00E24B7F" w14:paraId="47752CC1" w14:textId="77777777" w:rsidTr="00E74549">
        <w:trPr>
          <w:trHeight w:val="543"/>
          <w:jc w:val="center"/>
        </w:trPr>
        <w:tc>
          <w:tcPr>
            <w:tcW w:w="704" w:type="dxa"/>
            <w:vAlign w:val="center"/>
          </w:tcPr>
          <w:p w14:paraId="026A7A80" w14:textId="11670981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6</w:t>
            </w:r>
          </w:p>
        </w:tc>
        <w:tc>
          <w:tcPr>
            <w:tcW w:w="4415" w:type="dxa"/>
            <w:vAlign w:val="center"/>
          </w:tcPr>
          <w:p w14:paraId="49EA2C08" w14:textId="3AC2EC77" w:rsidR="00252C97" w:rsidRPr="009C14FD" w:rsidRDefault="00252C97" w:rsidP="00E74549">
            <w:pPr>
              <w:pStyle w:val="TableParagraph"/>
              <w:ind w:left="146" w:firstLine="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Moduł</w:t>
            </w:r>
            <w:r w:rsidRPr="009C14FD">
              <w:rPr>
                <w:spacing w:val="-4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odkształcenia</w:t>
            </w:r>
            <w:r w:rsidRPr="009C14FD">
              <w:rPr>
                <w:spacing w:val="-1"/>
                <w:sz w:val="20"/>
                <w:szCs w:val="20"/>
              </w:rPr>
              <w:t xml:space="preserve"> </w:t>
            </w:r>
            <w:r w:rsidRPr="009C14FD">
              <w:rPr>
                <w:i/>
                <w:sz w:val="20"/>
                <w:szCs w:val="20"/>
              </w:rPr>
              <w:t>E</w:t>
            </w:r>
            <w:r w:rsidRPr="009C14FD">
              <w:rPr>
                <w:sz w:val="20"/>
                <w:szCs w:val="20"/>
                <w:vertAlign w:val="subscript"/>
              </w:rPr>
              <w:t>2</w:t>
            </w:r>
            <w:r w:rsidRPr="009C14FD">
              <w:rPr>
                <w:rFonts w:cs="Times New Roman"/>
                <w:spacing w:val="-5"/>
                <w:sz w:val="20"/>
                <w:szCs w:val="20"/>
              </w:rPr>
              <w:t xml:space="preserve">, </w:t>
            </w:r>
            <w:r w:rsidRPr="009C14FD">
              <w:rPr>
                <w:sz w:val="20"/>
                <w:szCs w:val="20"/>
                <w:vertAlign w:val="subscript"/>
              </w:rPr>
              <w:t xml:space="preserve"> </w:t>
            </w:r>
            <w:r w:rsidRPr="009C14FD">
              <w:rPr>
                <w:sz w:val="20"/>
                <w:szCs w:val="20"/>
              </w:rPr>
              <w:t>lub</w:t>
            </w:r>
            <w:r w:rsidRPr="009C14FD">
              <w:rPr>
                <w:spacing w:val="-3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moduł</w:t>
            </w:r>
            <w:r w:rsidRPr="009C14FD">
              <w:rPr>
                <w:spacing w:val="-4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dynamiczny</w:t>
            </w:r>
            <w:r w:rsidRPr="009C14FD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C14FD">
              <w:rPr>
                <w:i/>
                <w:sz w:val="20"/>
                <w:szCs w:val="20"/>
              </w:rPr>
              <w:t>E</w:t>
            </w:r>
            <w:r w:rsidRPr="009C14FD">
              <w:rPr>
                <w:sz w:val="20"/>
                <w:szCs w:val="20"/>
                <w:vertAlign w:val="subscript"/>
              </w:rPr>
              <w:t>vd</w:t>
            </w:r>
            <w:proofErr w:type="spellEnd"/>
            <w:r w:rsidRPr="009C14FD">
              <w:rPr>
                <w:sz w:val="20"/>
                <w:szCs w:val="20"/>
              </w:rPr>
              <w:t xml:space="preserve"> </w:t>
            </w:r>
            <w:r w:rsidR="00F40572">
              <w:rPr>
                <w:sz w:val="20"/>
                <w:szCs w:val="20"/>
              </w:rPr>
              <w:t>d</w:t>
            </w:r>
            <w:r w:rsidR="00E76005" w:rsidRPr="009C14FD">
              <w:rPr>
                <w:sz w:val="20"/>
                <w:szCs w:val="20"/>
              </w:rPr>
              <w:t>o 7</w:t>
            </w:r>
            <w:r w:rsidR="00522B2C" w:rsidRPr="009C14FD">
              <w:rPr>
                <w:sz w:val="20"/>
                <w:szCs w:val="20"/>
              </w:rPr>
              <w:t>2 godzinach</w:t>
            </w:r>
          </w:p>
        </w:tc>
        <w:tc>
          <w:tcPr>
            <w:tcW w:w="4006" w:type="dxa"/>
            <w:vMerge/>
            <w:vAlign w:val="center"/>
          </w:tcPr>
          <w:p w14:paraId="37A81D34" w14:textId="77777777" w:rsidR="00252C97" w:rsidRPr="009C14FD" w:rsidRDefault="00252C97" w:rsidP="001436C3">
            <w:pPr>
              <w:jc w:val="center"/>
              <w:rPr>
                <w:sz w:val="20"/>
                <w:szCs w:val="20"/>
              </w:rPr>
            </w:pPr>
          </w:p>
        </w:tc>
      </w:tr>
      <w:tr w:rsidR="00252C97" w:rsidRPr="00E24B7F" w14:paraId="6319F191" w14:textId="77777777" w:rsidTr="00E74549">
        <w:trPr>
          <w:trHeight w:val="442"/>
          <w:jc w:val="center"/>
        </w:trPr>
        <w:tc>
          <w:tcPr>
            <w:tcW w:w="704" w:type="dxa"/>
            <w:vAlign w:val="center"/>
          </w:tcPr>
          <w:p w14:paraId="7542D249" w14:textId="4EC07B88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7</w:t>
            </w:r>
          </w:p>
        </w:tc>
        <w:tc>
          <w:tcPr>
            <w:tcW w:w="4415" w:type="dxa"/>
            <w:vAlign w:val="center"/>
          </w:tcPr>
          <w:p w14:paraId="1F8A231F" w14:textId="77777777" w:rsidR="00252C97" w:rsidRPr="009C14FD" w:rsidRDefault="00252C97" w:rsidP="00E74549">
            <w:pPr>
              <w:pStyle w:val="TableParagraph"/>
              <w:ind w:left="5" w:firstLine="142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Spadek</w:t>
            </w:r>
            <w:r w:rsidRPr="009C14FD">
              <w:rPr>
                <w:spacing w:val="-3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poprzeczny</w:t>
            </w:r>
          </w:p>
        </w:tc>
        <w:tc>
          <w:tcPr>
            <w:tcW w:w="4006" w:type="dxa"/>
            <w:vAlign w:val="center"/>
          </w:tcPr>
          <w:p w14:paraId="1172259F" w14:textId="77777777" w:rsidR="00252C97" w:rsidRPr="008F2929" w:rsidRDefault="00252C97" w:rsidP="001436C3">
            <w:pPr>
              <w:pStyle w:val="TableParagraph"/>
              <w:ind w:left="116" w:right="49"/>
              <w:jc w:val="center"/>
              <w:rPr>
                <w:spacing w:val="-3"/>
                <w:sz w:val="20"/>
                <w:szCs w:val="20"/>
              </w:rPr>
            </w:pPr>
            <w:r w:rsidRPr="008F2929">
              <w:rPr>
                <w:spacing w:val="-3"/>
                <w:sz w:val="20"/>
                <w:szCs w:val="20"/>
              </w:rPr>
              <w:t>co 50 m</w:t>
            </w:r>
          </w:p>
        </w:tc>
      </w:tr>
      <w:tr w:rsidR="00252C97" w:rsidRPr="00E24B7F" w14:paraId="0B9DA3A9" w14:textId="77777777" w:rsidTr="001436C3">
        <w:trPr>
          <w:trHeight w:val="419"/>
          <w:jc w:val="center"/>
        </w:trPr>
        <w:tc>
          <w:tcPr>
            <w:tcW w:w="704" w:type="dxa"/>
            <w:vAlign w:val="center"/>
          </w:tcPr>
          <w:p w14:paraId="75553957" w14:textId="494FECDE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8</w:t>
            </w:r>
          </w:p>
        </w:tc>
        <w:tc>
          <w:tcPr>
            <w:tcW w:w="4415" w:type="dxa"/>
            <w:vAlign w:val="center"/>
          </w:tcPr>
          <w:p w14:paraId="6185AD7F" w14:textId="1A3EE009" w:rsidR="00252C97" w:rsidRPr="009C14FD" w:rsidRDefault="00252C97" w:rsidP="00E74549">
            <w:pPr>
              <w:pStyle w:val="TableParagraph"/>
              <w:ind w:left="5" w:firstLine="142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Równość</w:t>
            </w:r>
            <w:r w:rsidRPr="009C14FD">
              <w:rPr>
                <w:spacing w:val="-3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podłużna</w:t>
            </w:r>
          </w:p>
        </w:tc>
        <w:tc>
          <w:tcPr>
            <w:tcW w:w="4006" w:type="dxa"/>
            <w:vAlign w:val="center"/>
          </w:tcPr>
          <w:p w14:paraId="605DDABE" w14:textId="592F571F" w:rsidR="00252C97" w:rsidRPr="00E74549" w:rsidRDefault="00252C97" w:rsidP="001436C3">
            <w:pPr>
              <w:pStyle w:val="TableParagraph"/>
              <w:spacing w:line="276" w:lineRule="auto"/>
              <w:ind w:left="116" w:right="40"/>
              <w:jc w:val="center"/>
              <w:rPr>
                <w:spacing w:val="-3"/>
                <w:sz w:val="20"/>
                <w:szCs w:val="20"/>
              </w:rPr>
            </w:pPr>
            <w:r w:rsidRPr="00E74549">
              <w:rPr>
                <w:spacing w:val="-3"/>
                <w:sz w:val="20"/>
                <w:szCs w:val="20"/>
              </w:rPr>
              <w:t xml:space="preserve">planografem w sposób ciągły </w:t>
            </w:r>
            <w:r w:rsidR="00E76005" w:rsidRPr="00E74549">
              <w:rPr>
                <w:spacing w:val="-3"/>
                <w:sz w:val="20"/>
                <w:szCs w:val="20"/>
              </w:rPr>
              <w:t>lub</w:t>
            </w:r>
            <w:r w:rsidRPr="00E74549">
              <w:rPr>
                <w:spacing w:val="-3"/>
                <w:sz w:val="20"/>
                <w:szCs w:val="20"/>
              </w:rPr>
              <w:t xml:space="preserve"> </w:t>
            </w:r>
            <w:r w:rsidRPr="00E74549">
              <w:rPr>
                <w:spacing w:val="-3"/>
                <w:sz w:val="20"/>
                <w:szCs w:val="20"/>
              </w:rPr>
              <w:br/>
              <w:t>co 10 m 4-metrową  łatą</w:t>
            </w:r>
          </w:p>
        </w:tc>
      </w:tr>
      <w:tr w:rsidR="00252C97" w:rsidRPr="00E24B7F" w14:paraId="62BC76C7" w14:textId="77777777" w:rsidTr="00E74549">
        <w:trPr>
          <w:trHeight w:val="603"/>
          <w:jc w:val="center"/>
        </w:trPr>
        <w:tc>
          <w:tcPr>
            <w:tcW w:w="704" w:type="dxa"/>
            <w:vAlign w:val="center"/>
          </w:tcPr>
          <w:p w14:paraId="399C4ECE" w14:textId="082E1AEE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9</w:t>
            </w:r>
          </w:p>
        </w:tc>
        <w:tc>
          <w:tcPr>
            <w:tcW w:w="4415" w:type="dxa"/>
            <w:vAlign w:val="center"/>
          </w:tcPr>
          <w:p w14:paraId="3C880875" w14:textId="77777777" w:rsidR="00252C97" w:rsidRPr="009C14FD" w:rsidRDefault="00252C97" w:rsidP="00E74549">
            <w:pPr>
              <w:pStyle w:val="TableParagraph"/>
              <w:ind w:left="5" w:firstLine="14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Równość</w:t>
            </w:r>
            <w:r w:rsidRPr="009C14FD">
              <w:rPr>
                <w:spacing w:val="-4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poprzeczna</w:t>
            </w:r>
          </w:p>
        </w:tc>
        <w:tc>
          <w:tcPr>
            <w:tcW w:w="4006" w:type="dxa"/>
            <w:vAlign w:val="center"/>
          </w:tcPr>
          <w:p w14:paraId="49B93F41" w14:textId="3D87F75C" w:rsidR="00252C97" w:rsidRPr="00E74549" w:rsidRDefault="00B11689" w:rsidP="001436C3">
            <w:pPr>
              <w:pStyle w:val="TableParagraph"/>
              <w:tabs>
                <w:tab w:val="left" w:pos="2809"/>
              </w:tabs>
              <w:ind w:left="116" w:right="49"/>
              <w:jc w:val="center"/>
              <w:rPr>
                <w:sz w:val="20"/>
                <w:szCs w:val="20"/>
              </w:rPr>
            </w:pPr>
            <w:r w:rsidRPr="00E74549">
              <w:rPr>
                <w:spacing w:val="-3"/>
                <w:sz w:val="20"/>
                <w:szCs w:val="20"/>
              </w:rPr>
              <w:t>n</w:t>
            </w:r>
            <w:r w:rsidR="00061E7F" w:rsidRPr="00E74549">
              <w:rPr>
                <w:spacing w:val="-3"/>
                <w:sz w:val="20"/>
                <w:szCs w:val="20"/>
              </w:rPr>
              <w:t>ie rz</w:t>
            </w:r>
            <w:r w:rsidR="001442FC" w:rsidRPr="00E74549">
              <w:rPr>
                <w:spacing w:val="-3"/>
                <w:sz w:val="20"/>
                <w:szCs w:val="20"/>
              </w:rPr>
              <w:t>adziej</w:t>
            </w:r>
            <w:r w:rsidR="00061E7F" w:rsidRPr="00E74549">
              <w:rPr>
                <w:spacing w:val="-3"/>
                <w:sz w:val="20"/>
                <w:szCs w:val="20"/>
              </w:rPr>
              <w:t xml:space="preserve"> niż </w:t>
            </w:r>
            <w:r w:rsidR="00252C97" w:rsidRPr="00E74549">
              <w:rPr>
                <w:spacing w:val="-3"/>
                <w:sz w:val="20"/>
                <w:szCs w:val="20"/>
              </w:rPr>
              <w:t>co 5 m,</w:t>
            </w:r>
            <w:r w:rsidR="001436C3">
              <w:rPr>
                <w:spacing w:val="-3"/>
                <w:sz w:val="20"/>
                <w:szCs w:val="20"/>
              </w:rPr>
              <w:t xml:space="preserve"> </w:t>
            </w:r>
            <w:r w:rsidR="00616878" w:rsidRPr="00E74549">
              <w:rPr>
                <w:spacing w:val="-3"/>
                <w:sz w:val="20"/>
                <w:szCs w:val="20"/>
              </w:rPr>
              <w:t>2</w:t>
            </w:r>
            <w:r w:rsidR="00061E7F" w:rsidRPr="00E74549">
              <w:rPr>
                <w:spacing w:val="-3"/>
                <w:sz w:val="20"/>
                <w:szCs w:val="20"/>
              </w:rPr>
              <w:t>-metrową łatą i klinem</w:t>
            </w:r>
          </w:p>
        </w:tc>
      </w:tr>
      <w:tr w:rsidR="00252C97" w:rsidRPr="00E24B7F" w14:paraId="030BB3FC" w14:textId="77777777" w:rsidTr="00E74549">
        <w:trPr>
          <w:trHeight w:val="351"/>
          <w:jc w:val="center"/>
        </w:trPr>
        <w:tc>
          <w:tcPr>
            <w:tcW w:w="704" w:type="dxa"/>
            <w:vAlign w:val="center"/>
          </w:tcPr>
          <w:p w14:paraId="7325AC26" w14:textId="03B8CA17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10</w:t>
            </w:r>
          </w:p>
        </w:tc>
        <w:tc>
          <w:tcPr>
            <w:tcW w:w="4415" w:type="dxa"/>
            <w:vAlign w:val="center"/>
          </w:tcPr>
          <w:p w14:paraId="074A1150" w14:textId="46CEBEA9" w:rsidR="00252C97" w:rsidRPr="009C14FD" w:rsidRDefault="00252C97" w:rsidP="00E74549">
            <w:pPr>
              <w:pStyle w:val="TableParagraph"/>
              <w:ind w:left="5" w:firstLine="14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Szerokość</w:t>
            </w:r>
            <w:r w:rsidRPr="009C14FD">
              <w:rPr>
                <w:rFonts w:cs="Times New Roman"/>
                <w:sz w:val="20"/>
                <w:szCs w:val="20"/>
              </w:rPr>
              <w:t xml:space="preserve"> </w:t>
            </w:r>
            <w:r w:rsidR="000F0908" w:rsidRPr="009C14FD">
              <w:rPr>
                <w:rFonts w:cs="Times New Roman"/>
                <w:sz w:val="20"/>
                <w:szCs w:val="20"/>
              </w:rPr>
              <w:t>warstwy</w:t>
            </w:r>
          </w:p>
        </w:tc>
        <w:tc>
          <w:tcPr>
            <w:tcW w:w="4006" w:type="dxa"/>
            <w:vAlign w:val="center"/>
          </w:tcPr>
          <w:p w14:paraId="352FBA52" w14:textId="055711A8" w:rsidR="00252C97" w:rsidRPr="001436C3" w:rsidRDefault="00252C97" w:rsidP="001436C3">
            <w:pPr>
              <w:pStyle w:val="TableParagraph"/>
              <w:tabs>
                <w:tab w:val="left" w:pos="2668"/>
              </w:tabs>
              <w:ind w:left="116" w:right="49"/>
              <w:jc w:val="center"/>
              <w:rPr>
                <w:rFonts w:cs="Times New Roman"/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co</w:t>
            </w:r>
            <w:r w:rsidRPr="009C14FD">
              <w:rPr>
                <w:spacing w:val="-1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10</w:t>
            </w:r>
            <w:r w:rsidRPr="009C14FD">
              <w:rPr>
                <w:spacing w:val="-1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m</w:t>
            </w:r>
          </w:p>
        </w:tc>
      </w:tr>
      <w:tr w:rsidR="00252C97" w:rsidRPr="00E24B7F" w14:paraId="61375451" w14:textId="77777777" w:rsidTr="001436C3">
        <w:trPr>
          <w:trHeight w:val="442"/>
          <w:jc w:val="center"/>
        </w:trPr>
        <w:tc>
          <w:tcPr>
            <w:tcW w:w="704" w:type="dxa"/>
            <w:vAlign w:val="center"/>
          </w:tcPr>
          <w:p w14:paraId="73047601" w14:textId="632D8056" w:rsidR="00252C97" w:rsidRPr="009C14FD" w:rsidRDefault="00252C97" w:rsidP="00E74549">
            <w:pPr>
              <w:pStyle w:val="TableParagraph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11</w:t>
            </w:r>
          </w:p>
        </w:tc>
        <w:tc>
          <w:tcPr>
            <w:tcW w:w="4415" w:type="dxa"/>
            <w:vAlign w:val="center"/>
          </w:tcPr>
          <w:p w14:paraId="0D2FEBB2" w14:textId="77777777" w:rsidR="00252C97" w:rsidRPr="009C14FD" w:rsidRDefault="00252C97" w:rsidP="00E74549">
            <w:pPr>
              <w:pStyle w:val="TableParagraph"/>
              <w:ind w:left="5" w:firstLine="141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Rzędne</w:t>
            </w:r>
            <w:r w:rsidRPr="009C14FD">
              <w:rPr>
                <w:spacing w:val="-9"/>
                <w:sz w:val="20"/>
                <w:szCs w:val="20"/>
              </w:rPr>
              <w:t xml:space="preserve"> </w:t>
            </w:r>
            <w:r w:rsidRPr="009C14FD">
              <w:rPr>
                <w:sz w:val="20"/>
                <w:szCs w:val="20"/>
              </w:rPr>
              <w:t>wysokościowe</w:t>
            </w:r>
          </w:p>
        </w:tc>
        <w:tc>
          <w:tcPr>
            <w:tcW w:w="4006" w:type="dxa"/>
            <w:vAlign w:val="center"/>
          </w:tcPr>
          <w:p w14:paraId="0271C24A" w14:textId="63A154FB" w:rsidR="00252C97" w:rsidRPr="009C14FD" w:rsidRDefault="00252C97" w:rsidP="001436C3">
            <w:pPr>
              <w:pStyle w:val="TableParagraph"/>
              <w:ind w:left="116" w:right="49"/>
              <w:jc w:val="center"/>
              <w:rPr>
                <w:sz w:val="20"/>
                <w:szCs w:val="20"/>
              </w:rPr>
            </w:pPr>
            <w:r w:rsidRPr="009C14FD">
              <w:rPr>
                <w:sz w:val="20"/>
                <w:szCs w:val="20"/>
              </w:rPr>
              <w:t>co</w:t>
            </w:r>
            <w:r w:rsidRPr="009C14FD">
              <w:rPr>
                <w:spacing w:val="-1"/>
                <w:sz w:val="20"/>
                <w:szCs w:val="20"/>
              </w:rPr>
              <w:t xml:space="preserve"> </w:t>
            </w:r>
            <w:r w:rsidRPr="009C14FD">
              <w:rPr>
                <w:rFonts w:cs="Times New Roman"/>
                <w:sz w:val="20"/>
                <w:szCs w:val="20"/>
              </w:rPr>
              <w:t>5</w:t>
            </w:r>
            <w:r w:rsidR="000F0908" w:rsidRPr="009C14FD">
              <w:rPr>
                <w:rFonts w:cs="Times New Roman"/>
                <w:sz w:val="20"/>
                <w:szCs w:val="20"/>
              </w:rPr>
              <w:t>0</w:t>
            </w:r>
            <w:r w:rsidRPr="009C14FD">
              <w:rPr>
                <w:sz w:val="20"/>
                <w:szCs w:val="20"/>
              </w:rPr>
              <w:t xml:space="preserve"> m</w:t>
            </w:r>
          </w:p>
        </w:tc>
      </w:tr>
    </w:tbl>
    <w:p w14:paraId="4E420FE6" w14:textId="77777777" w:rsidR="001436C3" w:rsidRPr="001436C3" w:rsidRDefault="001436C3" w:rsidP="00C15762">
      <w:pPr>
        <w:pStyle w:val="Nagwek3"/>
        <w:spacing w:line="276" w:lineRule="auto"/>
        <w:jc w:val="both"/>
        <w:rPr>
          <w:rFonts w:ascii="Verdana" w:hAnsi="Verdana"/>
          <w:b/>
          <w:color w:val="auto"/>
          <w:sz w:val="20"/>
          <w:szCs w:val="20"/>
        </w:rPr>
      </w:pPr>
      <w:bookmarkStart w:id="108" w:name="_Toc168575709"/>
      <w:r w:rsidRPr="001436C3">
        <w:rPr>
          <w:rFonts w:ascii="Verdana" w:hAnsi="Verdana"/>
          <w:b/>
          <w:color w:val="auto"/>
          <w:sz w:val="20"/>
          <w:szCs w:val="20"/>
        </w:rPr>
        <w:lastRenderedPageBreak/>
        <w:t xml:space="preserve">6.7.1. </w:t>
      </w:r>
      <w:r w:rsidR="00D1248B" w:rsidRPr="001436C3">
        <w:rPr>
          <w:rFonts w:ascii="Verdana" w:hAnsi="Verdana"/>
          <w:b/>
          <w:color w:val="auto"/>
          <w:sz w:val="20"/>
          <w:szCs w:val="20"/>
        </w:rPr>
        <w:t>Pomiar</w:t>
      </w:r>
      <w:r w:rsidR="00D1248B" w:rsidRPr="001436C3">
        <w:rPr>
          <w:rFonts w:ascii="Verdana" w:hAnsi="Verdana"/>
          <w:b/>
          <w:color w:val="auto"/>
          <w:spacing w:val="-9"/>
          <w:sz w:val="20"/>
          <w:szCs w:val="20"/>
        </w:rPr>
        <w:t xml:space="preserve"> </w:t>
      </w:r>
      <w:r w:rsidR="00D1248B" w:rsidRPr="001436C3">
        <w:rPr>
          <w:rFonts w:ascii="Verdana" w:hAnsi="Verdana"/>
          <w:b/>
          <w:color w:val="auto"/>
          <w:sz w:val="20"/>
          <w:szCs w:val="20"/>
        </w:rPr>
        <w:t>temperatury</w:t>
      </w:r>
      <w:r w:rsidR="00D1248B" w:rsidRPr="001436C3">
        <w:rPr>
          <w:rFonts w:ascii="Verdana" w:hAnsi="Verdana"/>
          <w:b/>
          <w:color w:val="auto"/>
          <w:spacing w:val="-7"/>
          <w:sz w:val="20"/>
          <w:szCs w:val="20"/>
        </w:rPr>
        <w:t xml:space="preserve"> </w:t>
      </w:r>
      <w:r w:rsidR="00D1248B" w:rsidRPr="001436C3">
        <w:rPr>
          <w:rFonts w:ascii="Verdana" w:hAnsi="Verdana"/>
          <w:b/>
          <w:color w:val="auto"/>
          <w:sz w:val="20"/>
          <w:szCs w:val="20"/>
        </w:rPr>
        <w:t>powietrza</w:t>
      </w:r>
      <w:bookmarkEnd w:id="108"/>
      <w:r w:rsidRPr="001436C3">
        <w:rPr>
          <w:rFonts w:ascii="Verdana" w:hAnsi="Verdana"/>
          <w:b/>
          <w:color w:val="auto"/>
          <w:sz w:val="20"/>
          <w:szCs w:val="20"/>
        </w:rPr>
        <w:t xml:space="preserve"> </w:t>
      </w:r>
    </w:p>
    <w:p w14:paraId="7A463146" w14:textId="3903DEA9" w:rsidR="003F763B" w:rsidRPr="001436C3" w:rsidRDefault="00D1248B" w:rsidP="00C15762">
      <w:pPr>
        <w:pStyle w:val="Nagwek3"/>
        <w:spacing w:before="0" w:line="276" w:lineRule="auto"/>
        <w:jc w:val="both"/>
        <w:rPr>
          <w:rFonts w:ascii="Verdana" w:hAnsi="Verdana"/>
          <w:color w:val="auto"/>
          <w:sz w:val="20"/>
          <w:szCs w:val="20"/>
        </w:rPr>
      </w:pPr>
      <w:r w:rsidRPr="001436C3">
        <w:rPr>
          <w:rFonts w:ascii="Verdana" w:hAnsi="Verdana"/>
          <w:color w:val="auto"/>
          <w:sz w:val="20"/>
          <w:szCs w:val="20"/>
        </w:rPr>
        <w:t>Pomiary temperatury otoczenia należy wykonywać, co najmniej dwa razy dziennie tuż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przed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rozpoczęciem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robót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oraz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w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trakcie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trwania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robót.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W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każdym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przypadku</w:t>
      </w:r>
      <w:r w:rsidRPr="001436C3">
        <w:rPr>
          <w:rFonts w:ascii="Verdana" w:hAnsi="Verdana"/>
          <w:color w:val="auto"/>
          <w:spacing w:val="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temperatura</w:t>
      </w:r>
      <w:r w:rsidRPr="001436C3">
        <w:rPr>
          <w:rFonts w:ascii="Verdana" w:hAnsi="Verdana"/>
          <w:color w:val="auto"/>
          <w:spacing w:val="-2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otoczenia musi</w:t>
      </w:r>
      <w:r w:rsidRPr="001436C3">
        <w:rPr>
          <w:rFonts w:ascii="Verdana" w:hAnsi="Verdana"/>
          <w:color w:val="auto"/>
          <w:spacing w:val="-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być</w:t>
      </w:r>
      <w:r w:rsidRPr="001436C3">
        <w:rPr>
          <w:rFonts w:ascii="Verdana" w:hAnsi="Verdana"/>
          <w:color w:val="auto"/>
          <w:spacing w:val="-2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zgodna</w:t>
      </w:r>
      <w:r w:rsidRPr="001436C3">
        <w:rPr>
          <w:rFonts w:ascii="Verdana" w:hAnsi="Verdana"/>
          <w:color w:val="auto"/>
          <w:spacing w:val="-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z</w:t>
      </w:r>
      <w:r w:rsidRPr="001436C3">
        <w:rPr>
          <w:rFonts w:ascii="Verdana" w:hAnsi="Verdana"/>
          <w:color w:val="auto"/>
          <w:spacing w:val="-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warunkami</w:t>
      </w:r>
      <w:r w:rsidRPr="001436C3">
        <w:rPr>
          <w:rFonts w:ascii="Verdana" w:hAnsi="Verdana"/>
          <w:color w:val="auto"/>
          <w:spacing w:val="-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opisanymi</w:t>
      </w:r>
      <w:r w:rsidRPr="001436C3">
        <w:rPr>
          <w:rFonts w:ascii="Verdana" w:hAnsi="Verdana"/>
          <w:color w:val="auto"/>
          <w:spacing w:val="-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w</w:t>
      </w:r>
      <w:r w:rsidRPr="001436C3">
        <w:rPr>
          <w:rFonts w:ascii="Verdana" w:hAnsi="Verdana"/>
          <w:color w:val="auto"/>
          <w:spacing w:val="-1"/>
          <w:sz w:val="20"/>
          <w:szCs w:val="20"/>
        </w:rPr>
        <w:t xml:space="preserve"> </w:t>
      </w:r>
      <w:r w:rsidRPr="001436C3">
        <w:rPr>
          <w:rFonts w:ascii="Verdana" w:hAnsi="Verdana"/>
          <w:color w:val="auto"/>
          <w:sz w:val="20"/>
          <w:szCs w:val="20"/>
        </w:rPr>
        <w:t>pkt.</w:t>
      </w:r>
      <w:r w:rsidRPr="001436C3">
        <w:rPr>
          <w:rFonts w:ascii="Verdana" w:hAnsi="Verdana"/>
          <w:color w:val="auto"/>
          <w:spacing w:val="-1"/>
          <w:sz w:val="20"/>
          <w:szCs w:val="20"/>
        </w:rPr>
        <w:t xml:space="preserve"> </w:t>
      </w:r>
      <w:r w:rsidR="00252C97" w:rsidRPr="001436C3">
        <w:rPr>
          <w:rFonts w:ascii="Verdana" w:hAnsi="Verdana"/>
          <w:color w:val="auto"/>
          <w:sz w:val="20"/>
          <w:szCs w:val="20"/>
        </w:rPr>
        <w:t>5.</w:t>
      </w:r>
      <w:r w:rsidR="00DA16E2" w:rsidRPr="001436C3">
        <w:rPr>
          <w:rFonts w:ascii="Verdana" w:hAnsi="Verdana"/>
          <w:color w:val="auto"/>
          <w:sz w:val="20"/>
          <w:szCs w:val="20"/>
        </w:rPr>
        <w:t>5</w:t>
      </w:r>
      <w:r w:rsidRPr="001436C3">
        <w:rPr>
          <w:rFonts w:ascii="Verdana" w:hAnsi="Verdana"/>
          <w:color w:val="auto"/>
          <w:sz w:val="20"/>
          <w:szCs w:val="20"/>
        </w:rPr>
        <w:t>.</w:t>
      </w:r>
    </w:p>
    <w:p w14:paraId="6481BBEE" w14:textId="77777777" w:rsidR="001436C3" w:rsidRPr="001436C3" w:rsidRDefault="001436C3" w:rsidP="00C15762">
      <w:pPr>
        <w:spacing w:line="276" w:lineRule="auto"/>
      </w:pPr>
    </w:p>
    <w:p w14:paraId="71DD4A54" w14:textId="089C44B8" w:rsidR="003F763B" w:rsidRPr="00E04DED" w:rsidRDefault="00347288" w:rsidP="00C15762">
      <w:pPr>
        <w:pStyle w:val="Nagwek3"/>
        <w:spacing w:before="0" w:line="276" w:lineRule="auto"/>
        <w:rPr>
          <w:b/>
          <w:sz w:val="20"/>
        </w:rPr>
      </w:pPr>
      <w:bookmarkStart w:id="109" w:name="_Toc168575710"/>
      <w:r>
        <w:rPr>
          <w:rFonts w:ascii="Verdana" w:hAnsi="Verdana"/>
          <w:b/>
          <w:color w:val="auto"/>
          <w:sz w:val="20"/>
        </w:rPr>
        <w:t xml:space="preserve">6.7.2. </w:t>
      </w:r>
      <w:r w:rsidR="00D1248B" w:rsidRPr="00E04DED">
        <w:rPr>
          <w:rFonts w:ascii="Verdana" w:hAnsi="Verdana"/>
          <w:b/>
          <w:color w:val="auto"/>
          <w:sz w:val="20"/>
        </w:rPr>
        <w:t>Zawartość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wolnych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przestrzeni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wytwarzanej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mieszance</w:t>
      </w:r>
      <w:bookmarkEnd w:id="109"/>
    </w:p>
    <w:p w14:paraId="22FE8F9C" w14:textId="37434B1F" w:rsidR="00BD3FAD" w:rsidRDefault="00D1248B" w:rsidP="00C15762">
      <w:pPr>
        <w:pStyle w:val="Tekstpodstawowy"/>
        <w:tabs>
          <w:tab w:val="left" w:pos="9054"/>
        </w:tabs>
        <w:spacing w:line="276" w:lineRule="auto"/>
        <w:ind w:right="4"/>
        <w:jc w:val="both"/>
      </w:pPr>
      <w:r w:rsidRPr="00E04DED">
        <w:t>Zawartość</w:t>
      </w:r>
      <w:r w:rsidRPr="00E04DED">
        <w:rPr>
          <w:spacing w:val="-6"/>
        </w:rPr>
        <w:t xml:space="preserve"> </w:t>
      </w:r>
      <w:r w:rsidRPr="00E04DED">
        <w:t>wolnych</w:t>
      </w:r>
      <w:r w:rsidRPr="00E04DED">
        <w:rPr>
          <w:spacing w:val="-6"/>
        </w:rPr>
        <w:t xml:space="preserve"> </w:t>
      </w:r>
      <w:r w:rsidRPr="00E04DED">
        <w:t>przestrzeni</w:t>
      </w:r>
      <w:r w:rsidRPr="00E04DED">
        <w:rPr>
          <w:spacing w:val="-6"/>
        </w:rPr>
        <w:t xml:space="preserve"> </w:t>
      </w:r>
      <w:r w:rsidRPr="00E04DED">
        <w:t>w</w:t>
      </w:r>
      <w:r w:rsidRPr="00E04DED">
        <w:rPr>
          <w:spacing w:val="-6"/>
        </w:rPr>
        <w:t xml:space="preserve"> </w:t>
      </w:r>
      <w:r w:rsidRPr="00E04DED">
        <w:t>wytwarzanej</w:t>
      </w:r>
      <w:r w:rsidRPr="00E04DED">
        <w:rPr>
          <w:spacing w:val="-5"/>
        </w:rPr>
        <w:t xml:space="preserve"> </w:t>
      </w:r>
      <w:r w:rsidRPr="00E04DED">
        <w:t>mieszance</w:t>
      </w:r>
      <w:r w:rsidRPr="00E04DED">
        <w:rPr>
          <w:spacing w:val="-5"/>
        </w:rPr>
        <w:t xml:space="preserve"> </w:t>
      </w:r>
      <w:r w:rsidRPr="00E04DED">
        <w:t>MCE</w:t>
      </w:r>
      <w:r w:rsidRPr="00E04DED">
        <w:rPr>
          <w:spacing w:val="-6"/>
        </w:rPr>
        <w:t xml:space="preserve"> </w:t>
      </w:r>
      <w:r w:rsidRPr="00E04DED">
        <w:t>określa</w:t>
      </w:r>
      <w:r w:rsidRPr="00E04DED">
        <w:rPr>
          <w:spacing w:val="-5"/>
        </w:rPr>
        <w:t xml:space="preserve"> </w:t>
      </w:r>
      <w:r w:rsidRPr="00E04DED">
        <w:t>się</w:t>
      </w:r>
      <w:r w:rsidRPr="00E04DED">
        <w:rPr>
          <w:spacing w:val="-6"/>
        </w:rPr>
        <w:t xml:space="preserve"> </w:t>
      </w:r>
      <w:r w:rsidRPr="00E04DED">
        <w:t>według</w:t>
      </w:r>
      <w:r w:rsidRPr="00E04DED">
        <w:rPr>
          <w:spacing w:val="-6"/>
        </w:rPr>
        <w:t xml:space="preserve"> </w:t>
      </w:r>
      <w:r w:rsidR="00C51209">
        <w:rPr>
          <w:spacing w:val="-6"/>
        </w:rPr>
        <w:br/>
      </w:r>
      <w:r w:rsidRPr="00E04DED">
        <w:t>normy</w:t>
      </w:r>
      <w:r w:rsidR="00581C71">
        <w:t xml:space="preserve"> </w:t>
      </w:r>
      <w:r>
        <w:rPr>
          <w:spacing w:val="-67"/>
        </w:rPr>
        <w:t xml:space="preserve"> </w:t>
      </w:r>
      <w:r w:rsidR="00581C71" w:rsidRPr="00E04DED">
        <w:rPr>
          <w:spacing w:val="-67"/>
        </w:rPr>
        <w:t xml:space="preserve"> </w:t>
      </w:r>
      <w:r w:rsidRPr="00E04DED">
        <w:rPr>
          <w:spacing w:val="-1"/>
        </w:rPr>
        <w:t>PN-EN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12697-8</w:t>
      </w:r>
      <w:r w:rsidRPr="00E04DED">
        <w:rPr>
          <w:spacing w:val="-17"/>
        </w:rPr>
        <w:t xml:space="preserve"> </w:t>
      </w:r>
      <w:r w:rsidRPr="00E04DED">
        <w:rPr>
          <w:spacing w:val="-1"/>
        </w:rPr>
        <w:t>w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oparciu</w:t>
      </w:r>
      <w:r w:rsidRPr="00E04DED">
        <w:rPr>
          <w:spacing w:val="-16"/>
        </w:rPr>
        <w:t xml:space="preserve"> </w:t>
      </w:r>
      <w:r w:rsidRPr="00E04DED">
        <w:rPr>
          <w:spacing w:val="-1"/>
        </w:rPr>
        <w:t>o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gęstość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objętościową</w:t>
      </w:r>
      <w:r w:rsidRPr="00E04DED">
        <w:rPr>
          <w:spacing w:val="-16"/>
        </w:rPr>
        <w:t xml:space="preserve"> </w:t>
      </w:r>
      <w:r w:rsidRPr="00E04DED">
        <w:rPr>
          <w:spacing w:val="-1"/>
        </w:rPr>
        <w:t>oznaczoną</w:t>
      </w:r>
      <w:r w:rsidRPr="00E04DED">
        <w:rPr>
          <w:spacing w:val="-15"/>
        </w:rPr>
        <w:t xml:space="preserve"> </w:t>
      </w:r>
      <w:r w:rsidRPr="00E04DED">
        <w:t>według</w:t>
      </w:r>
      <w:r w:rsidRPr="00E04DED">
        <w:rPr>
          <w:spacing w:val="-17"/>
        </w:rPr>
        <w:t xml:space="preserve"> </w:t>
      </w:r>
      <w:r w:rsidRPr="00E04DED">
        <w:t>normy</w:t>
      </w:r>
      <w:r w:rsidRPr="00E04DED">
        <w:rPr>
          <w:spacing w:val="-17"/>
        </w:rPr>
        <w:t xml:space="preserve"> </w:t>
      </w:r>
      <w:r w:rsidR="00347288">
        <w:rPr>
          <w:spacing w:val="-17"/>
        </w:rPr>
        <w:br/>
      </w:r>
      <w:r w:rsidRPr="00E04DED">
        <w:t>PN-EN</w:t>
      </w:r>
      <w:r w:rsidRPr="00E04DED">
        <w:rPr>
          <w:spacing w:val="-18"/>
        </w:rPr>
        <w:t xml:space="preserve"> </w:t>
      </w:r>
      <w:r w:rsidRPr="00E04DED">
        <w:t>12697-</w:t>
      </w:r>
      <w:r>
        <w:rPr>
          <w:spacing w:val="-68"/>
        </w:rPr>
        <w:t xml:space="preserve"> </w:t>
      </w:r>
      <w:r w:rsidRPr="00E04DED">
        <w:t>6,</w:t>
      </w:r>
      <w:r w:rsidRPr="00E04DED">
        <w:rPr>
          <w:spacing w:val="66"/>
        </w:rPr>
        <w:t xml:space="preserve"> </w:t>
      </w:r>
      <w:r w:rsidRPr="00E04DED">
        <w:t>metodą</w:t>
      </w:r>
      <w:r w:rsidRPr="00E04DED">
        <w:rPr>
          <w:spacing w:val="66"/>
        </w:rPr>
        <w:t xml:space="preserve"> </w:t>
      </w:r>
      <w:r w:rsidRPr="00E04DED">
        <w:t>D</w:t>
      </w:r>
      <w:r w:rsidRPr="00E04DED">
        <w:rPr>
          <w:spacing w:val="66"/>
        </w:rPr>
        <w:t xml:space="preserve"> </w:t>
      </w:r>
      <w:r w:rsidRPr="00E04DED">
        <w:t>na</w:t>
      </w:r>
      <w:r w:rsidRPr="00E04DED">
        <w:rPr>
          <w:spacing w:val="66"/>
        </w:rPr>
        <w:t xml:space="preserve"> </w:t>
      </w:r>
      <w:r w:rsidRPr="00E04DED">
        <w:t>próbkach</w:t>
      </w:r>
      <w:r w:rsidRPr="00E04DED">
        <w:rPr>
          <w:spacing w:val="67"/>
        </w:rPr>
        <w:t xml:space="preserve"> </w:t>
      </w:r>
      <w:r w:rsidRPr="00E04DED">
        <w:t>walcowych</w:t>
      </w:r>
      <w:r w:rsidRPr="00E04DED">
        <w:rPr>
          <w:spacing w:val="66"/>
        </w:rPr>
        <w:t xml:space="preserve"> </w:t>
      </w:r>
      <w:r w:rsidRPr="00E04DED">
        <w:t>przygotowanych</w:t>
      </w:r>
      <w:r w:rsidRPr="00E04DED">
        <w:rPr>
          <w:spacing w:val="67"/>
        </w:rPr>
        <w:t xml:space="preserve"> </w:t>
      </w:r>
      <w:r w:rsidRPr="00E04DED">
        <w:t>do</w:t>
      </w:r>
      <w:r w:rsidRPr="00E04DED">
        <w:rPr>
          <w:spacing w:val="65"/>
        </w:rPr>
        <w:t xml:space="preserve"> </w:t>
      </w:r>
      <w:r w:rsidRPr="00E04DED">
        <w:t>badań</w:t>
      </w:r>
      <w:r w:rsidRPr="00E04DED">
        <w:rPr>
          <w:spacing w:val="67"/>
        </w:rPr>
        <w:t xml:space="preserve"> </w:t>
      </w:r>
      <w:r w:rsidRPr="00E04DED">
        <w:t>wytrzymałości</w:t>
      </w:r>
      <w:r w:rsidRPr="00E04DED">
        <w:rPr>
          <w:spacing w:val="66"/>
        </w:rPr>
        <w:t xml:space="preserve"> </w:t>
      </w:r>
      <w:r w:rsidRPr="00E04DED">
        <w:t>na</w:t>
      </w:r>
      <w:r w:rsidR="00581C71">
        <w:t xml:space="preserve"> </w:t>
      </w:r>
      <w:r w:rsidRPr="00E04DED">
        <w:rPr>
          <w:spacing w:val="-68"/>
        </w:rPr>
        <w:t xml:space="preserve"> </w:t>
      </w:r>
      <w:r w:rsidRPr="00E04DED">
        <w:t>pośrednie</w:t>
      </w:r>
      <w:r w:rsidRPr="00E04DED">
        <w:rPr>
          <w:spacing w:val="-8"/>
        </w:rPr>
        <w:t xml:space="preserve"> </w:t>
      </w:r>
      <w:r w:rsidRPr="00E04DED">
        <w:t>rozciąganie</w:t>
      </w:r>
      <w:r w:rsidRPr="00E04DED">
        <w:rPr>
          <w:spacing w:val="-6"/>
        </w:rPr>
        <w:t xml:space="preserve"> </w:t>
      </w:r>
      <w:r w:rsidRPr="00E04DED">
        <w:t>oraz</w:t>
      </w:r>
      <w:r w:rsidRPr="00E04DED">
        <w:rPr>
          <w:spacing w:val="-7"/>
        </w:rPr>
        <w:t xml:space="preserve"> </w:t>
      </w:r>
      <w:r w:rsidRPr="00E04DED">
        <w:t>gęstość</w:t>
      </w:r>
      <w:r w:rsidRPr="00E04DED">
        <w:rPr>
          <w:spacing w:val="-7"/>
        </w:rPr>
        <w:t xml:space="preserve"> </w:t>
      </w:r>
      <w:r w:rsidRPr="00E04DED">
        <w:t>oznaczoną</w:t>
      </w:r>
      <w:r w:rsidRPr="00E04DED">
        <w:rPr>
          <w:spacing w:val="-6"/>
        </w:rPr>
        <w:t xml:space="preserve"> </w:t>
      </w:r>
      <w:r w:rsidRPr="00E04DED">
        <w:t>według</w:t>
      </w:r>
      <w:r w:rsidRPr="00E04DED">
        <w:rPr>
          <w:spacing w:val="-7"/>
        </w:rPr>
        <w:t xml:space="preserve"> </w:t>
      </w:r>
      <w:r w:rsidRPr="00E04DED">
        <w:t>normy</w:t>
      </w:r>
      <w:r w:rsidRPr="00E04DED">
        <w:rPr>
          <w:spacing w:val="-6"/>
        </w:rPr>
        <w:t xml:space="preserve"> </w:t>
      </w:r>
      <w:r w:rsidR="00347288">
        <w:rPr>
          <w:spacing w:val="-6"/>
        </w:rPr>
        <w:br/>
      </w:r>
      <w:r w:rsidRPr="00E04DED">
        <w:t>PN-EN</w:t>
      </w:r>
      <w:r w:rsidRPr="00E04DED">
        <w:rPr>
          <w:spacing w:val="-8"/>
        </w:rPr>
        <w:t xml:space="preserve"> </w:t>
      </w:r>
      <w:r w:rsidRPr="00E04DED">
        <w:t>12697-5.</w:t>
      </w:r>
      <w:r w:rsidRPr="00E04DED">
        <w:rPr>
          <w:spacing w:val="-7"/>
        </w:rPr>
        <w:t xml:space="preserve"> </w:t>
      </w:r>
      <w:r w:rsidR="00347288">
        <w:t xml:space="preserve">Mieszanka MCE </w:t>
      </w:r>
      <w:r w:rsidRPr="00E04DED">
        <w:t>do wyznaczania gęstości powinna być pobrana w trakcie wykonywania warstwy,</w:t>
      </w:r>
      <w:r w:rsidR="00347288">
        <w:t xml:space="preserve"> </w:t>
      </w:r>
      <w:r w:rsidRPr="00E04DED">
        <w:t>po</w:t>
      </w:r>
      <w:r w:rsidRPr="00E04DED">
        <w:rPr>
          <w:spacing w:val="-68"/>
        </w:rPr>
        <w:t xml:space="preserve"> </w:t>
      </w:r>
      <w:r w:rsidRPr="00E04DED">
        <w:t>jej</w:t>
      </w:r>
      <w:r w:rsidR="00347288">
        <w:t xml:space="preserve"> </w:t>
      </w:r>
      <w:r w:rsidRPr="00E04DED">
        <w:t xml:space="preserve">wymieszaniu, przed jej zagęszczeniem lub pochodzić </w:t>
      </w:r>
      <w:r w:rsidR="00347288">
        <w:br/>
      </w:r>
      <w:r w:rsidRPr="00E04DED">
        <w:t>z materiału po zakończeniu</w:t>
      </w:r>
      <w:r w:rsidRPr="00E04DED">
        <w:rPr>
          <w:spacing w:val="1"/>
        </w:rPr>
        <w:t xml:space="preserve"> </w:t>
      </w:r>
      <w:r w:rsidRPr="00E04DED">
        <w:t>badań</w:t>
      </w:r>
      <w:r w:rsidRPr="00E04DED">
        <w:rPr>
          <w:spacing w:val="-8"/>
        </w:rPr>
        <w:t xml:space="preserve"> </w:t>
      </w:r>
      <w:r w:rsidRPr="00E04DED">
        <w:t>wytrzymałościowych.</w:t>
      </w:r>
      <w:r w:rsidRPr="00E04DED">
        <w:rPr>
          <w:spacing w:val="-7"/>
        </w:rPr>
        <w:t xml:space="preserve"> </w:t>
      </w:r>
      <w:r w:rsidRPr="00E04DED">
        <w:t>Wyniki</w:t>
      </w:r>
      <w:r w:rsidRPr="00E04DED">
        <w:rPr>
          <w:spacing w:val="-8"/>
        </w:rPr>
        <w:t xml:space="preserve"> </w:t>
      </w:r>
      <w:r w:rsidRPr="00E04DED">
        <w:t>badań</w:t>
      </w:r>
      <w:r w:rsidRPr="00E04DED">
        <w:rPr>
          <w:spacing w:val="-8"/>
        </w:rPr>
        <w:t xml:space="preserve"> </w:t>
      </w:r>
      <w:r w:rsidRPr="00E04DED">
        <w:t>powinny</w:t>
      </w:r>
      <w:r w:rsidRPr="00E04DED">
        <w:rPr>
          <w:spacing w:val="-7"/>
        </w:rPr>
        <w:t xml:space="preserve"> </w:t>
      </w:r>
      <w:r w:rsidRPr="00E04DED">
        <w:t>spełnić</w:t>
      </w:r>
      <w:r w:rsidRPr="00E04DED">
        <w:rPr>
          <w:spacing w:val="-8"/>
        </w:rPr>
        <w:t xml:space="preserve"> </w:t>
      </w:r>
      <w:r w:rsidRPr="00E04DED">
        <w:t>wymagania</w:t>
      </w:r>
      <w:r w:rsidRPr="00E04DED">
        <w:rPr>
          <w:spacing w:val="-7"/>
        </w:rPr>
        <w:t xml:space="preserve"> </w:t>
      </w:r>
      <w:r w:rsidRPr="00E04DED">
        <w:t>zawarte</w:t>
      </w:r>
      <w:r w:rsidRPr="00E04DED">
        <w:rPr>
          <w:spacing w:val="-8"/>
        </w:rPr>
        <w:t xml:space="preserve"> </w:t>
      </w:r>
      <w:r w:rsidRPr="00E04DED">
        <w:t>w</w:t>
      </w:r>
      <w:r w:rsidRPr="00E04DED">
        <w:rPr>
          <w:spacing w:val="-8"/>
        </w:rPr>
        <w:t xml:space="preserve"> </w:t>
      </w:r>
      <w:hyperlink w:anchor="_bookmark27" w:history="1">
        <w:r w:rsidR="00DA16E2">
          <w:t>t</w:t>
        </w:r>
        <w:r>
          <w:t>abel</w:t>
        </w:r>
        <w:r w:rsidR="0025477D">
          <w:t>i</w:t>
        </w:r>
      </w:hyperlink>
      <w:r w:rsidR="0025477D">
        <w:t xml:space="preserve"> </w:t>
      </w:r>
      <w:r>
        <w:rPr>
          <w:spacing w:val="-68"/>
        </w:rPr>
        <w:t xml:space="preserve"> </w:t>
      </w:r>
      <w:hyperlink w:anchor="_bookmark27" w:history="1">
        <w:r>
          <w:t>4</w:t>
        </w:r>
      </w:hyperlink>
      <w:r w:rsidRPr="00E04DED">
        <w:t>.</w:t>
      </w:r>
    </w:p>
    <w:p w14:paraId="2BA5BE54" w14:textId="77777777" w:rsidR="00347288" w:rsidRPr="00DC647B" w:rsidRDefault="00347288" w:rsidP="00C15762">
      <w:pPr>
        <w:pStyle w:val="Tekstpodstawowy"/>
        <w:tabs>
          <w:tab w:val="left" w:pos="9054"/>
        </w:tabs>
        <w:spacing w:line="276" w:lineRule="auto"/>
        <w:ind w:right="4"/>
        <w:jc w:val="both"/>
      </w:pPr>
    </w:p>
    <w:p w14:paraId="4B54C793" w14:textId="5B1CFCCC" w:rsidR="003F763B" w:rsidRPr="00E04DED" w:rsidRDefault="00347288" w:rsidP="00C15762">
      <w:pPr>
        <w:pStyle w:val="Nagwek3"/>
        <w:spacing w:before="0" w:line="276" w:lineRule="auto"/>
        <w:ind w:right="4"/>
        <w:rPr>
          <w:b/>
          <w:sz w:val="20"/>
        </w:rPr>
      </w:pPr>
      <w:bookmarkStart w:id="110" w:name="_Toc168575711"/>
      <w:r>
        <w:rPr>
          <w:rFonts w:ascii="Verdana" w:hAnsi="Verdana"/>
          <w:b/>
          <w:color w:val="auto"/>
          <w:sz w:val="20"/>
        </w:rPr>
        <w:t xml:space="preserve">6.7.3. </w:t>
      </w:r>
      <w:r w:rsidR="00D1248B" w:rsidRPr="00E04DED">
        <w:rPr>
          <w:rFonts w:ascii="Verdana" w:hAnsi="Verdana"/>
          <w:b/>
          <w:color w:val="auto"/>
          <w:sz w:val="20"/>
        </w:rPr>
        <w:t>Wytrzymałość</w:t>
      </w:r>
      <w:r w:rsidR="00D1248B" w:rsidRPr="00E04DED">
        <w:rPr>
          <w:rFonts w:ascii="Verdana" w:hAnsi="Verdana"/>
          <w:b/>
          <w:color w:val="auto"/>
          <w:spacing w:val="-9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na</w:t>
      </w:r>
      <w:r w:rsidR="00D1248B" w:rsidRPr="00E04DED">
        <w:rPr>
          <w:rFonts w:ascii="Verdana" w:hAnsi="Verdana"/>
          <w:b/>
          <w:color w:val="auto"/>
          <w:spacing w:val="-8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pośrednie</w:t>
      </w:r>
      <w:r w:rsidR="00D1248B" w:rsidRPr="00E04DED">
        <w:rPr>
          <w:rFonts w:ascii="Verdana" w:hAnsi="Verdana"/>
          <w:b/>
          <w:color w:val="auto"/>
          <w:spacing w:val="-8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rozciąganie</w:t>
      </w:r>
      <w:r w:rsidR="00D1248B" w:rsidRPr="00E04DED">
        <w:rPr>
          <w:rFonts w:ascii="Verdana" w:hAnsi="Verdana"/>
          <w:b/>
          <w:color w:val="auto"/>
          <w:spacing w:val="-8"/>
          <w:sz w:val="20"/>
        </w:rPr>
        <w:t xml:space="preserve"> </w:t>
      </w:r>
      <w:r w:rsidR="00D1248B" w:rsidRPr="00347288">
        <w:rPr>
          <w:rFonts w:ascii="Verdana" w:hAnsi="Verdana"/>
          <w:b/>
          <w:i/>
          <w:iCs/>
          <w:color w:val="auto"/>
          <w:sz w:val="20"/>
        </w:rPr>
        <w:t>ITS</w:t>
      </w:r>
      <w:bookmarkEnd w:id="110"/>
    </w:p>
    <w:p w14:paraId="57F3EB98" w14:textId="07A28686" w:rsidR="003F763B" w:rsidRDefault="00D1248B" w:rsidP="00C15762">
      <w:pPr>
        <w:pStyle w:val="Tekstpodstawowy"/>
        <w:spacing w:line="276" w:lineRule="auto"/>
        <w:ind w:right="4"/>
        <w:jc w:val="both"/>
      </w:pPr>
      <w:r w:rsidRPr="00E04DED">
        <w:t xml:space="preserve">Wytrzymałość na pośrednie rozciąganie </w:t>
      </w:r>
      <w:r w:rsidRPr="00347288">
        <w:rPr>
          <w:i/>
          <w:iCs/>
        </w:rPr>
        <w:t>ITS</w:t>
      </w:r>
      <w:r w:rsidRPr="00E04DED">
        <w:t xml:space="preserve"> wytwarzanej mieszanki MCE powinna </w:t>
      </w:r>
      <w:r w:rsidR="00C15762">
        <w:br/>
      </w:r>
      <w:r w:rsidRPr="00E04DED">
        <w:t>być</w:t>
      </w:r>
      <w:r w:rsidRPr="00E04DED">
        <w:rPr>
          <w:spacing w:val="1"/>
        </w:rPr>
        <w:t xml:space="preserve"> </w:t>
      </w:r>
      <w:r w:rsidRPr="00E04DED">
        <w:t xml:space="preserve">wyznaczona zgodnie z normą PN-EN 12697-23 po 7 i po 28 dniach od </w:t>
      </w:r>
      <w:r w:rsidR="00D233AA">
        <w:t>zagęszczenia</w:t>
      </w:r>
      <w:r w:rsidR="00D233AA" w:rsidRPr="00E04DED">
        <w:rPr>
          <w:spacing w:val="1"/>
        </w:rPr>
        <w:t xml:space="preserve"> </w:t>
      </w:r>
      <w:r w:rsidRPr="00E04DED">
        <w:t>próbek</w:t>
      </w:r>
      <w:r w:rsidR="00DA16E2" w:rsidRPr="00E04DED">
        <w:t>.</w:t>
      </w:r>
      <w:r w:rsidR="00D233AA" w:rsidRPr="00E04DED">
        <w:t xml:space="preserve"> </w:t>
      </w:r>
      <w:r w:rsidRPr="00E04DED">
        <w:t>Wyniki</w:t>
      </w:r>
      <w:r w:rsidRPr="00E04DED">
        <w:rPr>
          <w:spacing w:val="-1"/>
        </w:rPr>
        <w:t xml:space="preserve"> </w:t>
      </w:r>
      <w:r w:rsidRPr="00E04DED">
        <w:t>badań</w:t>
      </w:r>
      <w:r w:rsidRPr="00E04DED">
        <w:rPr>
          <w:spacing w:val="-1"/>
        </w:rPr>
        <w:t xml:space="preserve"> </w:t>
      </w:r>
      <w:r w:rsidRPr="00E04DED">
        <w:t>powinny</w:t>
      </w:r>
      <w:r w:rsidRPr="00E04DED">
        <w:rPr>
          <w:spacing w:val="-1"/>
        </w:rPr>
        <w:t xml:space="preserve"> </w:t>
      </w:r>
      <w:r w:rsidRPr="00E04DED">
        <w:t>spełnić wymagania</w:t>
      </w:r>
      <w:r w:rsidRPr="00E04DED">
        <w:rPr>
          <w:spacing w:val="-1"/>
        </w:rPr>
        <w:t xml:space="preserve"> </w:t>
      </w:r>
      <w:r w:rsidRPr="00E04DED">
        <w:t>zawarte</w:t>
      </w:r>
      <w:r w:rsidRPr="00E04DED">
        <w:rPr>
          <w:spacing w:val="-1"/>
        </w:rPr>
        <w:t xml:space="preserve"> </w:t>
      </w:r>
      <w:r w:rsidRPr="00E04DED">
        <w:t>w</w:t>
      </w:r>
      <w:r w:rsidRPr="00E04DED">
        <w:rPr>
          <w:spacing w:val="-1"/>
        </w:rPr>
        <w:t xml:space="preserve"> </w:t>
      </w:r>
      <w:hyperlink w:anchor="_bookmark27" w:history="1">
        <w:r w:rsidR="00DA16E2">
          <w:t>t</w:t>
        </w:r>
        <w:r>
          <w:t>abel</w:t>
        </w:r>
        <w:r w:rsidR="0025477D">
          <w:t>i</w:t>
        </w:r>
        <w:r>
          <w:rPr>
            <w:spacing w:val="-1"/>
          </w:rPr>
          <w:t xml:space="preserve"> </w:t>
        </w:r>
        <w:r>
          <w:t>4</w:t>
        </w:r>
      </w:hyperlink>
      <w:r w:rsidRPr="00E04DED">
        <w:t>.</w:t>
      </w:r>
    </w:p>
    <w:p w14:paraId="60564F0F" w14:textId="77777777" w:rsidR="00347288" w:rsidRDefault="00347288" w:rsidP="00C15762">
      <w:pPr>
        <w:pStyle w:val="Tekstpodstawowy"/>
        <w:spacing w:line="276" w:lineRule="auto"/>
        <w:ind w:right="4"/>
        <w:jc w:val="both"/>
        <w:rPr>
          <w:sz w:val="19"/>
        </w:rPr>
      </w:pPr>
    </w:p>
    <w:p w14:paraId="43A203F4" w14:textId="420E5F81" w:rsidR="003F763B" w:rsidRPr="00E04DED" w:rsidRDefault="00C15762" w:rsidP="00C15762">
      <w:pPr>
        <w:pStyle w:val="Nagwek3"/>
        <w:spacing w:before="0" w:line="276" w:lineRule="auto"/>
        <w:rPr>
          <w:b/>
          <w:sz w:val="20"/>
        </w:rPr>
      </w:pPr>
      <w:bookmarkStart w:id="111" w:name="_Toc168575712"/>
      <w:r>
        <w:rPr>
          <w:rFonts w:ascii="Verdana" w:hAnsi="Verdana"/>
          <w:b/>
          <w:color w:val="auto"/>
          <w:sz w:val="20"/>
        </w:rPr>
        <w:t xml:space="preserve">6.7.4. </w:t>
      </w:r>
      <w:r w:rsidR="00D1248B" w:rsidRPr="00E04DED">
        <w:rPr>
          <w:rFonts w:ascii="Verdana" w:hAnsi="Verdana"/>
          <w:b/>
          <w:color w:val="auto"/>
          <w:sz w:val="20"/>
        </w:rPr>
        <w:t>Moduł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sztywności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347288">
        <w:rPr>
          <w:rFonts w:ascii="Verdana" w:hAnsi="Verdana"/>
          <w:b/>
          <w:i/>
          <w:iCs/>
          <w:color w:val="auto"/>
          <w:sz w:val="20"/>
        </w:rPr>
        <w:t>IT-CY</w:t>
      </w:r>
      <w:bookmarkEnd w:id="111"/>
    </w:p>
    <w:p w14:paraId="70D1FA22" w14:textId="77777777" w:rsidR="00C15762" w:rsidRDefault="00D1248B" w:rsidP="00C15762">
      <w:pPr>
        <w:pStyle w:val="Tekstpodstawowy"/>
        <w:spacing w:line="276" w:lineRule="auto"/>
        <w:ind w:right="4"/>
        <w:jc w:val="both"/>
      </w:pPr>
      <w:r w:rsidRPr="00D43304">
        <w:t>Moduł</w:t>
      </w:r>
      <w:r w:rsidRPr="00D43304">
        <w:rPr>
          <w:spacing w:val="-9"/>
        </w:rPr>
        <w:t xml:space="preserve"> </w:t>
      </w:r>
      <w:r w:rsidRPr="00D43304">
        <w:t>sztywności</w:t>
      </w:r>
      <w:r w:rsidRPr="00D43304">
        <w:rPr>
          <w:spacing w:val="-8"/>
        </w:rPr>
        <w:t xml:space="preserve"> </w:t>
      </w:r>
      <w:r w:rsidRPr="00347288">
        <w:rPr>
          <w:i/>
          <w:iCs/>
        </w:rPr>
        <w:t>IT-CY</w:t>
      </w:r>
      <w:r w:rsidRPr="00D43304">
        <w:rPr>
          <w:spacing w:val="-9"/>
        </w:rPr>
        <w:t xml:space="preserve"> </w:t>
      </w:r>
      <w:r w:rsidRPr="00D43304">
        <w:t>wytwarzanej</w:t>
      </w:r>
      <w:r w:rsidRPr="00D43304">
        <w:rPr>
          <w:spacing w:val="-9"/>
        </w:rPr>
        <w:t xml:space="preserve"> </w:t>
      </w:r>
      <w:r w:rsidRPr="00D43304">
        <w:t>mieszanki</w:t>
      </w:r>
      <w:r w:rsidRPr="00D43304">
        <w:rPr>
          <w:spacing w:val="-8"/>
        </w:rPr>
        <w:t xml:space="preserve"> </w:t>
      </w:r>
      <w:r w:rsidRPr="00D43304">
        <w:t>MCE</w:t>
      </w:r>
      <w:r w:rsidRPr="00D43304">
        <w:rPr>
          <w:spacing w:val="-10"/>
        </w:rPr>
        <w:t xml:space="preserve"> </w:t>
      </w:r>
      <w:r w:rsidRPr="00D43304">
        <w:t>powinien</w:t>
      </w:r>
      <w:r w:rsidRPr="00D43304">
        <w:rPr>
          <w:spacing w:val="-10"/>
        </w:rPr>
        <w:t xml:space="preserve"> </w:t>
      </w:r>
      <w:r w:rsidRPr="00D43304">
        <w:t>być</w:t>
      </w:r>
      <w:r w:rsidRPr="00D43304">
        <w:rPr>
          <w:spacing w:val="-9"/>
        </w:rPr>
        <w:t xml:space="preserve"> </w:t>
      </w:r>
      <w:r w:rsidRPr="00D43304">
        <w:t>wyznaczony</w:t>
      </w:r>
      <w:r w:rsidRPr="00D43304">
        <w:rPr>
          <w:spacing w:val="-9"/>
        </w:rPr>
        <w:t xml:space="preserve"> </w:t>
      </w:r>
      <w:r w:rsidRPr="00D43304">
        <w:t>zgodnie</w:t>
      </w:r>
      <w:r w:rsidRPr="00D43304">
        <w:rPr>
          <w:spacing w:val="-9"/>
        </w:rPr>
        <w:t xml:space="preserve"> </w:t>
      </w:r>
      <w:r w:rsidR="00C51209" w:rsidRPr="00D43304">
        <w:rPr>
          <w:spacing w:val="-9"/>
        </w:rPr>
        <w:br/>
      </w:r>
      <w:r w:rsidRPr="00D43304">
        <w:t>z</w:t>
      </w:r>
      <w:r w:rsidR="00C51209" w:rsidRPr="00D43304">
        <w:t xml:space="preserve"> </w:t>
      </w:r>
      <w:r w:rsidRPr="00D43304">
        <w:t>normą</w:t>
      </w:r>
      <w:r w:rsidRPr="00D43304">
        <w:rPr>
          <w:spacing w:val="-3"/>
        </w:rPr>
        <w:t xml:space="preserve"> </w:t>
      </w:r>
      <w:r w:rsidRPr="00D43304">
        <w:t>PN-EN</w:t>
      </w:r>
      <w:r w:rsidRPr="00D43304">
        <w:rPr>
          <w:spacing w:val="-3"/>
        </w:rPr>
        <w:t xml:space="preserve"> </w:t>
      </w:r>
      <w:r w:rsidRPr="00D43304">
        <w:t>12697-26</w:t>
      </w:r>
      <w:r w:rsidRPr="00D43304">
        <w:rPr>
          <w:spacing w:val="-1"/>
        </w:rPr>
        <w:t xml:space="preserve"> </w:t>
      </w:r>
      <w:r w:rsidRPr="00D43304">
        <w:t>po</w:t>
      </w:r>
      <w:r w:rsidRPr="00D43304">
        <w:rPr>
          <w:spacing w:val="-3"/>
        </w:rPr>
        <w:t xml:space="preserve"> </w:t>
      </w:r>
      <w:r w:rsidR="00252C97" w:rsidRPr="00D43304">
        <w:rPr>
          <w:spacing w:val="-3"/>
        </w:rPr>
        <w:t xml:space="preserve">7 i </w:t>
      </w:r>
      <w:r w:rsidRPr="00D43304">
        <w:t>28</w:t>
      </w:r>
      <w:r w:rsidRPr="00D43304">
        <w:rPr>
          <w:spacing w:val="-2"/>
        </w:rPr>
        <w:t xml:space="preserve"> </w:t>
      </w:r>
      <w:r w:rsidRPr="00D43304">
        <w:t>dniach</w:t>
      </w:r>
      <w:r w:rsidRPr="00D43304">
        <w:rPr>
          <w:spacing w:val="-3"/>
        </w:rPr>
        <w:t xml:space="preserve"> </w:t>
      </w:r>
      <w:r w:rsidRPr="00D43304">
        <w:t>od</w:t>
      </w:r>
      <w:r w:rsidRPr="00D43304">
        <w:rPr>
          <w:spacing w:val="-2"/>
        </w:rPr>
        <w:t xml:space="preserve"> </w:t>
      </w:r>
      <w:r w:rsidR="00AE029C" w:rsidRPr="00D43304">
        <w:t>zagęszczenia</w:t>
      </w:r>
      <w:r w:rsidR="00AE029C" w:rsidRPr="00D43304">
        <w:rPr>
          <w:spacing w:val="-2"/>
        </w:rPr>
        <w:t xml:space="preserve"> </w:t>
      </w:r>
      <w:r w:rsidRPr="00D43304">
        <w:t>próbek</w:t>
      </w:r>
      <w:r w:rsidR="00DA16E2" w:rsidRPr="00D43304">
        <w:t>.</w:t>
      </w:r>
      <w:r w:rsidR="00AE029C" w:rsidRPr="00D43304">
        <w:t xml:space="preserve"> </w:t>
      </w:r>
      <w:r w:rsidR="00DA16E2" w:rsidRPr="00D43304">
        <w:t>W przypadku badania modułu sztywności dopuszcza się aby maksymalnie 5% wyników przekraczało dopuszczalny przedział o nie więcej niż 30% wartości podanych w tabeli nr 4.</w:t>
      </w:r>
    </w:p>
    <w:p w14:paraId="4FA82322" w14:textId="67C0F709" w:rsidR="003F763B" w:rsidRPr="001730B0" w:rsidRDefault="0025477D" w:rsidP="00C15762">
      <w:pPr>
        <w:pStyle w:val="Tekstpodstawowy"/>
        <w:spacing w:line="276" w:lineRule="auto"/>
        <w:ind w:right="4"/>
        <w:jc w:val="both"/>
      </w:pPr>
      <w:r w:rsidRPr="00D43304">
        <w:rPr>
          <w:spacing w:val="-1"/>
        </w:rPr>
        <w:t xml:space="preserve"> </w:t>
      </w:r>
    </w:p>
    <w:p w14:paraId="60F47DE7" w14:textId="4563DCD1" w:rsidR="00C76829" w:rsidRDefault="00B67813" w:rsidP="00B67813">
      <w:pPr>
        <w:pStyle w:val="Nagwek3"/>
        <w:spacing w:before="0" w:line="276" w:lineRule="auto"/>
      </w:pPr>
      <w:bookmarkStart w:id="112" w:name="_Toc168575713"/>
      <w:r>
        <w:rPr>
          <w:rFonts w:ascii="Verdana" w:hAnsi="Verdana"/>
          <w:b/>
          <w:color w:val="auto"/>
          <w:sz w:val="20"/>
        </w:rPr>
        <w:t xml:space="preserve">6.7.5. </w:t>
      </w:r>
      <w:r w:rsidR="00D1248B" w:rsidRPr="00E04DED">
        <w:rPr>
          <w:rFonts w:ascii="Verdana" w:hAnsi="Verdana"/>
          <w:b/>
          <w:color w:val="auto"/>
          <w:sz w:val="20"/>
        </w:rPr>
        <w:t>Moduł odkształcenia</w:t>
      </w:r>
      <w:r w:rsidR="00D1248B" w:rsidRPr="00E04DED">
        <w:rPr>
          <w:rFonts w:ascii="Verdana" w:hAnsi="Verdana"/>
          <w:b/>
          <w:color w:val="auto"/>
          <w:spacing w:val="2"/>
          <w:sz w:val="20"/>
        </w:rPr>
        <w:t xml:space="preserve"> </w:t>
      </w:r>
      <w:r w:rsidR="00D1248B" w:rsidRPr="00B67813">
        <w:rPr>
          <w:rFonts w:ascii="Verdana" w:hAnsi="Verdana"/>
          <w:b/>
          <w:i/>
          <w:iCs/>
          <w:color w:val="auto"/>
          <w:sz w:val="20"/>
        </w:rPr>
        <w:t>E</w:t>
      </w:r>
      <w:r w:rsidR="00D1248B" w:rsidRPr="00E04DED">
        <w:rPr>
          <w:rFonts w:ascii="Verdana" w:hAnsi="Verdana"/>
          <w:b/>
          <w:color w:val="auto"/>
          <w:sz w:val="20"/>
          <w:vertAlign w:val="subscript"/>
        </w:rPr>
        <w:t>2</w:t>
      </w:r>
      <w:r w:rsidR="00D1248B" w:rsidRPr="00E04DED">
        <w:rPr>
          <w:rFonts w:ascii="Verdana" w:hAnsi="Verdana"/>
          <w:b/>
          <w:color w:val="auto"/>
          <w:spacing w:val="-23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oraz moduł</w:t>
      </w:r>
      <w:r w:rsidR="00D1248B" w:rsidRPr="00E04DED">
        <w:rPr>
          <w:rFonts w:ascii="Verdana" w:hAnsi="Verdana"/>
          <w:b/>
          <w:color w:val="auto"/>
          <w:spacing w:val="1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dynamiczny</w:t>
      </w:r>
      <w:r w:rsidR="00D1248B" w:rsidRPr="00E04DED">
        <w:rPr>
          <w:rFonts w:ascii="Verdana" w:hAnsi="Verdana"/>
          <w:b/>
          <w:color w:val="auto"/>
          <w:spacing w:val="1"/>
          <w:sz w:val="20"/>
        </w:rPr>
        <w:t xml:space="preserve"> </w:t>
      </w:r>
      <w:proofErr w:type="spellStart"/>
      <w:r w:rsidR="00D1248B" w:rsidRPr="00347288">
        <w:rPr>
          <w:rFonts w:ascii="Verdana" w:hAnsi="Verdana"/>
          <w:b/>
          <w:i/>
          <w:iCs/>
          <w:color w:val="auto"/>
          <w:sz w:val="20"/>
        </w:rPr>
        <w:t>E</w:t>
      </w:r>
      <w:r w:rsidR="00D1248B" w:rsidRPr="00E04DED">
        <w:rPr>
          <w:rFonts w:ascii="Verdana" w:hAnsi="Verdana"/>
          <w:b/>
          <w:color w:val="auto"/>
          <w:sz w:val="20"/>
          <w:vertAlign w:val="subscript"/>
        </w:rPr>
        <w:t>vd</w:t>
      </w:r>
      <w:bookmarkStart w:id="113" w:name="_Hlk131769167"/>
      <w:bookmarkEnd w:id="112"/>
      <w:proofErr w:type="spellEnd"/>
    </w:p>
    <w:p w14:paraId="239AD208" w14:textId="09E7A4EA" w:rsidR="00C76829" w:rsidRPr="00E04DED" w:rsidRDefault="00C76829" w:rsidP="00B67813">
      <w:pPr>
        <w:spacing w:after="120" w:line="276" w:lineRule="auto"/>
        <w:jc w:val="both"/>
      </w:pPr>
      <w:r w:rsidRPr="00D43304">
        <w:rPr>
          <w:sz w:val="20"/>
          <w:szCs w:val="20"/>
        </w:rPr>
        <w:t xml:space="preserve">Badanie należy przeprowadzić </w:t>
      </w:r>
      <w:r w:rsidR="00F40572">
        <w:rPr>
          <w:sz w:val="20"/>
          <w:szCs w:val="20"/>
        </w:rPr>
        <w:t>d</w:t>
      </w:r>
      <w:r w:rsidRPr="00D43304">
        <w:rPr>
          <w:sz w:val="20"/>
          <w:szCs w:val="20"/>
        </w:rPr>
        <w:t>o 72 godzinach od zakończenia procesu zagęszczania.</w:t>
      </w:r>
      <w:r w:rsidR="00B11689">
        <w:rPr>
          <w:sz w:val="20"/>
          <w:szCs w:val="20"/>
        </w:rPr>
        <w:t xml:space="preserve"> </w:t>
      </w:r>
      <w:r w:rsidRPr="00D43304">
        <w:rPr>
          <w:sz w:val="20"/>
          <w:szCs w:val="20"/>
        </w:rPr>
        <w:t xml:space="preserve">Moduł odkształcenia </w:t>
      </w:r>
      <w:r w:rsidRPr="00347288">
        <w:rPr>
          <w:i/>
          <w:iCs/>
          <w:sz w:val="20"/>
          <w:szCs w:val="20"/>
        </w:rPr>
        <w:t>E</w:t>
      </w:r>
      <w:r w:rsidRPr="00347288">
        <w:rPr>
          <w:sz w:val="20"/>
          <w:szCs w:val="20"/>
          <w:vertAlign w:val="subscript"/>
        </w:rPr>
        <w:t>2</w:t>
      </w:r>
      <w:r w:rsidRPr="00D43304">
        <w:rPr>
          <w:sz w:val="20"/>
          <w:szCs w:val="20"/>
        </w:rPr>
        <w:t xml:space="preserve"> wykonanej warstwy z mieszanki MCE powinien być wyznaczony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aparatem</w:t>
      </w:r>
      <w:r w:rsidRPr="00D43304">
        <w:rPr>
          <w:spacing w:val="-17"/>
          <w:sz w:val="20"/>
          <w:szCs w:val="20"/>
        </w:rPr>
        <w:t xml:space="preserve"> </w:t>
      </w:r>
      <w:r w:rsidRPr="00D43304">
        <w:rPr>
          <w:sz w:val="20"/>
          <w:szCs w:val="20"/>
        </w:rPr>
        <w:t>VSS,</w:t>
      </w:r>
      <w:r w:rsidRPr="00D43304">
        <w:rPr>
          <w:spacing w:val="-17"/>
          <w:sz w:val="20"/>
          <w:szCs w:val="20"/>
        </w:rPr>
        <w:t xml:space="preserve"> </w:t>
      </w:r>
      <w:r w:rsidRPr="00D43304">
        <w:rPr>
          <w:sz w:val="20"/>
          <w:szCs w:val="20"/>
        </w:rPr>
        <w:t>natomiast</w:t>
      </w:r>
      <w:r w:rsidRPr="00D43304">
        <w:rPr>
          <w:spacing w:val="-17"/>
          <w:sz w:val="20"/>
          <w:szCs w:val="20"/>
        </w:rPr>
        <w:t xml:space="preserve"> </w:t>
      </w:r>
      <w:r w:rsidRPr="00D43304">
        <w:rPr>
          <w:sz w:val="20"/>
          <w:szCs w:val="20"/>
        </w:rPr>
        <w:t>moduł</w:t>
      </w:r>
      <w:r w:rsidRPr="00D43304">
        <w:rPr>
          <w:spacing w:val="-17"/>
          <w:sz w:val="20"/>
          <w:szCs w:val="20"/>
        </w:rPr>
        <w:t xml:space="preserve"> </w:t>
      </w:r>
      <w:r w:rsidRPr="00D43304">
        <w:rPr>
          <w:sz w:val="20"/>
          <w:szCs w:val="20"/>
        </w:rPr>
        <w:t>dynamiczny</w:t>
      </w:r>
      <w:r w:rsidRPr="00D43304">
        <w:rPr>
          <w:spacing w:val="-17"/>
          <w:sz w:val="20"/>
          <w:szCs w:val="20"/>
        </w:rPr>
        <w:t xml:space="preserve"> </w:t>
      </w:r>
      <w:r w:rsidRPr="00D43304">
        <w:rPr>
          <w:sz w:val="20"/>
          <w:szCs w:val="20"/>
        </w:rPr>
        <w:t>średnio-ciężką</w:t>
      </w:r>
      <w:r w:rsidRPr="00D43304">
        <w:rPr>
          <w:spacing w:val="-16"/>
          <w:sz w:val="20"/>
          <w:szCs w:val="20"/>
        </w:rPr>
        <w:t xml:space="preserve"> </w:t>
      </w:r>
      <w:r w:rsidRPr="00D43304">
        <w:rPr>
          <w:sz w:val="20"/>
          <w:szCs w:val="20"/>
        </w:rPr>
        <w:t>płytą</w:t>
      </w:r>
      <w:r w:rsidRPr="00D43304">
        <w:rPr>
          <w:spacing w:val="-17"/>
          <w:sz w:val="20"/>
          <w:szCs w:val="20"/>
        </w:rPr>
        <w:t xml:space="preserve"> </w:t>
      </w:r>
      <w:r w:rsidRPr="00D43304">
        <w:rPr>
          <w:sz w:val="20"/>
          <w:szCs w:val="20"/>
        </w:rPr>
        <w:t>dynamiczną</w:t>
      </w:r>
      <w:r w:rsidRPr="00D43304">
        <w:rPr>
          <w:spacing w:val="-17"/>
          <w:sz w:val="20"/>
          <w:szCs w:val="20"/>
        </w:rPr>
        <w:t xml:space="preserve"> </w:t>
      </w:r>
      <w:r w:rsidRPr="00D43304">
        <w:rPr>
          <w:sz w:val="20"/>
          <w:szCs w:val="20"/>
        </w:rPr>
        <w:t>z</w:t>
      </w:r>
      <w:r w:rsidRPr="00D43304">
        <w:rPr>
          <w:spacing w:val="-18"/>
          <w:sz w:val="20"/>
          <w:szCs w:val="20"/>
        </w:rPr>
        <w:t xml:space="preserve"> </w:t>
      </w:r>
      <w:r w:rsidRPr="00D43304">
        <w:rPr>
          <w:sz w:val="20"/>
          <w:szCs w:val="20"/>
        </w:rPr>
        <w:t>ciężare</w:t>
      </w:r>
      <w:r w:rsidR="00B67813">
        <w:rPr>
          <w:sz w:val="20"/>
          <w:szCs w:val="20"/>
        </w:rPr>
        <w:t xml:space="preserve">m </w:t>
      </w:r>
      <w:r w:rsidR="00B67813">
        <w:rPr>
          <w:sz w:val="20"/>
          <w:szCs w:val="20"/>
        </w:rPr>
        <w:br/>
        <w:t xml:space="preserve">o </w:t>
      </w:r>
      <w:r w:rsidRPr="00D43304">
        <w:rPr>
          <w:spacing w:val="-68"/>
          <w:sz w:val="20"/>
          <w:szCs w:val="20"/>
        </w:rPr>
        <w:t xml:space="preserve"> </w:t>
      </w:r>
      <w:r w:rsidR="00B67813">
        <w:rPr>
          <w:spacing w:val="-68"/>
          <w:sz w:val="20"/>
          <w:szCs w:val="20"/>
        </w:rPr>
        <w:t xml:space="preserve"> </w:t>
      </w:r>
      <w:r w:rsidRPr="00D43304">
        <w:rPr>
          <w:sz w:val="20"/>
          <w:szCs w:val="20"/>
        </w:rPr>
        <w:t>masie</w:t>
      </w:r>
      <w:r w:rsidRPr="00D43304">
        <w:rPr>
          <w:spacing w:val="-11"/>
          <w:sz w:val="20"/>
          <w:szCs w:val="20"/>
        </w:rPr>
        <w:t xml:space="preserve"> </w:t>
      </w:r>
      <w:r w:rsidRPr="00D43304">
        <w:rPr>
          <w:sz w:val="20"/>
          <w:szCs w:val="20"/>
        </w:rPr>
        <w:t>15</w:t>
      </w:r>
      <w:r w:rsidRPr="00D43304">
        <w:rPr>
          <w:spacing w:val="-12"/>
          <w:sz w:val="20"/>
          <w:szCs w:val="20"/>
        </w:rPr>
        <w:t xml:space="preserve"> </w:t>
      </w:r>
      <w:r w:rsidRPr="00D43304">
        <w:rPr>
          <w:sz w:val="20"/>
          <w:szCs w:val="20"/>
        </w:rPr>
        <w:t>kg</w:t>
      </w:r>
      <w:r w:rsidRPr="00D43304">
        <w:rPr>
          <w:spacing w:val="-11"/>
          <w:sz w:val="20"/>
          <w:szCs w:val="20"/>
        </w:rPr>
        <w:t xml:space="preserve"> </w:t>
      </w:r>
      <w:r w:rsidRPr="00D43304">
        <w:rPr>
          <w:sz w:val="20"/>
          <w:szCs w:val="20"/>
        </w:rPr>
        <w:t>(zakres</w:t>
      </w:r>
      <w:r w:rsidRPr="00D43304">
        <w:rPr>
          <w:spacing w:val="-12"/>
          <w:sz w:val="20"/>
          <w:szCs w:val="20"/>
        </w:rPr>
        <w:t xml:space="preserve"> </w:t>
      </w:r>
      <w:r w:rsidRPr="00D43304">
        <w:rPr>
          <w:sz w:val="20"/>
          <w:szCs w:val="20"/>
        </w:rPr>
        <w:t>badań</w:t>
      </w:r>
      <w:r w:rsidRPr="00D43304">
        <w:rPr>
          <w:spacing w:val="-11"/>
          <w:sz w:val="20"/>
          <w:szCs w:val="20"/>
        </w:rPr>
        <w:t xml:space="preserve"> </w:t>
      </w:r>
      <w:r w:rsidRPr="00D43304">
        <w:rPr>
          <w:sz w:val="20"/>
          <w:szCs w:val="20"/>
        </w:rPr>
        <w:t>do</w:t>
      </w:r>
      <w:r w:rsidRPr="00D43304">
        <w:rPr>
          <w:spacing w:val="-11"/>
          <w:sz w:val="20"/>
          <w:szCs w:val="20"/>
        </w:rPr>
        <w:t xml:space="preserve"> </w:t>
      </w:r>
      <w:r w:rsidRPr="00D43304">
        <w:rPr>
          <w:sz w:val="20"/>
          <w:szCs w:val="20"/>
        </w:rPr>
        <w:t>co</w:t>
      </w:r>
      <w:r w:rsidRPr="00D43304">
        <w:rPr>
          <w:spacing w:val="-12"/>
          <w:sz w:val="20"/>
          <w:szCs w:val="20"/>
        </w:rPr>
        <w:t xml:space="preserve"> </w:t>
      </w:r>
      <w:r w:rsidRPr="00D43304">
        <w:rPr>
          <w:sz w:val="20"/>
          <w:szCs w:val="20"/>
        </w:rPr>
        <w:t>najmniej</w:t>
      </w:r>
      <w:r w:rsidRPr="00D43304">
        <w:rPr>
          <w:spacing w:val="-10"/>
          <w:sz w:val="20"/>
          <w:szCs w:val="20"/>
        </w:rPr>
        <w:t xml:space="preserve"> </w:t>
      </w:r>
      <w:r w:rsidRPr="00D43304">
        <w:rPr>
          <w:sz w:val="20"/>
          <w:szCs w:val="20"/>
        </w:rPr>
        <w:t>100</w:t>
      </w:r>
      <w:r w:rsidRPr="00D43304">
        <w:rPr>
          <w:spacing w:val="-12"/>
          <w:sz w:val="20"/>
          <w:szCs w:val="20"/>
        </w:rPr>
        <w:t xml:space="preserve"> </w:t>
      </w:r>
      <w:r w:rsidRPr="00D43304">
        <w:rPr>
          <w:sz w:val="20"/>
          <w:szCs w:val="20"/>
        </w:rPr>
        <w:t>MPa).</w:t>
      </w:r>
      <w:r w:rsidRPr="00D43304">
        <w:rPr>
          <w:spacing w:val="-11"/>
          <w:sz w:val="20"/>
          <w:szCs w:val="20"/>
        </w:rPr>
        <w:t xml:space="preserve"> </w:t>
      </w:r>
      <w:r w:rsidRPr="00D43304">
        <w:rPr>
          <w:sz w:val="20"/>
          <w:szCs w:val="20"/>
        </w:rPr>
        <w:t>Badanie</w:t>
      </w:r>
      <w:r w:rsidRPr="00D43304">
        <w:rPr>
          <w:spacing w:val="-12"/>
          <w:sz w:val="20"/>
          <w:szCs w:val="20"/>
        </w:rPr>
        <w:t xml:space="preserve"> </w:t>
      </w:r>
      <w:r w:rsidRPr="00D43304">
        <w:rPr>
          <w:sz w:val="20"/>
          <w:szCs w:val="20"/>
        </w:rPr>
        <w:t>nośności</w:t>
      </w:r>
      <w:r w:rsidRPr="00D43304">
        <w:rPr>
          <w:spacing w:val="-10"/>
          <w:sz w:val="20"/>
          <w:szCs w:val="20"/>
        </w:rPr>
        <w:t xml:space="preserve"> </w:t>
      </w:r>
      <w:r w:rsidRPr="00D43304">
        <w:rPr>
          <w:sz w:val="20"/>
          <w:szCs w:val="20"/>
        </w:rPr>
        <w:t>należy</w:t>
      </w:r>
      <w:r w:rsidRPr="00D43304">
        <w:rPr>
          <w:spacing w:val="-11"/>
          <w:sz w:val="20"/>
          <w:szCs w:val="20"/>
        </w:rPr>
        <w:t xml:space="preserve"> </w:t>
      </w:r>
      <w:r w:rsidRPr="00D43304">
        <w:rPr>
          <w:sz w:val="20"/>
          <w:szCs w:val="20"/>
        </w:rPr>
        <w:t>wykonać</w:t>
      </w:r>
      <w:r w:rsidRPr="00D43304">
        <w:rPr>
          <w:spacing w:val="-68"/>
          <w:sz w:val="20"/>
          <w:szCs w:val="20"/>
        </w:rPr>
        <w:t xml:space="preserve"> </w:t>
      </w:r>
      <w:r w:rsidRPr="00D43304">
        <w:rPr>
          <w:sz w:val="20"/>
          <w:szCs w:val="20"/>
        </w:rPr>
        <w:t>zgodnie z procedurą opisaną w załączniku B normy PN-S-02205:1998, stosując warunki</w:t>
      </w:r>
      <w:r w:rsidRPr="00D43304">
        <w:rPr>
          <w:spacing w:val="-68"/>
          <w:sz w:val="20"/>
          <w:szCs w:val="20"/>
        </w:rPr>
        <w:t xml:space="preserve"> </w:t>
      </w:r>
      <w:r w:rsidRPr="00D43304">
        <w:rPr>
          <w:sz w:val="20"/>
          <w:szCs w:val="20"/>
        </w:rPr>
        <w:t>jak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do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badania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podbudowy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z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kruszyw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łamanych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stabilizowanych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mechanicznie.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Obciążenie należy przykładać do osiągnięcia poziomu 0,45 MPa, a odczyt przemieszczeń</w:t>
      </w:r>
      <w:r w:rsidRPr="00D43304">
        <w:rPr>
          <w:spacing w:val="-68"/>
          <w:sz w:val="20"/>
          <w:szCs w:val="20"/>
        </w:rPr>
        <w:t xml:space="preserve"> </w:t>
      </w:r>
      <w:r w:rsidR="00B67813">
        <w:rPr>
          <w:sz w:val="20"/>
          <w:szCs w:val="20"/>
        </w:rPr>
        <w:t xml:space="preserve"> dokonywać pomiędzy </w:t>
      </w:r>
      <w:r w:rsidRPr="00D43304">
        <w:rPr>
          <w:sz w:val="20"/>
          <w:szCs w:val="20"/>
        </w:rPr>
        <w:t>obciążeniem 0,25 a 0,35 MPa. Badanie nośności średnio-ciężką płytą dynamiczną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należy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wykonać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zgodnie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z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ASTM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E2835-11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„Standard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Test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Method</w:t>
      </w:r>
      <w:r w:rsidRPr="00D43304">
        <w:rPr>
          <w:spacing w:val="1"/>
          <w:sz w:val="20"/>
          <w:szCs w:val="20"/>
        </w:rPr>
        <w:t xml:space="preserve"> </w:t>
      </w:r>
      <w:r w:rsidRPr="00D43304">
        <w:rPr>
          <w:sz w:val="20"/>
          <w:szCs w:val="20"/>
        </w:rPr>
        <w:t>for</w:t>
      </w:r>
      <w:r w:rsidRPr="00D43304">
        <w:rPr>
          <w:spacing w:val="1"/>
          <w:sz w:val="20"/>
          <w:szCs w:val="20"/>
        </w:rPr>
        <w:t xml:space="preserve"> </w:t>
      </w:r>
      <w:proofErr w:type="spellStart"/>
      <w:r w:rsidRPr="00D43304">
        <w:rPr>
          <w:sz w:val="20"/>
          <w:szCs w:val="20"/>
        </w:rPr>
        <w:t>Measuring</w:t>
      </w:r>
      <w:proofErr w:type="spellEnd"/>
      <w:r w:rsidRPr="00D43304">
        <w:rPr>
          <w:spacing w:val="1"/>
          <w:sz w:val="20"/>
          <w:szCs w:val="20"/>
        </w:rPr>
        <w:t xml:space="preserve"> </w:t>
      </w:r>
      <w:proofErr w:type="spellStart"/>
      <w:r w:rsidRPr="00D43304">
        <w:rPr>
          <w:sz w:val="20"/>
          <w:szCs w:val="20"/>
        </w:rPr>
        <w:t>Deflections</w:t>
      </w:r>
      <w:proofErr w:type="spellEnd"/>
      <w:r w:rsidRPr="00D43304">
        <w:rPr>
          <w:sz w:val="20"/>
          <w:szCs w:val="20"/>
        </w:rPr>
        <w:t xml:space="preserve"> </w:t>
      </w:r>
      <w:proofErr w:type="spellStart"/>
      <w:r w:rsidRPr="00D43304">
        <w:rPr>
          <w:sz w:val="20"/>
          <w:szCs w:val="20"/>
        </w:rPr>
        <w:t>using</w:t>
      </w:r>
      <w:proofErr w:type="spellEnd"/>
      <w:r w:rsidRPr="00D43304">
        <w:rPr>
          <w:sz w:val="20"/>
          <w:szCs w:val="20"/>
        </w:rPr>
        <w:t xml:space="preserve"> a </w:t>
      </w:r>
      <w:proofErr w:type="spellStart"/>
      <w:r w:rsidRPr="00D43304">
        <w:rPr>
          <w:sz w:val="20"/>
          <w:szCs w:val="20"/>
        </w:rPr>
        <w:t>Portable</w:t>
      </w:r>
      <w:proofErr w:type="spellEnd"/>
      <w:r w:rsidRPr="00D43304">
        <w:rPr>
          <w:sz w:val="20"/>
          <w:szCs w:val="20"/>
        </w:rPr>
        <w:t xml:space="preserve"> </w:t>
      </w:r>
      <w:proofErr w:type="spellStart"/>
      <w:r w:rsidRPr="00D43304">
        <w:rPr>
          <w:sz w:val="20"/>
          <w:szCs w:val="20"/>
        </w:rPr>
        <w:t>Impulse</w:t>
      </w:r>
      <w:proofErr w:type="spellEnd"/>
      <w:r w:rsidRPr="00D43304">
        <w:rPr>
          <w:sz w:val="20"/>
          <w:szCs w:val="20"/>
        </w:rPr>
        <w:t xml:space="preserve"> </w:t>
      </w:r>
      <w:proofErr w:type="spellStart"/>
      <w:r w:rsidRPr="00D43304">
        <w:rPr>
          <w:sz w:val="20"/>
          <w:szCs w:val="20"/>
        </w:rPr>
        <w:t>Plate</w:t>
      </w:r>
      <w:proofErr w:type="spellEnd"/>
      <w:r w:rsidRPr="00D43304">
        <w:rPr>
          <w:sz w:val="20"/>
          <w:szCs w:val="20"/>
        </w:rPr>
        <w:t xml:space="preserve"> </w:t>
      </w:r>
      <w:proofErr w:type="spellStart"/>
      <w:r w:rsidRPr="00D43304">
        <w:rPr>
          <w:sz w:val="20"/>
          <w:szCs w:val="20"/>
        </w:rPr>
        <w:t>Load</w:t>
      </w:r>
      <w:proofErr w:type="spellEnd"/>
      <w:r w:rsidRPr="00D43304">
        <w:rPr>
          <w:sz w:val="20"/>
          <w:szCs w:val="20"/>
        </w:rPr>
        <w:t xml:space="preserve"> Test Device” oraz oceniać na podstawie</w:t>
      </w:r>
      <w:r w:rsidR="00605C4B" w:rsidRPr="00D43304">
        <w:rPr>
          <w:sz w:val="20"/>
          <w:szCs w:val="20"/>
        </w:rPr>
        <w:t xml:space="preserve"> </w:t>
      </w:r>
      <w:bookmarkStart w:id="114" w:name="_Hlk168483655"/>
      <w:r w:rsidR="00B67813">
        <w:rPr>
          <w:sz w:val="20"/>
          <w:szCs w:val="20"/>
        </w:rPr>
        <w:t>„</w:t>
      </w:r>
      <w:r w:rsidR="00605C4B" w:rsidRPr="00D43304">
        <w:rPr>
          <w:sz w:val="20"/>
          <w:szCs w:val="20"/>
        </w:rPr>
        <w:t>ZTV E-</w:t>
      </w:r>
      <w:proofErr w:type="spellStart"/>
      <w:r w:rsidR="00605C4B" w:rsidRPr="00D43304">
        <w:rPr>
          <w:sz w:val="20"/>
          <w:szCs w:val="20"/>
        </w:rPr>
        <w:t>StB</w:t>
      </w:r>
      <w:proofErr w:type="spellEnd"/>
      <w:r w:rsidR="00605C4B" w:rsidRPr="00D43304">
        <w:rPr>
          <w:sz w:val="20"/>
          <w:szCs w:val="20"/>
        </w:rPr>
        <w:t xml:space="preserve"> </w:t>
      </w:r>
      <w:proofErr w:type="spellStart"/>
      <w:r w:rsidR="00605C4B" w:rsidRPr="00D43304">
        <w:rPr>
          <w:sz w:val="20"/>
          <w:szCs w:val="20"/>
        </w:rPr>
        <w:t>Zusätzliche</w:t>
      </w:r>
      <w:proofErr w:type="spellEnd"/>
      <w:r w:rsidR="00605C4B" w:rsidRPr="00D43304">
        <w:rPr>
          <w:sz w:val="20"/>
          <w:szCs w:val="20"/>
        </w:rPr>
        <w:t xml:space="preserve"> </w:t>
      </w:r>
      <w:proofErr w:type="spellStart"/>
      <w:r w:rsidR="00605C4B" w:rsidRPr="00D43304">
        <w:rPr>
          <w:sz w:val="20"/>
          <w:szCs w:val="20"/>
        </w:rPr>
        <w:t>Technische</w:t>
      </w:r>
      <w:proofErr w:type="spellEnd"/>
      <w:r w:rsidR="00605C4B" w:rsidRPr="00D43304">
        <w:rPr>
          <w:sz w:val="20"/>
          <w:szCs w:val="20"/>
        </w:rPr>
        <w:t xml:space="preserve"> </w:t>
      </w:r>
      <w:proofErr w:type="spellStart"/>
      <w:r w:rsidR="00605C4B" w:rsidRPr="00D43304">
        <w:rPr>
          <w:sz w:val="20"/>
          <w:szCs w:val="20"/>
        </w:rPr>
        <w:t>Vertragsbedingungen</w:t>
      </w:r>
      <w:proofErr w:type="spellEnd"/>
      <w:r w:rsidR="00605C4B" w:rsidRPr="00D43304">
        <w:rPr>
          <w:sz w:val="20"/>
          <w:szCs w:val="20"/>
        </w:rPr>
        <w:t xml:space="preserve"> </w:t>
      </w:r>
      <w:proofErr w:type="spellStart"/>
      <w:r w:rsidR="00605C4B" w:rsidRPr="00D43304">
        <w:rPr>
          <w:sz w:val="20"/>
          <w:szCs w:val="20"/>
        </w:rPr>
        <w:t>und</w:t>
      </w:r>
      <w:proofErr w:type="spellEnd"/>
      <w:r w:rsidR="00605C4B" w:rsidRPr="00D43304">
        <w:rPr>
          <w:sz w:val="20"/>
          <w:szCs w:val="20"/>
        </w:rPr>
        <w:t xml:space="preserve"> </w:t>
      </w:r>
      <w:proofErr w:type="spellStart"/>
      <w:r w:rsidR="00605C4B" w:rsidRPr="00D43304">
        <w:rPr>
          <w:sz w:val="20"/>
          <w:szCs w:val="20"/>
        </w:rPr>
        <w:t>Richtlinien</w:t>
      </w:r>
      <w:proofErr w:type="spellEnd"/>
      <w:r w:rsidR="00605C4B" w:rsidRPr="00D43304">
        <w:rPr>
          <w:sz w:val="20"/>
          <w:szCs w:val="20"/>
        </w:rPr>
        <w:t xml:space="preserve"> </w:t>
      </w:r>
      <w:proofErr w:type="spellStart"/>
      <w:r w:rsidR="00605C4B" w:rsidRPr="00D43304">
        <w:rPr>
          <w:sz w:val="20"/>
          <w:szCs w:val="20"/>
        </w:rPr>
        <w:t>für</w:t>
      </w:r>
      <w:proofErr w:type="spellEnd"/>
      <w:r w:rsidR="00605C4B" w:rsidRPr="00D43304">
        <w:rPr>
          <w:sz w:val="20"/>
          <w:szCs w:val="20"/>
        </w:rPr>
        <w:t xml:space="preserve"> </w:t>
      </w:r>
      <w:proofErr w:type="spellStart"/>
      <w:r w:rsidR="00605C4B" w:rsidRPr="00D43304">
        <w:rPr>
          <w:sz w:val="20"/>
          <w:szCs w:val="20"/>
        </w:rPr>
        <w:t>Erdarbeiten</w:t>
      </w:r>
      <w:proofErr w:type="spellEnd"/>
      <w:r w:rsidR="00605C4B" w:rsidRPr="00D43304">
        <w:rPr>
          <w:sz w:val="20"/>
          <w:szCs w:val="20"/>
        </w:rPr>
        <w:t xml:space="preserve"> im</w:t>
      </w:r>
      <w:r w:rsidR="00605C4B" w:rsidRPr="00E04DED">
        <w:t xml:space="preserve"> </w:t>
      </w:r>
      <w:proofErr w:type="spellStart"/>
      <w:r w:rsidR="00605C4B" w:rsidRPr="00E04DED">
        <w:t>Straßenbau</w:t>
      </w:r>
      <w:proofErr w:type="spellEnd"/>
      <w:r w:rsidR="00605C4B" w:rsidRPr="00605C4B">
        <w:rPr>
          <w:sz w:val="20"/>
          <w:szCs w:val="20"/>
        </w:rPr>
        <w:t>. Wydanie 2017</w:t>
      </w:r>
      <w:bookmarkEnd w:id="114"/>
      <w:r w:rsidR="00605C4B" w:rsidRPr="00605C4B">
        <w:rPr>
          <w:sz w:val="20"/>
          <w:szCs w:val="20"/>
        </w:rPr>
        <w:t>.</w:t>
      </w:r>
      <w:r w:rsidRPr="00C76829">
        <w:rPr>
          <w:sz w:val="20"/>
          <w:szCs w:val="20"/>
        </w:rPr>
        <w:t>”</w:t>
      </w:r>
    </w:p>
    <w:p w14:paraId="72998698" w14:textId="3F50EA3A" w:rsidR="00C76829" w:rsidRPr="00C76829" w:rsidRDefault="00C76829" w:rsidP="00C15762">
      <w:pPr>
        <w:spacing w:after="120" w:line="276" w:lineRule="auto"/>
        <w:jc w:val="both"/>
        <w:rPr>
          <w:sz w:val="20"/>
          <w:szCs w:val="20"/>
        </w:rPr>
      </w:pPr>
      <w:r w:rsidRPr="00C76829">
        <w:rPr>
          <w:sz w:val="20"/>
          <w:szCs w:val="20"/>
        </w:rPr>
        <w:t xml:space="preserve">Podbudowa jest prawidłowo zagęszczona i nośna jeżeli będą spełnione dwa warunki:  </w:t>
      </w:r>
    </w:p>
    <w:p w14:paraId="06CD63BE" w14:textId="77777777" w:rsidR="00C76829" w:rsidRPr="00C76829" w:rsidRDefault="00C76829" w:rsidP="00C15762">
      <w:pPr>
        <w:spacing w:before="12" w:line="276" w:lineRule="auto"/>
        <w:ind w:left="1134" w:hanging="283"/>
        <w:rPr>
          <w:sz w:val="20"/>
          <w:szCs w:val="20"/>
        </w:rPr>
      </w:pPr>
      <w:r w:rsidRPr="00C76829">
        <w:rPr>
          <w:b/>
          <w:bCs/>
          <w:sz w:val="20"/>
          <w:szCs w:val="20"/>
        </w:rPr>
        <w:t xml:space="preserve">Warunek A: </w:t>
      </w:r>
    </w:p>
    <w:p w14:paraId="10782081" w14:textId="77777777" w:rsidR="00C76829" w:rsidRPr="00C76829" w:rsidRDefault="00C76829" w:rsidP="00C15762">
      <w:pPr>
        <w:spacing w:line="276" w:lineRule="auto"/>
        <w:ind w:firstLine="3969"/>
        <w:rPr>
          <w:sz w:val="20"/>
          <w:szCs w:val="20"/>
        </w:rPr>
      </w:pPr>
      <w:r w:rsidRPr="00C76829">
        <w:rPr>
          <w:i/>
          <w:iCs/>
          <w:sz w:val="20"/>
          <w:szCs w:val="20"/>
        </w:rPr>
        <w:t>I</w:t>
      </w:r>
      <w:r w:rsidRPr="00C76829">
        <w:rPr>
          <w:sz w:val="20"/>
          <w:szCs w:val="20"/>
          <w:vertAlign w:val="subscript"/>
        </w:rPr>
        <w:t>O</w:t>
      </w:r>
      <w:r w:rsidRPr="00C76829">
        <w:rPr>
          <w:sz w:val="20"/>
          <w:szCs w:val="20"/>
        </w:rPr>
        <w:t>=</w:t>
      </w:r>
      <m:oMath>
        <m:r>
          <w:rPr>
            <w:rFonts w:ascii="Cambria Math" w:hAnsi="Cambria Math"/>
          </w:rPr>
          <m:t xml:space="preserve">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≤2,2</m:t>
        </m:r>
      </m:oMath>
    </w:p>
    <w:p w14:paraId="6B83BC58" w14:textId="77777777" w:rsidR="00C76829" w:rsidRPr="00C76829" w:rsidRDefault="00C76829" w:rsidP="00C15762">
      <w:pPr>
        <w:spacing w:line="276" w:lineRule="auto"/>
        <w:ind w:firstLine="993"/>
        <w:rPr>
          <w:sz w:val="20"/>
          <w:szCs w:val="20"/>
        </w:rPr>
      </w:pPr>
      <w:r w:rsidRPr="00C76829">
        <w:rPr>
          <w:sz w:val="20"/>
          <w:szCs w:val="20"/>
        </w:rPr>
        <w:t xml:space="preserve">gdzie: </w:t>
      </w:r>
    </w:p>
    <w:p w14:paraId="37DD60C0" w14:textId="77777777" w:rsidR="00C76829" w:rsidRPr="00C76829" w:rsidRDefault="00C76829" w:rsidP="00C15762">
      <w:pPr>
        <w:spacing w:line="276" w:lineRule="auto"/>
        <w:ind w:left="1418" w:hanging="425"/>
        <w:rPr>
          <w:sz w:val="20"/>
          <w:szCs w:val="20"/>
        </w:rPr>
      </w:pPr>
      <w:r w:rsidRPr="00C76829">
        <w:rPr>
          <w:bCs/>
          <w:i/>
          <w:sz w:val="20"/>
          <w:szCs w:val="20"/>
        </w:rPr>
        <w:t>E</w:t>
      </w:r>
      <w:r w:rsidRPr="00C76829">
        <w:rPr>
          <w:bCs/>
          <w:iCs/>
          <w:sz w:val="20"/>
          <w:szCs w:val="20"/>
          <w:vertAlign w:val="subscript"/>
        </w:rPr>
        <w:t>1</w:t>
      </w:r>
      <w:r w:rsidRPr="00C76829">
        <w:rPr>
          <w:bCs/>
          <w:sz w:val="20"/>
          <w:szCs w:val="20"/>
          <w:vertAlign w:val="subscript"/>
        </w:rPr>
        <w:tab/>
      </w:r>
      <w:r w:rsidRPr="00C76829">
        <w:rPr>
          <w:sz w:val="20"/>
          <w:szCs w:val="20"/>
        </w:rPr>
        <w:t>- moduł odkształcenia w pierwszym obciążeniu w podanym zakresie [MPa],</w:t>
      </w:r>
    </w:p>
    <w:p w14:paraId="42D56511" w14:textId="77777777" w:rsidR="00C76829" w:rsidRPr="00C76829" w:rsidRDefault="00C76829" w:rsidP="00C15762">
      <w:pPr>
        <w:spacing w:line="276" w:lineRule="auto"/>
        <w:ind w:left="709" w:firstLine="284"/>
        <w:rPr>
          <w:sz w:val="20"/>
          <w:szCs w:val="20"/>
        </w:rPr>
      </w:pPr>
      <w:r w:rsidRPr="00C76829">
        <w:rPr>
          <w:bCs/>
          <w:i/>
          <w:sz w:val="20"/>
          <w:szCs w:val="20"/>
        </w:rPr>
        <w:t>E</w:t>
      </w:r>
      <w:r w:rsidRPr="00C76829">
        <w:rPr>
          <w:bCs/>
          <w:iCs/>
          <w:sz w:val="20"/>
          <w:szCs w:val="20"/>
          <w:vertAlign w:val="subscript"/>
        </w:rPr>
        <w:t>2</w:t>
      </w:r>
      <w:r w:rsidRPr="00C76829">
        <w:rPr>
          <w:sz w:val="20"/>
          <w:szCs w:val="20"/>
        </w:rPr>
        <w:tab/>
        <w:t>- moduł odkształcenia w drugim obciążeniu w podanym zakresie [MPa].</w:t>
      </w:r>
    </w:p>
    <w:p w14:paraId="0F930350" w14:textId="16AE6AD8" w:rsidR="00C76829" w:rsidRDefault="00C76829" w:rsidP="00C15762">
      <w:pPr>
        <w:spacing w:before="12" w:line="276" w:lineRule="auto"/>
        <w:ind w:left="709" w:firstLine="851"/>
        <w:rPr>
          <w:b/>
          <w:bCs/>
          <w:sz w:val="20"/>
          <w:szCs w:val="20"/>
        </w:rPr>
      </w:pPr>
    </w:p>
    <w:p w14:paraId="3C459F09" w14:textId="55F2E972" w:rsidR="00B67813" w:rsidRDefault="00B67813" w:rsidP="00C15762">
      <w:pPr>
        <w:spacing w:before="12" w:line="276" w:lineRule="auto"/>
        <w:ind w:left="709" w:firstLine="851"/>
        <w:rPr>
          <w:b/>
          <w:bCs/>
          <w:sz w:val="20"/>
          <w:szCs w:val="20"/>
        </w:rPr>
      </w:pPr>
    </w:p>
    <w:p w14:paraId="62F297B3" w14:textId="77777777" w:rsidR="00B67813" w:rsidRPr="00C76829" w:rsidRDefault="00B67813" w:rsidP="00C15762">
      <w:pPr>
        <w:spacing w:before="12" w:line="276" w:lineRule="auto"/>
        <w:ind w:left="709" w:firstLine="851"/>
        <w:rPr>
          <w:b/>
          <w:bCs/>
          <w:sz w:val="20"/>
          <w:szCs w:val="20"/>
        </w:rPr>
      </w:pPr>
    </w:p>
    <w:p w14:paraId="15F2C824" w14:textId="77777777" w:rsidR="00C76829" w:rsidRPr="00C76829" w:rsidRDefault="00C76829" w:rsidP="00C15762">
      <w:pPr>
        <w:spacing w:before="12" w:line="276" w:lineRule="auto"/>
        <w:ind w:left="709" w:firstLine="142"/>
        <w:rPr>
          <w:b/>
          <w:bCs/>
          <w:sz w:val="20"/>
          <w:szCs w:val="20"/>
        </w:rPr>
      </w:pPr>
      <w:r w:rsidRPr="00C76829">
        <w:rPr>
          <w:b/>
          <w:bCs/>
          <w:sz w:val="20"/>
          <w:szCs w:val="20"/>
        </w:rPr>
        <w:lastRenderedPageBreak/>
        <w:t>Warunek B:</w:t>
      </w:r>
      <w:bookmarkStart w:id="115" w:name="_Toc511737651"/>
      <w:r w:rsidRPr="00C76829">
        <w:rPr>
          <w:sz w:val="20"/>
          <w:szCs w:val="20"/>
        </w:rPr>
        <w:t xml:space="preserve">                  </w:t>
      </w:r>
      <w:bookmarkEnd w:id="115"/>
    </w:p>
    <w:p w14:paraId="1DF4C9C6" w14:textId="77777777" w:rsidR="00C76829" w:rsidRPr="00C76829" w:rsidRDefault="00C76829" w:rsidP="00C15762">
      <w:pPr>
        <w:spacing w:line="276" w:lineRule="auto"/>
        <w:ind w:left="3828" w:right="318"/>
        <w:jc w:val="both"/>
        <w:rPr>
          <w:sz w:val="20"/>
          <w:szCs w:val="20"/>
        </w:rPr>
      </w:pPr>
      <w:r w:rsidRPr="00C76829">
        <w:rPr>
          <w:i/>
          <w:sz w:val="20"/>
          <w:szCs w:val="20"/>
        </w:rPr>
        <w:t>E</w:t>
      </w:r>
      <w:r w:rsidRPr="00C76829">
        <w:rPr>
          <w:iCs/>
          <w:sz w:val="20"/>
          <w:szCs w:val="20"/>
          <w:vertAlign w:val="subscript"/>
        </w:rPr>
        <w:t>2</w:t>
      </w:r>
      <w:r w:rsidRPr="00C76829">
        <w:rPr>
          <w:sz w:val="20"/>
          <w:szCs w:val="20"/>
        </w:rPr>
        <w:t xml:space="preserve"> &gt; 150 MPa</w:t>
      </w:r>
      <w:r w:rsidRPr="00C76829">
        <w:rPr>
          <w:sz w:val="20"/>
          <w:szCs w:val="20"/>
        </w:rPr>
        <w:tab/>
        <w:t xml:space="preserve"> dla KR 5÷7,</w:t>
      </w:r>
      <w:r w:rsidRPr="00C76829">
        <w:rPr>
          <w:sz w:val="20"/>
          <w:szCs w:val="20"/>
        </w:rPr>
        <w:tab/>
      </w:r>
      <w:r w:rsidRPr="00C76829">
        <w:rPr>
          <w:sz w:val="20"/>
          <w:szCs w:val="20"/>
        </w:rPr>
        <w:br/>
      </w:r>
      <w:r w:rsidRPr="00C76829">
        <w:rPr>
          <w:i/>
          <w:sz w:val="20"/>
          <w:szCs w:val="20"/>
        </w:rPr>
        <w:t>E</w:t>
      </w:r>
      <w:r w:rsidRPr="00C76829">
        <w:rPr>
          <w:iCs/>
          <w:sz w:val="20"/>
          <w:szCs w:val="20"/>
          <w:vertAlign w:val="subscript"/>
        </w:rPr>
        <w:t>2</w:t>
      </w:r>
      <w:r w:rsidRPr="00C76829">
        <w:rPr>
          <w:sz w:val="20"/>
          <w:szCs w:val="20"/>
        </w:rPr>
        <w:t xml:space="preserve"> &gt; 130 MPa</w:t>
      </w:r>
      <w:r w:rsidRPr="00C76829">
        <w:rPr>
          <w:sz w:val="20"/>
          <w:szCs w:val="20"/>
        </w:rPr>
        <w:tab/>
        <w:t xml:space="preserve"> dla KR 3÷4,</w:t>
      </w:r>
      <w:r w:rsidRPr="00C76829">
        <w:rPr>
          <w:sz w:val="20"/>
          <w:szCs w:val="20"/>
        </w:rPr>
        <w:tab/>
      </w:r>
    </w:p>
    <w:p w14:paraId="52ED695A" w14:textId="77777777" w:rsidR="00C76829" w:rsidRPr="00C76829" w:rsidRDefault="00C76829" w:rsidP="00C15762">
      <w:pPr>
        <w:spacing w:line="276" w:lineRule="auto"/>
        <w:ind w:left="3828" w:right="318"/>
        <w:jc w:val="both"/>
        <w:rPr>
          <w:sz w:val="20"/>
          <w:szCs w:val="20"/>
        </w:rPr>
      </w:pPr>
      <w:r w:rsidRPr="00C76829">
        <w:rPr>
          <w:i/>
          <w:sz w:val="20"/>
          <w:szCs w:val="20"/>
        </w:rPr>
        <w:t>E</w:t>
      </w:r>
      <w:r w:rsidRPr="00C76829">
        <w:rPr>
          <w:iCs/>
          <w:sz w:val="20"/>
          <w:szCs w:val="20"/>
          <w:vertAlign w:val="subscript"/>
        </w:rPr>
        <w:t>2</w:t>
      </w:r>
      <w:r w:rsidRPr="00C76829">
        <w:rPr>
          <w:sz w:val="20"/>
          <w:szCs w:val="20"/>
        </w:rPr>
        <w:t xml:space="preserve"> &gt; 100 MPa</w:t>
      </w:r>
      <w:r w:rsidRPr="00C76829">
        <w:rPr>
          <w:sz w:val="20"/>
          <w:szCs w:val="20"/>
        </w:rPr>
        <w:tab/>
        <w:t xml:space="preserve"> dla KR 1÷2</w:t>
      </w:r>
      <w:r w:rsidRPr="00C76829">
        <w:rPr>
          <w:sz w:val="20"/>
          <w:szCs w:val="20"/>
        </w:rPr>
        <w:tab/>
      </w:r>
      <w:r w:rsidRPr="00C76829">
        <w:rPr>
          <w:sz w:val="20"/>
          <w:szCs w:val="20"/>
        </w:rPr>
        <w:br/>
      </w:r>
    </w:p>
    <w:p w14:paraId="78EF72EA" w14:textId="77777777" w:rsidR="00C76829" w:rsidRPr="002D0234" w:rsidRDefault="00C76829" w:rsidP="00C15762">
      <w:pPr>
        <w:spacing w:after="120" w:line="276" w:lineRule="auto"/>
        <w:ind w:right="318"/>
        <w:jc w:val="both"/>
        <w:rPr>
          <w:sz w:val="20"/>
          <w:szCs w:val="20"/>
        </w:rPr>
      </w:pPr>
      <w:r w:rsidRPr="002D0234">
        <w:rPr>
          <w:sz w:val="20"/>
          <w:szCs w:val="20"/>
        </w:rPr>
        <w:t>Zapewnienie warunków A i B pozwala na wbudowanie kolejnej warstwy konstrukcyjnej.</w:t>
      </w:r>
    </w:p>
    <w:p w14:paraId="6D813E3B" w14:textId="0FB28D57" w:rsidR="00C51209" w:rsidRDefault="00C76829" w:rsidP="00C15762">
      <w:pPr>
        <w:pStyle w:val="Tekstpodstawowy"/>
        <w:spacing w:line="276" w:lineRule="auto"/>
        <w:ind w:right="4"/>
        <w:jc w:val="both"/>
      </w:pPr>
      <w:r w:rsidRPr="00E04DED">
        <w:t>Wyniki</w:t>
      </w:r>
      <w:r w:rsidRPr="00E04DED">
        <w:rPr>
          <w:spacing w:val="-4"/>
        </w:rPr>
        <w:t xml:space="preserve"> </w:t>
      </w:r>
      <w:r w:rsidRPr="00E04DED">
        <w:t>badań</w:t>
      </w:r>
      <w:r w:rsidRPr="00E04DED">
        <w:rPr>
          <w:spacing w:val="-3"/>
        </w:rPr>
        <w:t xml:space="preserve"> </w:t>
      </w:r>
      <w:r w:rsidRPr="00E04DED">
        <w:t>powinny</w:t>
      </w:r>
      <w:r w:rsidRPr="00E04DED">
        <w:rPr>
          <w:spacing w:val="-4"/>
        </w:rPr>
        <w:t xml:space="preserve"> </w:t>
      </w:r>
      <w:r w:rsidRPr="00E04DED">
        <w:t>spełnić</w:t>
      </w:r>
      <w:r w:rsidRPr="00E04DED">
        <w:rPr>
          <w:spacing w:val="-2"/>
        </w:rPr>
        <w:t xml:space="preserve"> </w:t>
      </w:r>
      <w:r w:rsidRPr="00E04DED">
        <w:t>wymagania</w:t>
      </w:r>
      <w:r w:rsidRPr="00E04DED">
        <w:rPr>
          <w:spacing w:val="-3"/>
        </w:rPr>
        <w:t xml:space="preserve"> </w:t>
      </w:r>
      <w:r w:rsidRPr="00E04DED">
        <w:t>zawarte</w:t>
      </w:r>
      <w:r w:rsidRPr="00E04DED">
        <w:rPr>
          <w:spacing w:val="-4"/>
        </w:rPr>
        <w:t xml:space="preserve"> </w:t>
      </w:r>
      <w:r w:rsidRPr="00E04DED">
        <w:t>w</w:t>
      </w:r>
      <w:r w:rsidRPr="00E04DED">
        <w:rPr>
          <w:spacing w:val="-3"/>
        </w:rPr>
        <w:t xml:space="preserve"> </w:t>
      </w:r>
      <w:hyperlink w:anchor="_bookmark32" w:history="1">
        <w:r w:rsidRPr="002D0234">
          <w:t>tabeli</w:t>
        </w:r>
        <w:r w:rsidRPr="002D0234">
          <w:rPr>
            <w:spacing w:val="-3"/>
          </w:rPr>
          <w:t xml:space="preserve"> </w:t>
        </w:r>
        <w:r w:rsidRPr="002D0234">
          <w:t>5</w:t>
        </w:r>
      </w:hyperlink>
      <w:r w:rsidRPr="002D0234">
        <w:t>.</w:t>
      </w:r>
    </w:p>
    <w:p w14:paraId="4FE4F7E1" w14:textId="77777777" w:rsidR="00B67813" w:rsidRPr="00E04DED" w:rsidRDefault="00B67813" w:rsidP="00C15762">
      <w:pPr>
        <w:pStyle w:val="Tekstpodstawowy"/>
        <w:spacing w:line="276" w:lineRule="auto"/>
        <w:ind w:right="4"/>
        <w:jc w:val="both"/>
        <w:rPr>
          <w:sz w:val="22"/>
        </w:rPr>
      </w:pPr>
    </w:p>
    <w:p w14:paraId="06966DB1" w14:textId="4EEB6BC9" w:rsidR="003F763B" w:rsidRPr="00E04DED" w:rsidRDefault="00B67813" w:rsidP="00B67813">
      <w:pPr>
        <w:pStyle w:val="Nagwek3"/>
        <w:spacing w:before="0" w:line="276" w:lineRule="auto"/>
        <w:rPr>
          <w:b/>
          <w:sz w:val="20"/>
        </w:rPr>
      </w:pPr>
      <w:bookmarkStart w:id="116" w:name="_Toc168575714"/>
      <w:bookmarkEnd w:id="113"/>
      <w:r>
        <w:rPr>
          <w:rFonts w:ascii="Verdana" w:hAnsi="Verdana"/>
          <w:b/>
          <w:color w:val="auto"/>
          <w:sz w:val="20"/>
        </w:rPr>
        <w:t xml:space="preserve">6.7.6. </w:t>
      </w:r>
      <w:r w:rsidR="00D1248B" w:rsidRPr="00E04DED">
        <w:rPr>
          <w:rFonts w:ascii="Verdana" w:hAnsi="Verdana"/>
          <w:b/>
          <w:color w:val="auto"/>
          <w:sz w:val="20"/>
        </w:rPr>
        <w:t>Zawartość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woln</w:t>
      </w:r>
      <w:r>
        <w:rPr>
          <w:rFonts w:ascii="Verdana" w:hAnsi="Verdana"/>
          <w:b/>
          <w:color w:val="auto"/>
          <w:sz w:val="20"/>
        </w:rPr>
        <w:t>ych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przestrzeni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</w:t>
      </w:r>
      <w:r w:rsidR="00D1248B" w:rsidRPr="00E04DED">
        <w:rPr>
          <w:rFonts w:ascii="Verdana" w:hAnsi="Verdana"/>
          <w:b/>
          <w:color w:val="auto"/>
          <w:spacing w:val="-6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warstwie</w:t>
      </w:r>
      <w:bookmarkEnd w:id="116"/>
    </w:p>
    <w:p w14:paraId="5DD1461A" w14:textId="372AD946" w:rsidR="00836045" w:rsidRDefault="00D1248B" w:rsidP="00C15762">
      <w:pPr>
        <w:pStyle w:val="Tekstpodstawowy"/>
        <w:tabs>
          <w:tab w:val="left" w:pos="9054"/>
        </w:tabs>
        <w:spacing w:line="276" w:lineRule="auto"/>
        <w:ind w:right="4"/>
        <w:jc w:val="both"/>
      </w:pPr>
      <w:r w:rsidRPr="00E04DED">
        <w:rPr>
          <w:spacing w:val="-1"/>
        </w:rPr>
        <w:t>Zawartość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wolnych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przestrzeni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w</w:t>
      </w:r>
      <w:r w:rsidRPr="00E04DED">
        <w:rPr>
          <w:spacing w:val="-18"/>
        </w:rPr>
        <w:t xml:space="preserve"> </w:t>
      </w:r>
      <w:r w:rsidRPr="00E04DED">
        <w:rPr>
          <w:spacing w:val="-1"/>
        </w:rPr>
        <w:t>warstwie</w:t>
      </w:r>
      <w:r w:rsidRPr="00E04DED">
        <w:rPr>
          <w:spacing w:val="-17"/>
        </w:rPr>
        <w:t xml:space="preserve"> </w:t>
      </w:r>
      <w:r w:rsidRPr="00E04DED">
        <w:rPr>
          <w:spacing w:val="-1"/>
        </w:rPr>
        <w:t>wykonanej</w:t>
      </w:r>
      <w:r w:rsidRPr="00E04DED">
        <w:rPr>
          <w:spacing w:val="-17"/>
        </w:rPr>
        <w:t xml:space="preserve"> </w:t>
      </w:r>
      <w:r w:rsidRPr="00E04DED">
        <w:rPr>
          <w:spacing w:val="-1"/>
        </w:rPr>
        <w:t>z</w:t>
      </w:r>
      <w:r w:rsidRPr="00E04DED">
        <w:rPr>
          <w:spacing w:val="-17"/>
        </w:rPr>
        <w:t xml:space="preserve"> </w:t>
      </w:r>
      <w:r w:rsidRPr="00E04DED">
        <w:rPr>
          <w:spacing w:val="-1"/>
        </w:rPr>
        <w:t>mieszanki</w:t>
      </w:r>
      <w:r w:rsidRPr="00E04DED">
        <w:rPr>
          <w:spacing w:val="-17"/>
        </w:rPr>
        <w:t xml:space="preserve"> </w:t>
      </w:r>
      <w:r w:rsidRPr="00E04DED">
        <w:t>MCE</w:t>
      </w:r>
      <w:r w:rsidRPr="00E04DED">
        <w:rPr>
          <w:spacing w:val="-18"/>
        </w:rPr>
        <w:t xml:space="preserve"> </w:t>
      </w:r>
      <w:r w:rsidRPr="00E04DED">
        <w:t>określa</w:t>
      </w:r>
      <w:r w:rsidRPr="00E04DED">
        <w:rPr>
          <w:spacing w:val="-17"/>
        </w:rPr>
        <w:t xml:space="preserve"> </w:t>
      </w:r>
      <w:r w:rsidRPr="00E04DED">
        <w:t>się</w:t>
      </w:r>
      <w:r w:rsidRPr="00E04DED">
        <w:rPr>
          <w:spacing w:val="-18"/>
        </w:rPr>
        <w:t xml:space="preserve"> </w:t>
      </w:r>
      <w:r w:rsidRPr="00E04DED">
        <w:t>według</w:t>
      </w:r>
      <w:r w:rsidRPr="00E04DED">
        <w:rPr>
          <w:spacing w:val="-68"/>
        </w:rPr>
        <w:t xml:space="preserve"> </w:t>
      </w:r>
      <w:r w:rsidRPr="00E04DED">
        <w:t xml:space="preserve">normy PN-EN 12697-8 w oparciu o gęstość objętościową oznaczoną według normy </w:t>
      </w:r>
      <w:r w:rsidR="00BE6459">
        <w:br/>
      </w:r>
      <w:r w:rsidRPr="00E04DED">
        <w:t>PN-EN 12697-6, metodą D na próbkach walcowych (odwiertach</w:t>
      </w:r>
      <w:r w:rsidR="00061E7F" w:rsidRPr="00061E7F">
        <w:rPr>
          <w:rFonts w:cstheme="minorHAnsi"/>
          <w:sz w:val="18"/>
          <w:szCs w:val="18"/>
        </w:rPr>
        <w:t xml:space="preserve"> </w:t>
      </w:r>
      <w:r w:rsidR="00061E7F" w:rsidRPr="00F05623">
        <w:rPr>
          <w:rFonts w:cstheme="minorHAnsi"/>
          <w:sz w:val="18"/>
          <w:szCs w:val="18"/>
        </w:rPr>
        <w:t>Ø 150±2mm</w:t>
      </w:r>
      <w:r w:rsidRPr="00E04DED">
        <w:t xml:space="preserve">) pobranych </w:t>
      </w:r>
      <w:r w:rsidR="00D563F9">
        <w:br/>
      </w:r>
      <w:r w:rsidRPr="00E04DED">
        <w:t>z nawierzchni</w:t>
      </w:r>
      <w:r w:rsidRPr="00E04DED">
        <w:rPr>
          <w:spacing w:val="1"/>
        </w:rPr>
        <w:t xml:space="preserve"> </w:t>
      </w:r>
      <w:r w:rsidRPr="00E04DED">
        <w:t>oraz gęstość oznaczoną według normy PN-EN 12697-5. Wyniki badań powinny spełnić</w:t>
      </w:r>
      <w:r w:rsidRPr="00E04DED">
        <w:rPr>
          <w:spacing w:val="1"/>
        </w:rPr>
        <w:t xml:space="preserve"> </w:t>
      </w:r>
      <w:r w:rsidRPr="00E04DED">
        <w:t>wymagania</w:t>
      </w:r>
      <w:r w:rsidRPr="00E04DED">
        <w:rPr>
          <w:spacing w:val="-1"/>
        </w:rPr>
        <w:t xml:space="preserve"> </w:t>
      </w:r>
      <w:r w:rsidRPr="00E04DED">
        <w:t xml:space="preserve">zawarte w </w:t>
      </w:r>
      <w:hyperlink w:anchor="_bookmark32" w:history="1">
        <w:r w:rsidR="00DA16E2">
          <w:t>t</w:t>
        </w:r>
        <w:r>
          <w:t>abel</w:t>
        </w:r>
        <w:r w:rsidR="0025477D">
          <w:t>i</w:t>
        </w:r>
        <w:r>
          <w:t xml:space="preserve"> 5</w:t>
        </w:r>
      </w:hyperlink>
      <w:r w:rsidRPr="00E04DED">
        <w:t>.</w:t>
      </w:r>
      <w:r w:rsidR="00B67813">
        <w:t xml:space="preserve"> </w:t>
      </w:r>
      <w:r w:rsidR="00061E7F">
        <w:t xml:space="preserve">W przypadku przekroczenia wartości dopuszczalnych w zakresie zawartości wolnych przestrzeni należy postępować zgodnie </w:t>
      </w:r>
      <w:r w:rsidR="00B67813">
        <w:br/>
      </w:r>
      <w:r w:rsidR="00061E7F">
        <w:t xml:space="preserve">z </w:t>
      </w:r>
      <w:r w:rsidR="00061E7F" w:rsidRPr="004B4F29">
        <w:rPr>
          <w:i/>
          <w:iCs/>
        </w:rPr>
        <w:t>Instrukcją DP-T 14</w:t>
      </w:r>
      <w:r w:rsidR="00061E7F">
        <w:rPr>
          <w:i/>
          <w:iCs/>
        </w:rPr>
        <w:t xml:space="preserve"> Ocena jakości na drogach krajowych. Część I – Roboty drogowe </w:t>
      </w:r>
      <w:r w:rsidR="00B67813">
        <w:rPr>
          <w:i/>
          <w:iCs/>
        </w:rPr>
        <w:br/>
      </w:r>
      <w:r w:rsidR="00061E7F">
        <w:rPr>
          <w:i/>
          <w:iCs/>
        </w:rPr>
        <w:t xml:space="preserve">pkt 2.8 tab. 17, </w:t>
      </w:r>
      <w:r w:rsidR="00061E7F" w:rsidRPr="005744FB">
        <w:t>z uwzględnieniem zasad opisanych w p</w:t>
      </w:r>
      <w:r w:rsidR="00B67813">
        <w:t>kt</w:t>
      </w:r>
      <w:r w:rsidR="00061E7F" w:rsidRPr="005744FB">
        <w:t xml:space="preserve"> 6.4 lub 6.5 niniejszych </w:t>
      </w:r>
      <w:r w:rsidR="00B67813">
        <w:t>SST</w:t>
      </w:r>
      <w:r w:rsidR="00061E7F" w:rsidRPr="005744FB">
        <w:t>.</w:t>
      </w:r>
    </w:p>
    <w:p w14:paraId="7347D1E9" w14:textId="77777777" w:rsidR="00B67813" w:rsidRPr="00B11689" w:rsidRDefault="00B67813" w:rsidP="00C15762">
      <w:pPr>
        <w:pStyle w:val="Tekstpodstawowy"/>
        <w:tabs>
          <w:tab w:val="left" w:pos="9054"/>
        </w:tabs>
        <w:spacing w:line="276" w:lineRule="auto"/>
        <w:ind w:right="4"/>
        <w:jc w:val="both"/>
      </w:pPr>
    </w:p>
    <w:p w14:paraId="0DF8A524" w14:textId="404FE1BB" w:rsidR="00222003" w:rsidRPr="00B11689" w:rsidRDefault="00B67813" w:rsidP="00B67813">
      <w:pPr>
        <w:pStyle w:val="Nagwek3"/>
        <w:spacing w:before="0" w:line="276" w:lineRule="auto"/>
        <w:rPr>
          <w:rFonts w:ascii="Verdana" w:hAnsi="Verdana"/>
          <w:b/>
          <w:sz w:val="20"/>
          <w:szCs w:val="20"/>
        </w:rPr>
      </w:pPr>
      <w:bookmarkStart w:id="117" w:name="_Toc168575715"/>
      <w:r>
        <w:rPr>
          <w:rFonts w:ascii="Verdana" w:hAnsi="Verdana"/>
          <w:b/>
          <w:color w:val="auto"/>
          <w:sz w:val="20"/>
          <w:szCs w:val="20"/>
        </w:rPr>
        <w:t xml:space="preserve">6.7.7. </w:t>
      </w:r>
      <w:r w:rsidR="00D1248B" w:rsidRPr="00B11689">
        <w:rPr>
          <w:rFonts w:ascii="Verdana" w:hAnsi="Verdana"/>
          <w:b/>
          <w:color w:val="auto"/>
          <w:sz w:val="20"/>
          <w:szCs w:val="20"/>
        </w:rPr>
        <w:t>Wskaźnik</w:t>
      </w:r>
      <w:r w:rsidR="00D1248B" w:rsidRPr="00B11689">
        <w:rPr>
          <w:rFonts w:ascii="Verdana" w:hAnsi="Verdana"/>
          <w:b/>
          <w:color w:val="auto"/>
          <w:spacing w:val="5"/>
          <w:sz w:val="20"/>
          <w:szCs w:val="20"/>
        </w:rPr>
        <w:t xml:space="preserve"> </w:t>
      </w:r>
      <w:r w:rsidR="00D1248B" w:rsidRPr="00B11689">
        <w:rPr>
          <w:rFonts w:ascii="Verdana" w:hAnsi="Verdana"/>
          <w:b/>
          <w:color w:val="auto"/>
          <w:sz w:val="20"/>
          <w:szCs w:val="20"/>
        </w:rPr>
        <w:t>zagęszczenia</w:t>
      </w:r>
      <w:r w:rsidR="00D1248B" w:rsidRPr="00B11689">
        <w:rPr>
          <w:rFonts w:ascii="Verdana" w:hAnsi="Verdana"/>
          <w:b/>
          <w:color w:val="auto"/>
          <w:spacing w:val="6"/>
          <w:sz w:val="20"/>
          <w:szCs w:val="20"/>
        </w:rPr>
        <w:t xml:space="preserve"> </w:t>
      </w:r>
      <w:r w:rsidR="00D1248B" w:rsidRPr="00B11689">
        <w:rPr>
          <w:rFonts w:ascii="Verdana" w:hAnsi="Verdana"/>
          <w:b/>
          <w:color w:val="auto"/>
          <w:sz w:val="20"/>
          <w:szCs w:val="20"/>
        </w:rPr>
        <w:t>warstwy</w:t>
      </w:r>
      <w:r w:rsidR="00D1248B" w:rsidRPr="00B11689">
        <w:rPr>
          <w:rFonts w:ascii="Verdana" w:hAnsi="Verdana"/>
          <w:b/>
          <w:color w:val="auto"/>
          <w:spacing w:val="6"/>
          <w:sz w:val="20"/>
          <w:szCs w:val="20"/>
        </w:rPr>
        <w:t xml:space="preserve"> </w:t>
      </w:r>
      <w:r w:rsidR="00D1248B" w:rsidRPr="00B11689">
        <w:rPr>
          <w:rFonts w:ascii="Verdana" w:hAnsi="Verdana"/>
          <w:b/>
          <w:color w:val="auto"/>
          <w:sz w:val="20"/>
          <w:szCs w:val="20"/>
        </w:rPr>
        <w:t>wykonanej</w:t>
      </w:r>
      <w:r w:rsidR="00D1248B" w:rsidRPr="00B11689">
        <w:rPr>
          <w:rFonts w:ascii="Verdana" w:hAnsi="Verdana"/>
          <w:b/>
          <w:color w:val="auto"/>
          <w:spacing w:val="5"/>
          <w:sz w:val="20"/>
          <w:szCs w:val="20"/>
        </w:rPr>
        <w:t xml:space="preserve"> </w:t>
      </w:r>
      <w:r w:rsidR="00D1248B" w:rsidRPr="00B11689">
        <w:rPr>
          <w:rFonts w:ascii="Verdana" w:hAnsi="Verdana"/>
          <w:b/>
          <w:color w:val="auto"/>
          <w:sz w:val="20"/>
          <w:szCs w:val="20"/>
        </w:rPr>
        <w:t>z</w:t>
      </w:r>
      <w:r w:rsidR="00D1248B" w:rsidRPr="00B11689">
        <w:rPr>
          <w:rFonts w:ascii="Verdana" w:hAnsi="Verdana"/>
          <w:b/>
          <w:color w:val="auto"/>
          <w:spacing w:val="5"/>
          <w:sz w:val="20"/>
          <w:szCs w:val="20"/>
        </w:rPr>
        <w:t xml:space="preserve"> </w:t>
      </w:r>
      <w:r w:rsidR="00D1248B" w:rsidRPr="00B11689">
        <w:rPr>
          <w:rFonts w:ascii="Verdana" w:hAnsi="Verdana"/>
          <w:b/>
          <w:color w:val="auto"/>
          <w:sz w:val="20"/>
          <w:szCs w:val="20"/>
        </w:rPr>
        <w:t>mieszanki</w:t>
      </w:r>
      <w:r w:rsidR="00D1248B" w:rsidRPr="00B11689">
        <w:rPr>
          <w:rFonts w:ascii="Verdana" w:hAnsi="Verdana"/>
          <w:b/>
          <w:color w:val="auto"/>
          <w:spacing w:val="6"/>
          <w:sz w:val="20"/>
          <w:szCs w:val="20"/>
        </w:rPr>
        <w:t xml:space="preserve"> </w:t>
      </w:r>
      <w:r w:rsidR="00D1248B" w:rsidRPr="00B11689">
        <w:rPr>
          <w:rFonts w:ascii="Verdana" w:hAnsi="Verdana"/>
          <w:b/>
          <w:color w:val="auto"/>
          <w:sz w:val="20"/>
          <w:szCs w:val="20"/>
        </w:rPr>
        <w:t>MCE</w:t>
      </w:r>
      <w:bookmarkEnd w:id="117"/>
      <w:r w:rsidR="00D1248B" w:rsidRPr="00B11689">
        <w:rPr>
          <w:rFonts w:ascii="Verdana" w:hAnsi="Verdana"/>
          <w:b/>
          <w:color w:val="auto"/>
          <w:spacing w:val="1"/>
          <w:sz w:val="20"/>
          <w:szCs w:val="20"/>
        </w:rPr>
        <w:t xml:space="preserve"> </w:t>
      </w:r>
    </w:p>
    <w:p w14:paraId="5B69076B" w14:textId="4F7151B9" w:rsidR="0071557B" w:rsidRPr="00B11689" w:rsidRDefault="00D1248B" w:rsidP="00C15762">
      <w:pPr>
        <w:tabs>
          <w:tab w:val="left" w:pos="1196"/>
          <w:tab w:val="left" w:pos="1198"/>
        </w:tabs>
        <w:spacing w:line="276" w:lineRule="auto"/>
        <w:ind w:right="6"/>
        <w:jc w:val="both"/>
        <w:rPr>
          <w:rFonts w:eastAsia="Times New Roman" w:cs="Times New Roman"/>
          <w:kern w:val="3"/>
          <w:sz w:val="20"/>
          <w:szCs w:val="20"/>
          <w:lang w:eastAsia="pl-PL"/>
        </w:rPr>
      </w:pPr>
      <w:r w:rsidRPr="00B11689">
        <w:rPr>
          <w:sz w:val="20"/>
          <w:szCs w:val="20"/>
        </w:rPr>
        <w:t>Wskaźnik</w:t>
      </w:r>
      <w:r w:rsidRPr="00B11689">
        <w:rPr>
          <w:spacing w:val="15"/>
          <w:sz w:val="20"/>
          <w:szCs w:val="20"/>
        </w:rPr>
        <w:t xml:space="preserve"> </w:t>
      </w:r>
      <w:r w:rsidRPr="00B11689">
        <w:rPr>
          <w:sz w:val="20"/>
          <w:szCs w:val="20"/>
        </w:rPr>
        <w:t>zagęszczenia</w:t>
      </w:r>
      <w:r w:rsidRPr="00B11689">
        <w:rPr>
          <w:spacing w:val="14"/>
          <w:sz w:val="20"/>
          <w:szCs w:val="20"/>
        </w:rPr>
        <w:t xml:space="preserve"> </w:t>
      </w:r>
      <w:r w:rsidRPr="00B11689">
        <w:rPr>
          <w:sz w:val="20"/>
          <w:szCs w:val="20"/>
        </w:rPr>
        <w:t>warstwy</w:t>
      </w:r>
      <w:r w:rsidRPr="00B11689">
        <w:rPr>
          <w:spacing w:val="14"/>
          <w:sz w:val="20"/>
          <w:szCs w:val="20"/>
        </w:rPr>
        <w:t xml:space="preserve"> </w:t>
      </w:r>
      <w:r w:rsidRPr="00B11689">
        <w:rPr>
          <w:sz w:val="20"/>
          <w:szCs w:val="20"/>
        </w:rPr>
        <w:t>wykonanej</w:t>
      </w:r>
      <w:r w:rsidRPr="00B11689">
        <w:rPr>
          <w:spacing w:val="14"/>
          <w:sz w:val="20"/>
          <w:szCs w:val="20"/>
        </w:rPr>
        <w:t xml:space="preserve"> </w:t>
      </w:r>
      <w:r w:rsidRPr="00B11689">
        <w:rPr>
          <w:sz w:val="20"/>
          <w:szCs w:val="20"/>
        </w:rPr>
        <w:t>z</w:t>
      </w:r>
      <w:r w:rsidRPr="00B11689">
        <w:rPr>
          <w:spacing w:val="13"/>
          <w:sz w:val="20"/>
          <w:szCs w:val="20"/>
        </w:rPr>
        <w:t xml:space="preserve"> </w:t>
      </w:r>
      <w:r w:rsidRPr="00B11689">
        <w:rPr>
          <w:sz w:val="20"/>
          <w:szCs w:val="20"/>
        </w:rPr>
        <w:t>mieszanki</w:t>
      </w:r>
      <w:r w:rsidRPr="00B11689">
        <w:rPr>
          <w:spacing w:val="14"/>
          <w:sz w:val="20"/>
          <w:szCs w:val="20"/>
        </w:rPr>
        <w:t xml:space="preserve"> </w:t>
      </w:r>
      <w:r w:rsidRPr="00B11689">
        <w:rPr>
          <w:sz w:val="20"/>
          <w:szCs w:val="20"/>
        </w:rPr>
        <w:t>MCE</w:t>
      </w:r>
      <w:r w:rsidRPr="00B11689">
        <w:rPr>
          <w:spacing w:val="14"/>
          <w:sz w:val="20"/>
          <w:szCs w:val="20"/>
        </w:rPr>
        <w:t xml:space="preserve"> </w:t>
      </w:r>
      <w:r w:rsidRPr="00B11689">
        <w:rPr>
          <w:sz w:val="20"/>
          <w:szCs w:val="20"/>
        </w:rPr>
        <w:t>określa</w:t>
      </w:r>
      <w:r w:rsidRPr="00B11689">
        <w:rPr>
          <w:spacing w:val="15"/>
          <w:sz w:val="20"/>
          <w:szCs w:val="20"/>
        </w:rPr>
        <w:t xml:space="preserve"> </w:t>
      </w:r>
      <w:r w:rsidRPr="00B11689">
        <w:rPr>
          <w:sz w:val="20"/>
          <w:szCs w:val="20"/>
        </w:rPr>
        <w:t>się</w:t>
      </w:r>
      <w:r w:rsidRPr="00B11689">
        <w:rPr>
          <w:spacing w:val="14"/>
          <w:sz w:val="20"/>
          <w:szCs w:val="20"/>
        </w:rPr>
        <w:t xml:space="preserve"> </w:t>
      </w:r>
      <w:r w:rsidRPr="00B11689">
        <w:rPr>
          <w:sz w:val="20"/>
          <w:szCs w:val="20"/>
        </w:rPr>
        <w:t>poprzez</w:t>
      </w:r>
      <w:r w:rsidR="00B67813">
        <w:rPr>
          <w:sz w:val="20"/>
          <w:szCs w:val="20"/>
        </w:rPr>
        <w:t xml:space="preserve"> </w:t>
      </w:r>
      <w:r w:rsidRPr="00B11689">
        <w:rPr>
          <w:spacing w:val="-68"/>
          <w:sz w:val="20"/>
          <w:szCs w:val="20"/>
        </w:rPr>
        <w:t xml:space="preserve"> </w:t>
      </w:r>
      <w:r w:rsidRPr="00B11689">
        <w:rPr>
          <w:sz w:val="20"/>
          <w:szCs w:val="20"/>
        </w:rPr>
        <w:t xml:space="preserve">stosunek, wyrażony w procentach, gęstości objętościowej oznaczonej według normy </w:t>
      </w:r>
      <w:r w:rsidR="00B67813">
        <w:rPr>
          <w:sz w:val="20"/>
          <w:szCs w:val="20"/>
        </w:rPr>
        <w:br/>
      </w:r>
      <w:r w:rsidRPr="00B11689">
        <w:rPr>
          <w:sz w:val="20"/>
          <w:szCs w:val="20"/>
        </w:rPr>
        <w:t>PN-</w:t>
      </w:r>
      <w:r w:rsidRPr="00B11689">
        <w:rPr>
          <w:spacing w:val="-68"/>
          <w:sz w:val="20"/>
          <w:szCs w:val="20"/>
        </w:rPr>
        <w:t xml:space="preserve"> </w:t>
      </w:r>
      <w:r w:rsidRPr="00B11689">
        <w:rPr>
          <w:sz w:val="20"/>
          <w:szCs w:val="20"/>
        </w:rPr>
        <w:t>EN 12697-6 metodą D na próbkach walcowych (odwiertach</w:t>
      </w:r>
      <w:r w:rsidR="00061E7F" w:rsidRPr="00B11689">
        <w:rPr>
          <w:rFonts w:cstheme="minorHAnsi"/>
          <w:sz w:val="20"/>
          <w:szCs w:val="20"/>
        </w:rPr>
        <w:t xml:space="preserve"> Ø 150 ±2mm</w:t>
      </w:r>
      <w:r w:rsidRPr="00B11689">
        <w:rPr>
          <w:sz w:val="20"/>
          <w:szCs w:val="20"/>
        </w:rPr>
        <w:t>) pobranych z nawierzchni po</w:t>
      </w:r>
      <w:r w:rsidR="008F2929">
        <w:rPr>
          <w:sz w:val="20"/>
          <w:szCs w:val="20"/>
        </w:rPr>
        <w:t> </w:t>
      </w:r>
      <w:r w:rsidRPr="00B11689">
        <w:rPr>
          <w:sz w:val="20"/>
          <w:szCs w:val="20"/>
        </w:rPr>
        <w:t>jej</w:t>
      </w:r>
      <w:r w:rsidRPr="00B11689">
        <w:rPr>
          <w:spacing w:val="31"/>
          <w:sz w:val="20"/>
          <w:szCs w:val="20"/>
        </w:rPr>
        <w:t xml:space="preserve"> </w:t>
      </w:r>
      <w:r w:rsidRPr="00B11689">
        <w:rPr>
          <w:sz w:val="20"/>
          <w:szCs w:val="20"/>
        </w:rPr>
        <w:t>zagęszczeniu</w:t>
      </w:r>
      <w:r w:rsidRPr="00B11689">
        <w:rPr>
          <w:spacing w:val="31"/>
          <w:sz w:val="20"/>
          <w:szCs w:val="20"/>
        </w:rPr>
        <w:t xml:space="preserve"> </w:t>
      </w:r>
      <w:r w:rsidRPr="00B11689">
        <w:rPr>
          <w:sz w:val="20"/>
          <w:szCs w:val="20"/>
        </w:rPr>
        <w:t>do</w:t>
      </w:r>
      <w:r w:rsidRPr="00B11689">
        <w:rPr>
          <w:spacing w:val="31"/>
          <w:sz w:val="20"/>
          <w:szCs w:val="20"/>
        </w:rPr>
        <w:t xml:space="preserve"> </w:t>
      </w:r>
      <w:r w:rsidRPr="00B11689">
        <w:rPr>
          <w:sz w:val="20"/>
          <w:szCs w:val="20"/>
        </w:rPr>
        <w:t>gęstości</w:t>
      </w:r>
      <w:r w:rsidRPr="00B11689">
        <w:rPr>
          <w:spacing w:val="31"/>
          <w:sz w:val="20"/>
          <w:szCs w:val="20"/>
        </w:rPr>
        <w:t xml:space="preserve"> </w:t>
      </w:r>
      <w:r w:rsidRPr="00B11689">
        <w:rPr>
          <w:sz w:val="20"/>
          <w:szCs w:val="20"/>
        </w:rPr>
        <w:t>objętościowej</w:t>
      </w:r>
      <w:r w:rsidRPr="00B11689">
        <w:rPr>
          <w:spacing w:val="33"/>
          <w:sz w:val="20"/>
          <w:szCs w:val="20"/>
        </w:rPr>
        <w:t xml:space="preserve"> </w:t>
      </w:r>
      <w:r w:rsidRPr="00B11689">
        <w:rPr>
          <w:sz w:val="20"/>
          <w:szCs w:val="20"/>
        </w:rPr>
        <w:t>oznaczonej</w:t>
      </w:r>
      <w:r w:rsidRPr="00B11689">
        <w:rPr>
          <w:spacing w:val="32"/>
          <w:sz w:val="20"/>
          <w:szCs w:val="20"/>
        </w:rPr>
        <w:t xml:space="preserve"> </w:t>
      </w:r>
      <w:r w:rsidRPr="00B11689">
        <w:rPr>
          <w:sz w:val="20"/>
          <w:szCs w:val="20"/>
        </w:rPr>
        <w:t>według</w:t>
      </w:r>
      <w:r w:rsidRPr="00B11689">
        <w:rPr>
          <w:spacing w:val="31"/>
          <w:sz w:val="20"/>
          <w:szCs w:val="20"/>
        </w:rPr>
        <w:t xml:space="preserve"> </w:t>
      </w:r>
      <w:r w:rsidR="00B67813">
        <w:rPr>
          <w:spacing w:val="31"/>
          <w:sz w:val="20"/>
          <w:szCs w:val="20"/>
        </w:rPr>
        <w:br/>
      </w:r>
      <w:r w:rsidRPr="00B11689">
        <w:rPr>
          <w:sz w:val="20"/>
          <w:szCs w:val="20"/>
        </w:rPr>
        <w:t>normy</w:t>
      </w:r>
      <w:r w:rsidRPr="00B11689">
        <w:rPr>
          <w:spacing w:val="31"/>
          <w:sz w:val="20"/>
          <w:szCs w:val="20"/>
        </w:rPr>
        <w:t xml:space="preserve"> </w:t>
      </w:r>
      <w:r w:rsidRPr="00B11689">
        <w:rPr>
          <w:sz w:val="20"/>
          <w:szCs w:val="20"/>
        </w:rPr>
        <w:t>PN-EN</w:t>
      </w:r>
      <w:r w:rsidR="00B67813">
        <w:rPr>
          <w:spacing w:val="31"/>
          <w:sz w:val="20"/>
          <w:szCs w:val="20"/>
        </w:rPr>
        <w:t xml:space="preserve"> </w:t>
      </w:r>
      <w:r w:rsidRPr="00B11689">
        <w:rPr>
          <w:sz w:val="20"/>
          <w:szCs w:val="20"/>
        </w:rPr>
        <w:t>12697-6</w:t>
      </w:r>
      <w:r w:rsidRPr="00B11689">
        <w:rPr>
          <w:spacing w:val="-67"/>
          <w:sz w:val="20"/>
          <w:szCs w:val="20"/>
        </w:rPr>
        <w:t xml:space="preserve"> </w:t>
      </w:r>
      <w:r w:rsidRPr="00B11689">
        <w:rPr>
          <w:sz w:val="20"/>
          <w:szCs w:val="20"/>
        </w:rPr>
        <w:t>metodą</w:t>
      </w:r>
      <w:r w:rsidRPr="00B11689">
        <w:rPr>
          <w:spacing w:val="5"/>
          <w:sz w:val="20"/>
          <w:szCs w:val="20"/>
        </w:rPr>
        <w:t xml:space="preserve"> </w:t>
      </w:r>
      <w:r w:rsidRPr="00B11689">
        <w:rPr>
          <w:sz w:val="20"/>
          <w:szCs w:val="20"/>
        </w:rPr>
        <w:t>D,</w:t>
      </w:r>
      <w:r w:rsidRPr="00B11689">
        <w:rPr>
          <w:spacing w:val="4"/>
          <w:sz w:val="20"/>
          <w:szCs w:val="20"/>
        </w:rPr>
        <w:t xml:space="preserve"> </w:t>
      </w:r>
      <w:r w:rsidRPr="00B11689">
        <w:rPr>
          <w:sz w:val="20"/>
          <w:szCs w:val="20"/>
        </w:rPr>
        <w:t>na</w:t>
      </w:r>
      <w:r w:rsidRPr="00B11689">
        <w:rPr>
          <w:spacing w:val="4"/>
          <w:sz w:val="20"/>
          <w:szCs w:val="20"/>
        </w:rPr>
        <w:t xml:space="preserve"> </w:t>
      </w:r>
      <w:r w:rsidRPr="00B11689">
        <w:rPr>
          <w:sz w:val="20"/>
          <w:szCs w:val="20"/>
        </w:rPr>
        <w:t>próbkach</w:t>
      </w:r>
      <w:r w:rsidRPr="00B11689">
        <w:rPr>
          <w:spacing w:val="4"/>
          <w:sz w:val="20"/>
          <w:szCs w:val="20"/>
        </w:rPr>
        <w:t xml:space="preserve"> </w:t>
      </w:r>
      <w:r w:rsidRPr="00B11689">
        <w:rPr>
          <w:sz w:val="20"/>
          <w:szCs w:val="20"/>
        </w:rPr>
        <w:t>walcowych</w:t>
      </w:r>
      <w:r w:rsidRPr="00B11689">
        <w:rPr>
          <w:spacing w:val="5"/>
          <w:sz w:val="20"/>
          <w:szCs w:val="20"/>
        </w:rPr>
        <w:t xml:space="preserve"> </w:t>
      </w:r>
      <w:r w:rsidRPr="00B11689">
        <w:rPr>
          <w:sz w:val="20"/>
          <w:szCs w:val="20"/>
        </w:rPr>
        <w:t>przygotowanych</w:t>
      </w:r>
      <w:r w:rsidRPr="00B11689">
        <w:rPr>
          <w:spacing w:val="4"/>
          <w:sz w:val="20"/>
          <w:szCs w:val="20"/>
        </w:rPr>
        <w:t xml:space="preserve"> </w:t>
      </w:r>
      <w:r w:rsidRPr="00B11689">
        <w:rPr>
          <w:sz w:val="20"/>
          <w:szCs w:val="20"/>
        </w:rPr>
        <w:t>w</w:t>
      </w:r>
      <w:r w:rsidRPr="00B11689">
        <w:rPr>
          <w:spacing w:val="4"/>
          <w:sz w:val="20"/>
          <w:szCs w:val="20"/>
        </w:rPr>
        <w:t xml:space="preserve"> </w:t>
      </w:r>
      <w:r w:rsidRPr="00B11689">
        <w:rPr>
          <w:sz w:val="20"/>
          <w:szCs w:val="20"/>
        </w:rPr>
        <w:t>trakcie</w:t>
      </w:r>
      <w:r w:rsidRPr="00B11689">
        <w:rPr>
          <w:spacing w:val="4"/>
          <w:sz w:val="20"/>
          <w:szCs w:val="20"/>
        </w:rPr>
        <w:t xml:space="preserve"> </w:t>
      </w:r>
      <w:r w:rsidRPr="00B11689">
        <w:rPr>
          <w:sz w:val="20"/>
          <w:szCs w:val="20"/>
        </w:rPr>
        <w:t>wykonywania</w:t>
      </w:r>
      <w:r w:rsidRPr="00B11689">
        <w:rPr>
          <w:spacing w:val="5"/>
          <w:sz w:val="20"/>
          <w:szCs w:val="20"/>
        </w:rPr>
        <w:t xml:space="preserve"> </w:t>
      </w:r>
      <w:r w:rsidRPr="00B11689">
        <w:rPr>
          <w:sz w:val="20"/>
          <w:szCs w:val="20"/>
        </w:rPr>
        <w:t>warstwy</w:t>
      </w:r>
      <w:r w:rsidRPr="00B11689">
        <w:rPr>
          <w:spacing w:val="5"/>
          <w:sz w:val="20"/>
          <w:szCs w:val="20"/>
        </w:rPr>
        <w:t xml:space="preserve"> </w:t>
      </w:r>
      <w:r w:rsidRPr="00B11689">
        <w:rPr>
          <w:sz w:val="20"/>
          <w:szCs w:val="20"/>
        </w:rPr>
        <w:t>do</w:t>
      </w:r>
      <w:r w:rsidR="00B67813">
        <w:rPr>
          <w:sz w:val="20"/>
          <w:szCs w:val="20"/>
        </w:rPr>
        <w:t xml:space="preserve"> </w:t>
      </w:r>
      <w:r w:rsidRPr="00B11689">
        <w:rPr>
          <w:spacing w:val="-67"/>
          <w:sz w:val="20"/>
          <w:szCs w:val="20"/>
        </w:rPr>
        <w:t xml:space="preserve"> </w:t>
      </w:r>
      <w:r w:rsidRPr="00B11689">
        <w:rPr>
          <w:sz w:val="20"/>
          <w:szCs w:val="20"/>
        </w:rPr>
        <w:t>badań</w:t>
      </w:r>
      <w:r w:rsidRPr="00B11689">
        <w:rPr>
          <w:spacing w:val="9"/>
          <w:sz w:val="20"/>
          <w:szCs w:val="20"/>
        </w:rPr>
        <w:t xml:space="preserve"> </w:t>
      </w:r>
      <w:r w:rsidRPr="00B11689">
        <w:rPr>
          <w:sz w:val="20"/>
          <w:szCs w:val="20"/>
        </w:rPr>
        <w:t>wytrzymałości</w:t>
      </w:r>
      <w:r w:rsidRPr="00B11689">
        <w:rPr>
          <w:spacing w:val="10"/>
          <w:sz w:val="20"/>
          <w:szCs w:val="20"/>
        </w:rPr>
        <w:t xml:space="preserve"> </w:t>
      </w:r>
      <w:r w:rsidRPr="00B11689">
        <w:rPr>
          <w:sz w:val="20"/>
          <w:szCs w:val="20"/>
        </w:rPr>
        <w:t>na</w:t>
      </w:r>
      <w:r w:rsidRPr="00B11689">
        <w:rPr>
          <w:spacing w:val="10"/>
          <w:sz w:val="20"/>
          <w:szCs w:val="20"/>
        </w:rPr>
        <w:t xml:space="preserve"> </w:t>
      </w:r>
      <w:r w:rsidRPr="00B11689">
        <w:rPr>
          <w:sz w:val="20"/>
          <w:szCs w:val="20"/>
        </w:rPr>
        <w:t>pośrednie</w:t>
      </w:r>
      <w:r w:rsidRPr="00B11689">
        <w:rPr>
          <w:spacing w:val="9"/>
          <w:sz w:val="20"/>
          <w:szCs w:val="20"/>
        </w:rPr>
        <w:t xml:space="preserve"> </w:t>
      </w:r>
      <w:r w:rsidRPr="00B11689">
        <w:rPr>
          <w:sz w:val="20"/>
          <w:szCs w:val="20"/>
        </w:rPr>
        <w:t>rozciąganie.</w:t>
      </w:r>
      <w:r w:rsidRPr="00B11689">
        <w:rPr>
          <w:spacing w:val="12"/>
          <w:sz w:val="20"/>
          <w:szCs w:val="20"/>
        </w:rPr>
        <w:t xml:space="preserve"> </w:t>
      </w:r>
      <w:r w:rsidRPr="00B11689">
        <w:rPr>
          <w:sz w:val="20"/>
          <w:szCs w:val="20"/>
        </w:rPr>
        <w:t>Próbki</w:t>
      </w:r>
      <w:r w:rsidRPr="00B11689">
        <w:rPr>
          <w:spacing w:val="9"/>
          <w:sz w:val="20"/>
          <w:szCs w:val="20"/>
        </w:rPr>
        <w:t xml:space="preserve"> </w:t>
      </w:r>
      <w:r w:rsidRPr="00B11689">
        <w:rPr>
          <w:sz w:val="20"/>
          <w:szCs w:val="20"/>
        </w:rPr>
        <w:t>do</w:t>
      </w:r>
      <w:r w:rsidRPr="00B11689">
        <w:rPr>
          <w:spacing w:val="10"/>
          <w:sz w:val="20"/>
          <w:szCs w:val="20"/>
        </w:rPr>
        <w:t xml:space="preserve"> </w:t>
      </w:r>
      <w:r w:rsidRPr="00B11689">
        <w:rPr>
          <w:sz w:val="20"/>
          <w:szCs w:val="20"/>
        </w:rPr>
        <w:t>badań</w:t>
      </w:r>
      <w:r w:rsidRPr="00B11689">
        <w:rPr>
          <w:spacing w:val="9"/>
          <w:sz w:val="20"/>
          <w:szCs w:val="20"/>
        </w:rPr>
        <w:t xml:space="preserve"> </w:t>
      </w:r>
      <w:r w:rsidRPr="00B11689">
        <w:rPr>
          <w:sz w:val="20"/>
          <w:szCs w:val="20"/>
        </w:rPr>
        <w:t>należy</w:t>
      </w:r>
      <w:r w:rsidRPr="00B11689">
        <w:rPr>
          <w:spacing w:val="11"/>
          <w:sz w:val="20"/>
          <w:szCs w:val="20"/>
        </w:rPr>
        <w:t xml:space="preserve"> </w:t>
      </w:r>
      <w:r w:rsidRPr="00B11689">
        <w:rPr>
          <w:sz w:val="20"/>
          <w:szCs w:val="20"/>
        </w:rPr>
        <w:t>pobierać</w:t>
      </w:r>
      <w:r w:rsidRPr="00B11689">
        <w:rPr>
          <w:spacing w:val="9"/>
          <w:sz w:val="20"/>
          <w:szCs w:val="20"/>
        </w:rPr>
        <w:t xml:space="preserve"> </w:t>
      </w:r>
      <w:r w:rsidRPr="00B11689">
        <w:rPr>
          <w:sz w:val="20"/>
          <w:szCs w:val="20"/>
        </w:rPr>
        <w:t>w</w:t>
      </w:r>
      <w:r w:rsidRPr="00B11689">
        <w:rPr>
          <w:spacing w:val="10"/>
          <w:sz w:val="20"/>
          <w:szCs w:val="20"/>
        </w:rPr>
        <w:t xml:space="preserve"> </w:t>
      </w:r>
      <w:r w:rsidRPr="00B11689">
        <w:rPr>
          <w:sz w:val="20"/>
          <w:szCs w:val="20"/>
        </w:rPr>
        <w:t>tym</w:t>
      </w:r>
      <w:r w:rsidR="00D01EBA">
        <w:rPr>
          <w:sz w:val="20"/>
          <w:szCs w:val="20"/>
        </w:rPr>
        <w:t xml:space="preserve"> </w:t>
      </w:r>
      <w:r w:rsidRPr="00B11689">
        <w:rPr>
          <w:spacing w:val="-68"/>
          <w:sz w:val="20"/>
          <w:szCs w:val="20"/>
        </w:rPr>
        <w:t xml:space="preserve"> </w:t>
      </w:r>
      <w:r w:rsidRPr="00B11689">
        <w:rPr>
          <w:sz w:val="20"/>
          <w:szCs w:val="20"/>
        </w:rPr>
        <w:t>samym miejscu. Do badań zagęszczenia warstw można wykorzystać inne metody po ich</w:t>
      </w:r>
      <w:r w:rsidRPr="00B11689">
        <w:rPr>
          <w:spacing w:val="-68"/>
          <w:sz w:val="20"/>
          <w:szCs w:val="20"/>
        </w:rPr>
        <w:t xml:space="preserve"> </w:t>
      </w:r>
      <w:r w:rsidRPr="00B11689">
        <w:rPr>
          <w:sz w:val="20"/>
          <w:szCs w:val="20"/>
        </w:rPr>
        <w:t>wcześniejszym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skalibrowaniu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i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zaakceptowaniu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przez</w:t>
      </w:r>
      <w:r w:rsidRPr="00B11689">
        <w:rPr>
          <w:spacing w:val="1"/>
          <w:sz w:val="20"/>
          <w:szCs w:val="20"/>
        </w:rPr>
        <w:t xml:space="preserve"> </w:t>
      </w:r>
      <w:r w:rsidR="00D01EBA">
        <w:rPr>
          <w:sz w:val="20"/>
          <w:szCs w:val="20"/>
        </w:rPr>
        <w:t>Przedstawiciela Zamawiającego</w:t>
      </w:r>
      <w:r w:rsidRPr="00B11689">
        <w:rPr>
          <w:sz w:val="20"/>
          <w:szCs w:val="20"/>
        </w:rPr>
        <w:t>/Inspektora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Nadzoru.</w:t>
      </w:r>
      <w:r w:rsidR="003A3A77">
        <w:rPr>
          <w:sz w:val="20"/>
          <w:szCs w:val="20"/>
        </w:rPr>
        <w:t xml:space="preserve"> </w:t>
      </w:r>
      <w:r w:rsidRPr="00B11689">
        <w:rPr>
          <w:sz w:val="20"/>
          <w:szCs w:val="20"/>
        </w:rPr>
        <w:t>Jeżeli</w:t>
      </w:r>
      <w:r w:rsidRPr="00B11689">
        <w:rPr>
          <w:spacing w:val="-12"/>
          <w:sz w:val="20"/>
          <w:szCs w:val="20"/>
        </w:rPr>
        <w:t xml:space="preserve"> </w:t>
      </w:r>
      <w:r w:rsidRPr="00B11689">
        <w:rPr>
          <w:sz w:val="20"/>
          <w:szCs w:val="20"/>
        </w:rPr>
        <w:t>okaż</w:t>
      </w:r>
      <w:r w:rsidR="003A3A77">
        <w:rPr>
          <w:sz w:val="20"/>
          <w:szCs w:val="20"/>
        </w:rPr>
        <w:t>e</w:t>
      </w:r>
      <w:r w:rsidR="003A3A77">
        <w:rPr>
          <w:spacing w:val="-11"/>
          <w:sz w:val="20"/>
          <w:szCs w:val="20"/>
        </w:rPr>
        <w:t xml:space="preserve"> </w:t>
      </w:r>
      <w:r w:rsidRPr="00B11689">
        <w:rPr>
          <w:sz w:val="20"/>
          <w:szCs w:val="20"/>
        </w:rPr>
        <w:t>się,</w:t>
      </w:r>
      <w:r w:rsidRPr="00B11689">
        <w:rPr>
          <w:spacing w:val="-11"/>
          <w:sz w:val="20"/>
          <w:szCs w:val="20"/>
        </w:rPr>
        <w:t xml:space="preserve"> </w:t>
      </w:r>
      <w:r w:rsidR="00942ABE" w:rsidRPr="00B11689">
        <w:rPr>
          <w:sz w:val="20"/>
          <w:szCs w:val="20"/>
        </w:rPr>
        <w:t>ż</w:t>
      </w:r>
      <w:r w:rsidRPr="00B11689">
        <w:rPr>
          <w:sz w:val="20"/>
          <w:szCs w:val="20"/>
        </w:rPr>
        <w:t>e</w:t>
      </w:r>
      <w:r w:rsidRPr="00B11689">
        <w:rPr>
          <w:spacing w:val="-12"/>
          <w:sz w:val="20"/>
          <w:szCs w:val="20"/>
        </w:rPr>
        <w:t xml:space="preserve"> </w:t>
      </w:r>
      <w:r w:rsidRPr="00B11689">
        <w:rPr>
          <w:sz w:val="20"/>
          <w:szCs w:val="20"/>
        </w:rPr>
        <w:t>nie</w:t>
      </w:r>
      <w:r w:rsidRPr="00B11689">
        <w:rPr>
          <w:spacing w:val="-13"/>
          <w:sz w:val="20"/>
          <w:szCs w:val="20"/>
        </w:rPr>
        <w:t xml:space="preserve"> </w:t>
      </w:r>
      <w:r w:rsidRPr="00B11689">
        <w:rPr>
          <w:sz w:val="20"/>
          <w:szCs w:val="20"/>
        </w:rPr>
        <w:t>można</w:t>
      </w:r>
      <w:r w:rsidRPr="00B11689">
        <w:rPr>
          <w:spacing w:val="-12"/>
          <w:sz w:val="20"/>
          <w:szCs w:val="20"/>
        </w:rPr>
        <w:t xml:space="preserve"> </w:t>
      </w:r>
      <w:r w:rsidRPr="00B11689">
        <w:rPr>
          <w:sz w:val="20"/>
          <w:szCs w:val="20"/>
        </w:rPr>
        <w:t>wyznaczyć</w:t>
      </w:r>
      <w:r w:rsidRPr="00B11689">
        <w:rPr>
          <w:spacing w:val="-11"/>
          <w:sz w:val="20"/>
          <w:szCs w:val="20"/>
        </w:rPr>
        <w:t xml:space="preserve"> </w:t>
      </w:r>
      <w:r w:rsidRPr="00B11689">
        <w:rPr>
          <w:sz w:val="20"/>
          <w:szCs w:val="20"/>
        </w:rPr>
        <w:t>gęstości</w:t>
      </w:r>
      <w:r w:rsidRPr="00B11689">
        <w:rPr>
          <w:spacing w:val="-12"/>
          <w:sz w:val="20"/>
          <w:szCs w:val="20"/>
        </w:rPr>
        <w:t xml:space="preserve"> </w:t>
      </w:r>
      <w:r w:rsidRPr="00B11689">
        <w:rPr>
          <w:sz w:val="20"/>
          <w:szCs w:val="20"/>
        </w:rPr>
        <w:t>objętościowej</w:t>
      </w:r>
      <w:r w:rsidRPr="00B11689">
        <w:rPr>
          <w:spacing w:val="-10"/>
          <w:sz w:val="20"/>
          <w:szCs w:val="20"/>
        </w:rPr>
        <w:t xml:space="preserve"> </w:t>
      </w:r>
      <w:r w:rsidRPr="00B11689">
        <w:rPr>
          <w:sz w:val="20"/>
          <w:szCs w:val="20"/>
        </w:rPr>
        <w:t>na</w:t>
      </w:r>
      <w:r w:rsidRPr="00B11689">
        <w:rPr>
          <w:spacing w:val="-13"/>
          <w:sz w:val="20"/>
          <w:szCs w:val="20"/>
        </w:rPr>
        <w:t xml:space="preserve"> </w:t>
      </w:r>
      <w:r w:rsidRPr="00B11689">
        <w:rPr>
          <w:sz w:val="20"/>
          <w:szCs w:val="20"/>
        </w:rPr>
        <w:t>próbkach</w:t>
      </w:r>
      <w:r w:rsidRPr="00B11689">
        <w:rPr>
          <w:spacing w:val="-12"/>
          <w:sz w:val="20"/>
          <w:szCs w:val="20"/>
        </w:rPr>
        <w:t xml:space="preserve"> </w:t>
      </w:r>
      <w:r w:rsidRPr="00B11689">
        <w:rPr>
          <w:sz w:val="20"/>
          <w:szCs w:val="20"/>
        </w:rPr>
        <w:t>walcowych,</w:t>
      </w:r>
      <w:r w:rsidR="00D01EBA">
        <w:rPr>
          <w:sz w:val="20"/>
          <w:szCs w:val="20"/>
        </w:rPr>
        <w:t xml:space="preserve"> ponieważ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nie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uda</w:t>
      </w:r>
      <w:r w:rsidRPr="00B11689">
        <w:rPr>
          <w:spacing w:val="2"/>
          <w:sz w:val="20"/>
          <w:szCs w:val="20"/>
        </w:rPr>
        <w:t xml:space="preserve"> </w:t>
      </w:r>
      <w:r w:rsidRPr="00B11689">
        <w:rPr>
          <w:sz w:val="20"/>
          <w:szCs w:val="20"/>
        </w:rPr>
        <w:t>się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pobrać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próbek</w:t>
      </w:r>
      <w:r w:rsidRPr="00B11689">
        <w:rPr>
          <w:spacing w:val="2"/>
          <w:sz w:val="20"/>
          <w:szCs w:val="20"/>
        </w:rPr>
        <w:t xml:space="preserve"> </w:t>
      </w:r>
      <w:r w:rsidRPr="00B11689">
        <w:rPr>
          <w:sz w:val="20"/>
          <w:szCs w:val="20"/>
        </w:rPr>
        <w:t>lub</w:t>
      </w:r>
      <w:r w:rsidRPr="00B11689">
        <w:rPr>
          <w:spacing w:val="1"/>
          <w:sz w:val="20"/>
          <w:szCs w:val="20"/>
        </w:rPr>
        <w:t xml:space="preserve"> </w:t>
      </w:r>
      <w:r w:rsidR="00D01EBA">
        <w:rPr>
          <w:spacing w:val="1"/>
          <w:sz w:val="20"/>
          <w:szCs w:val="20"/>
        </w:rPr>
        <w:t xml:space="preserve">próbki </w:t>
      </w:r>
      <w:r w:rsidRPr="00B11689">
        <w:rPr>
          <w:sz w:val="20"/>
          <w:szCs w:val="20"/>
        </w:rPr>
        <w:t>się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rozpadną</w:t>
      </w:r>
      <w:r w:rsidRPr="00B11689">
        <w:rPr>
          <w:spacing w:val="2"/>
          <w:sz w:val="20"/>
          <w:szCs w:val="20"/>
        </w:rPr>
        <w:t xml:space="preserve"> </w:t>
      </w:r>
      <w:r w:rsidRPr="00B11689">
        <w:rPr>
          <w:sz w:val="20"/>
          <w:szCs w:val="20"/>
        </w:rPr>
        <w:t>w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trakcie</w:t>
      </w:r>
      <w:r w:rsidRPr="00B11689">
        <w:rPr>
          <w:spacing w:val="2"/>
          <w:sz w:val="20"/>
          <w:szCs w:val="20"/>
        </w:rPr>
        <w:t xml:space="preserve"> </w:t>
      </w:r>
      <w:r w:rsidRPr="00B11689">
        <w:rPr>
          <w:sz w:val="20"/>
          <w:szCs w:val="20"/>
        </w:rPr>
        <w:t>pobierania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to</w:t>
      </w:r>
      <w:r w:rsidRPr="00B11689">
        <w:rPr>
          <w:spacing w:val="1"/>
          <w:sz w:val="20"/>
          <w:szCs w:val="20"/>
        </w:rPr>
        <w:t xml:space="preserve"> </w:t>
      </w:r>
      <w:r w:rsidRPr="00B11689">
        <w:rPr>
          <w:sz w:val="20"/>
          <w:szCs w:val="20"/>
        </w:rPr>
        <w:t>można</w:t>
      </w:r>
      <w:r w:rsidR="00D01EBA">
        <w:rPr>
          <w:sz w:val="20"/>
          <w:szCs w:val="20"/>
        </w:rPr>
        <w:t xml:space="preserve"> </w:t>
      </w:r>
      <w:r w:rsidRPr="00B11689">
        <w:rPr>
          <w:spacing w:val="-67"/>
          <w:sz w:val="20"/>
          <w:szCs w:val="20"/>
        </w:rPr>
        <w:t xml:space="preserve"> </w:t>
      </w:r>
      <w:r w:rsidRPr="00B11689">
        <w:rPr>
          <w:spacing w:val="-1"/>
          <w:sz w:val="20"/>
          <w:szCs w:val="20"/>
        </w:rPr>
        <w:t>gęstość</w:t>
      </w:r>
      <w:r w:rsidRPr="00B11689">
        <w:rPr>
          <w:spacing w:val="-17"/>
          <w:sz w:val="20"/>
          <w:szCs w:val="20"/>
        </w:rPr>
        <w:t xml:space="preserve"> </w:t>
      </w:r>
      <w:r w:rsidRPr="00B11689">
        <w:rPr>
          <w:spacing w:val="-1"/>
          <w:sz w:val="20"/>
          <w:szCs w:val="20"/>
        </w:rPr>
        <w:t>objętościową</w:t>
      </w:r>
      <w:r w:rsidRPr="00B11689">
        <w:rPr>
          <w:spacing w:val="-14"/>
          <w:sz w:val="20"/>
          <w:szCs w:val="20"/>
        </w:rPr>
        <w:t xml:space="preserve"> </w:t>
      </w:r>
      <w:r w:rsidRPr="00B11689">
        <w:rPr>
          <w:spacing w:val="-1"/>
          <w:sz w:val="20"/>
          <w:szCs w:val="20"/>
        </w:rPr>
        <w:t>wyznaczyć</w:t>
      </w:r>
      <w:r w:rsidRPr="00B11689">
        <w:rPr>
          <w:spacing w:val="-17"/>
          <w:sz w:val="20"/>
          <w:szCs w:val="20"/>
        </w:rPr>
        <w:t xml:space="preserve"> </w:t>
      </w:r>
      <w:r w:rsidRPr="00B11689">
        <w:rPr>
          <w:spacing w:val="-1"/>
          <w:sz w:val="20"/>
          <w:szCs w:val="20"/>
        </w:rPr>
        <w:t>inną</w:t>
      </w:r>
      <w:r w:rsidRPr="00B11689">
        <w:rPr>
          <w:spacing w:val="-16"/>
          <w:sz w:val="20"/>
          <w:szCs w:val="20"/>
        </w:rPr>
        <w:t xml:space="preserve"> </w:t>
      </w:r>
      <w:r w:rsidRPr="00B11689">
        <w:rPr>
          <w:spacing w:val="-1"/>
          <w:sz w:val="20"/>
          <w:szCs w:val="20"/>
        </w:rPr>
        <w:t>równoważną</w:t>
      </w:r>
      <w:r w:rsidRPr="00B11689">
        <w:rPr>
          <w:spacing w:val="-15"/>
          <w:sz w:val="20"/>
          <w:szCs w:val="20"/>
        </w:rPr>
        <w:t xml:space="preserve"> </w:t>
      </w:r>
      <w:r w:rsidRPr="00B11689">
        <w:rPr>
          <w:spacing w:val="-1"/>
          <w:sz w:val="20"/>
          <w:szCs w:val="20"/>
        </w:rPr>
        <w:t>metodą.</w:t>
      </w:r>
      <w:r w:rsidRPr="00B11689">
        <w:rPr>
          <w:spacing w:val="-17"/>
          <w:sz w:val="20"/>
          <w:szCs w:val="20"/>
        </w:rPr>
        <w:t xml:space="preserve"> </w:t>
      </w:r>
      <w:r w:rsidRPr="00B11689">
        <w:rPr>
          <w:spacing w:val="-1"/>
          <w:sz w:val="20"/>
          <w:szCs w:val="20"/>
        </w:rPr>
        <w:t>Wyniki</w:t>
      </w:r>
      <w:r w:rsidRPr="00B11689">
        <w:rPr>
          <w:spacing w:val="-16"/>
          <w:sz w:val="20"/>
          <w:szCs w:val="20"/>
        </w:rPr>
        <w:t xml:space="preserve"> </w:t>
      </w:r>
      <w:r w:rsidRPr="00B11689">
        <w:rPr>
          <w:sz w:val="20"/>
          <w:szCs w:val="20"/>
        </w:rPr>
        <w:t>badań</w:t>
      </w:r>
      <w:r w:rsidRPr="00B11689">
        <w:rPr>
          <w:spacing w:val="-17"/>
          <w:sz w:val="20"/>
          <w:szCs w:val="20"/>
        </w:rPr>
        <w:t xml:space="preserve"> </w:t>
      </w:r>
      <w:r w:rsidRPr="00B11689">
        <w:rPr>
          <w:sz w:val="20"/>
          <w:szCs w:val="20"/>
        </w:rPr>
        <w:t>powinny</w:t>
      </w:r>
      <w:r w:rsidRPr="00B11689">
        <w:rPr>
          <w:spacing w:val="-16"/>
          <w:sz w:val="20"/>
          <w:szCs w:val="20"/>
        </w:rPr>
        <w:t xml:space="preserve"> </w:t>
      </w:r>
      <w:r w:rsidRPr="00B11689">
        <w:rPr>
          <w:sz w:val="20"/>
          <w:szCs w:val="20"/>
        </w:rPr>
        <w:t>spełnić</w:t>
      </w:r>
      <w:r w:rsidR="00D01EBA">
        <w:rPr>
          <w:sz w:val="20"/>
          <w:szCs w:val="20"/>
        </w:rPr>
        <w:t xml:space="preserve"> </w:t>
      </w:r>
      <w:r w:rsidRPr="00B11689">
        <w:rPr>
          <w:spacing w:val="-67"/>
          <w:sz w:val="20"/>
          <w:szCs w:val="20"/>
        </w:rPr>
        <w:t xml:space="preserve"> </w:t>
      </w:r>
      <w:r w:rsidRPr="00B11689">
        <w:rPr>
          <w:sz w:val="20"/>
          <w:szCs w:val="20"/>
        </w:rPr>
        <w:t>wymagania</w:t>
      </w:r>
      <w:r w:rsidRPr="00B11689">
        <w:rPr>
          <w:spacing w:val="-1"/>
          <w:sz w:val="20"/>
          <w:szCs w:val="20"/>
        </w:rPr>
        <w:t xml:space="preserve"> </w:t>
      </w:r>
      <w:r w:rsidRPr="00B11689">
        <w:rPr>
          <w:sz w:val="20"/>
          <w:szCs w:val="20"/>
        </w:rPr>
        <w:t xml:space="preserve">zawarte w </w:t>
      </w:r>
      <w:hyperlink w:anchor="_bookmark32" w:history="1">
        <w:r w:rsidR="00942ABE" w:rsidRPr="00B11689">
          <w:rPr>
            <w:sz w:val="20"/>
            <w:szCs w:val="20"/>
          </w:rPr>
          <w:t>t</w:t>
        </w:r>
        <w:r w:rsidRPr="00B11689">
          <w:rPr>
            <w:sz w:val="20"/>
            <w:szCs w:val="20"/>
          </w:rPr>
          <w:t>abel</w:t>
        </w:r>
        <w:r w:rsidR="0025477D" w:rsidRPr="00B11689">
          <w:rPr>
            <w:sz w:val="20"/>
            <w:szCs w:val="20"/>
          </w:rPr>
          <w:t>i</w:t>
        </w:r>
        <w:r w:rsidRPr="00B11689">
          <w:rPr>
            <w:sz w:val="20"/>
            <w:szCs w:val="20"/>
          </w:rPr>
          <w:t xml:space="preserve"> 5</w:t>
        </w:r>
      </w:hyperlink>
      <w:r w:rsidRPr="00B11689">
        <w:rPr>
          <w:sz w:val="20"/>
          <w:szCs w:val="20"/>
        </w:rPr>
        <w:t>.</w:t>
      </w:r>
      <w:r w:rsidR="003A3A77">
        <w:rPr>
          <w:sz w:val="20"/>
          <w:szCs w:val="20"/>
        </w:rPr>
        <w:t xml:space="preserve"> </w:t>
      </w:r>
      <w:r w:rsidR="00061E7F" w:rsidRPr="00B11689">
        <w:rPr>
          <w:color w:val="000000" w:themeColor="text1"/>
          <w:sz w:val="20"/>
          <w:szCs w:val="20"/>
        </w:rPr>
        <w:t xml:space="preserve">W przypadku jeśli wskaźnik zagęszczenia jest niższy niż 98,0% należy postępować zgodnie z </w:t>
      </w:r>
      <w:r w:rsidR="00061E7F" w:rsidRPr="00B11689">
        <w:rPr>
          <w:i/>
          <w:iCs/>
          <w:color w:val="000000" w:themeColor="text1"/>
          <w:sz w:val="20"/>
          <w:szCs w:val="20"/>
        </w:rPr>
        <w:t xml:space="preserve">Instrukcją </w:t>
      </w:r>
      <w:r w:rsidR="00D01EBA">
        <w:rPr>
          <w:i/>
          <w:iCs/>
          <w:color w:val="000000" w:themeColor="text1"/>
          <w:sz w:val="20"/>
          <w:szCs w:val="20"/>
        </w:rPr>
        <w:br/>
      </w:r>
      <w:r w:rsidR="00061E7F" w:rsidRPr="00B11689">
        <w:rPr>
          <w:i/>
          <w:iCs/>
          <w:color w:val="000000" w:themeColor="text1"/>
          <w:sz w:val="20"/>
          <w:szCs w:val="20"/>
        </w:rPr>
        <w:t xml:space="preserve">DP-T 14 Ocena jakości na drogach krajowych. Część I – Roboty drogowe </w:t>
      </w:r>
      <w:proofErr w:type="spellStart"/>
      <w:r w:rsidR="00061E7F" w:rsidRPr="00B11689">
        <w:rPr>
          <w:i/>
          <w:iCs/>
          <w:color w:val="000000" w:themeColor="text1"/>
          <w:sz w:val="20"/>
          <w:szCs w:val="20"/>
        </w:rPr>
        <w:t>pk</w:t>
      </w:r>
      <w:r w:rsidR="00D01EBA">
        <w:rPr>
          <w:i/>
          <w:iCs/>
          <w:color w:val="000000" w:themeColor="text1"/>
          <w:sz w:val="20"/>
          <w:szCs w:val="20"/>
        </w:rPr>
        <w:t>ty</w:t>
      </w:r>
      <w:proofErr w:type="spellEnd"/>
      <w:r w:rsidR="00061E7F" w:rsidRPr="00B11689">
        <w:rPr>
          <w:i/>
          <w:iCs/>
          <w:color w:val="000000" w:themeColor="text1"/>
          <w:sz w:val="20"/>
          <w:szCs w:val="20"/>
        </w:rPr>
        <w:t xml:space="preserve"> 2.5 tab. 14 jak dla AC w zależności do kategorii ruchu, </w:t>
      </w:r>
      <w:r w:rsidR="00061E7F" w:rsidRPr="00B11689">
        <w:rPr>
          <w:color w:val="000000" w:themeColor="text1"/>
          <w:sz w:val="20"/>
          <w:szCs w:val="20"/>
        </w:rPr>
        <w:t>z uwzględnieniem zasad opisanych w p</w:t>
      </w:r>
      <w:r w:rsidR="00D01EBA">
        <w:rPr>
          <w:color w:val="000000" w:themeColor="text1"/>
          <w:sz w:val="20"/>
          <w:szCs w:val="20"/>
        </w:rPr>
        <w:t>kt</w:t>
      </w:r>
      <w:r w:rsidR="00061E7F" w:rsidRPr="00B11689">
        <w:rPr>
          <w:color w:val="000000" w:themeColor="text1"/>
          <w:sz w:val="20"/>
          <w:szCs w:val="20"/>
        </w:rPr>
        <w:t xml:space="preserve"> 6.4 lub 6.5 niniejszych </w:t>
      </w:r>
      <w:r w:rsidR="00D01EBA">
        <w:rPr>
          <w:color w:val="000000" w:themeColor="text1"/>
          <w:sz w:val="20"/>
          <w:szCs w:val="20"/>
        </w:rPr>
        <w:t>SST</w:t>
      </w:r>
      <w:r w:rsidR="00061E7F" w:rsidRPr="00B11689">
        <w:rPr>
          <w:color w:val="000000" w:themeColor="text1"/>
          <w:sz w:val="20"/>
          <w:szCs w:val="20"/>
        </w:rPr>
        <w:t>.</w:t>
      </w:r>
    </w:p>
    <w:p w14:paraId="7150E415" w14:textId="5C656405" w:rsidR="00942ABE" w:rsidRPr="00942ABE" w:rsidRDefault="00D01EBA" w:rsidP="00D01EBA">
      <w:pPr>
        <w:pStyle w:val="Nagwek2"/>
        <w:spacing w:before="120" w:line="276" w:lineRule="auto"/>
        <w:rPr>
          <w:rFonts w:ascii="Verdana" w:hAnsi="Verdana"/>
          <w:b/>
          <w:color w:val="000000" w:themeColor="text1"/>
          <w:sz w:val="20"/>
        </w:rPr>
      </w:pPr>
      <w:bookmarkStart w:id="118" w:name="_Toc168575716"/>
      <w:r>
        <w:rPr>
          <w:rFonts w:ascii="Verdana" w:hAnsi="Verdana"/>
          <w:b/>
          <w:color w:val="000000" w:themeColor="text1"/>
          <w:sz w:val="20"/>
        </w:rPr>
        <w:t xml:space="preserve">6.7.8. </w:t>
      </w:r>
      <w:r w:rsidR="00942ABE" w:rsidRPr="00942ABE">
        <w:rPr>
          <w:rFonts w:ascii="Verdana" w:hAnsi="Verdana"/>
          <w:b/>
          <w:color w:val="000000" w:themeColor="text1"/>
          <w:sz w:val="20"/>
        </w:rPr>
        <w:t>Grubość warstwy wykonanej z mieszanki MCE</w:t>
      </w:r>
      <w:bookmarkEnd w:id="118"/>
    </w:p>
    <w:p w14:paraId="5D9C3612" w14:textId="576BD252" w:rsidR="00C010DD" w:rsidRDefault="00942ABE" w:rsidP="00C15762">
      <w:pPr>
        <w:pStyle w:val="Tekstpodstawowy"/>
        <w:spacing w:after="120" w:line="276" w:lineRule="auto"/>
        <w:jc w:val="both"/>
      </w:pPr>
      <w:r>
        <w:t xml:space="preserve">Grubość warstwy podbudowy z mieszanki MCE określa się poprzez </w:t>
      </w:r>
      <w:r w:rsidR="00FC56C3">
        <w:t>pomiar</w:t>
      </w:r>
      <w:r>
        <w:t xml:space="preserve"> grubości </w:t>
      </w:r>
      <w:r w:rsidR="00A53AA6">
        <w:br/>
      </w:r>
      <w:r>
        <w:t>w odwiercie</w:t>
      </w:r>
      <w:r w:rsidR="00C010DD">
        <w:t xml:space="preserve"> lub pomiar elektromagnetyczny</w:t>
      </w:r>
      <w:r>
        <w:t>. Pomiar</w:t>
      </w:r>
      <w:r w:rsidR="00222826">
        <w:t>y</w:t>
      </w:r>
      <w:r>
        <w:t xml:space="preserve"> należy wykonać zgodnie z normą </w:t>
      </w:r>
      <w:r w:rsidR="00D01EBA">
        <w:br/>
      </w:r>
      <w:r>
        <w:t>PN-EN 12697-36. Otrzyman</w:t>
      </w:r>
      <w:r w:rsidR="00222826">
        <w:t>e</w:t>
      </w:r>
      <w:r>
        <w:t xml:space="preserve"> wynik</w:t>
      </w:r>
      <w:r w:rsidR="00222826">
        <w:t>i</w:t>
      </w:r>
      <w:r>
        <w:t xml:space="preserve"> z </w:t>
      </w:r>
      <w:r w:rsidR="00222826">
        <w:t>każdego pojedy</w:t>
      </w:r>
      <w:r w:rsidR="00CA7017">
        <w:t>n</w:t>
      </w:r>
      <w:r w:rsidR="00222826">
        <w:t xml:space="preserve">czego </w:t>
      </w:r>
      <w:r>
        <w:t>pomiaru grubości, nie mo</w:t>
      </w:r>
      <w:r w:rsidR="00166D37">
        <w:t>gą</w:t>
      </w:r>
      <w:r>
        <w:t xml:space="preserve"> wykroczyć poza wartości dopuszczalne określone w niniejszych </w:t>
      </w:r>
      <w:r w:rsidR="00D01EBA">
        <w:t>SST</w:t>
      </w:r>
      <w:r>
        <w:t xml:space="preserve"> pkt. 5.</w:t>
      </w:r>
      <w:r w:rsidR="00D01EBA">
        <w:t>7</w:t>
      </w:r>
      <w:r>
        <w:t xml:space="preserve"> tabela 5. </w:t>
      </w:r>
    </w:p>
    <w:p w14:paraId="53E3AEB9" w14:textId="77777777" w:rsidR="00C010DD" w:rsidRDefault="00C010DD" w:rsidP="00C15762">
      <w:pPr>
        <w:pStyle w:val="Tekstpodstawowy"/>
        <w:spacing w:after="120" w:line="276" w:lineRule="auto"/>
        <w:jc w:val="both"/>
      </w:pPr>
      <w:r>
        <w:t>Grubości warstwy należy ocenić na podstawie wielkości odchyłki obliczonej dla:</w:t>
      </w:r>
    </w:p>
    <w:p w14:paraId="7B9AFF2A" w14:textId="77777777" w:rsidR="00726FAC" w:rsidRDefault="00C010DD" w:rsidP="00EB197A">
      <w:pPr>
        <w:pStyle w:val="Tekstpodstawowy"/>
        <w:numPr>
          <w:ilvl w:val="0"/>
          <w:numId w:val="18"/>
        </w:numPr>
        <w:spacing w:after="120" w:line="276" w:lineRule="auto"/>
        <w:jc w:val="both"/>
      </w:pPr>
      <w:r>
        <w:t>pojedynczego wyniku pomiaru grubości warstwy i pakietu warstw asfaltowych,</w:t>
      </w:r>
    </w:p>
    <w:p w14:paraId="7BFAB1C2" w14:textId="24D78877" w:rsidR="00C010DD" w:rsidRDefault="00C010DD" w:rsidP="00EB197A">
      <w:pPr>
        <w:pStyle w:val="Tekstpodstawowy"/>
        <w:numPr>
          <w:ilvl w:val="0"/>
          <w:numId w:val="18"/>
        </w:numPr>
        <w:spacing w:after="120" w:line="276" w:lineRule="auto"/>
        <w:jc w:val="both"/>
      </w:pPr>
      <w:r>
        <w:t>wartości średniej ze wszystkich pomiarów grubości danej warstwy i wartości średniej pomiarów pakietu warstw asfaltowych.</w:t>
      </w:r>
    </w:p>
    <w:p w14:paraId="1BFA6B7F" w14:textId="6E743F17" w:rsidR="00C010DD" w:rsidRDefault="00C010DD" w:rsidP="00C15762">
      <w:pPr>
        <w:pStyle w:val="Tekstpodstawowy"/>
        <w:spacing w:before="120" w:after="120" w:line="276" w:lineRule="auto"/>
        <w:jc w:val="both"/>
      </w:pPr>
      <w:r>
        <w:t>Odchyłka w zakresie grubości danej warstwy lub pakietu warstw z mieszanek mineralno</w:t>
      </w:r>
      <w:r w:rsidR="00726FAC">
        <w:t>-</w:t>
      </w:r>
      <w:r>
        <w:t xml:space="preserve">asfaltowych jest to procentowe przekroczenie w dół projektowanej grubości warstwy lub pakietu i obliczona wg </w:t>
      </w:r>
      <w:r w:rsidRPr="00D01EBA">
        <w:rPr>
          <w:i/>
          <w:iCs/>
        </w:rPr>
        <w:t>pkt 2.3. Instrukcji DP-T 14 – część I</w:t>
      </w:r>
      <w:r>
        <w:t xml:space="preserve"> z dokładnością do 1%.</w:t>
      </w:r>
    </w:p>
    <w:p w14:paraId="4A82B594" w14:textId="77777777" w:rsidR="00C010DD" w:rsidRDefault="00C010DD" w:rsidP="00C15762">
      <w:pPr>
        <w:pStyle w:val="Tekstpodstawowy"/>
        <w:spacing w:before="120" w:after="120" w:line="276" w:lineRule="auto"/>
        <w:jc w:val="both"/>
      </w:pPr>
      <w:r>
        <w:lastRenderedPageBreak/>
        <w:t>Tolerancja dla pojedynczego wyniku w zakresie:</w:t>
      </w:r>
    </w:p>
    <w:p w14:paraId="20223DA0" w14:textId="0B813F89" w:rsidR="00726FAC" w:rsidRDefault="00C010DD" w:rsidP="00EB197A">
      <w:pPr>
        <w:pStyle w:val="Tekstpodstawowy"/>
        <w:numPr>
          <w:ilvl w:val="0"/>
          <w:numId w:val="19"/>
        </w:numPr>
        <w:spacing w:after="120" w:line="276" w:lineRule="auto"/>
        <w:jc w:val="both"/>
      </w:pPr>
      <w:r>
        <w:t>grubości warstwy może wynosić 1÷10% grubości projektowanej</w:t>
      </w:r>
      <w:r w:rsidR="00CA7017">
        <w:t>,</w:t>
      </w:r>
    </w:p>
    <w:p w14:paraId="65D9E8A2" w14:textId="26FBACD5" w:rsidR="00C010DD" w:rsidRDefault="00C010DD" w:rsidP="00EB197A">
      <w:pPr>
        <w:pStyle w:val="Tekstpodstawowy"/>
        <w:numPr>
          <w:ilvl w:val="0"/>
          <w:numId w:val="19"/>
        </w:numPr>
        <w:spacing w:after="120" w:line="276" w:lineRule="auto"/>
        <w:jc w:val="both"/>
      </w:pPr>
      <w:r>
        <w:t>pakietu wszystkich warstw asfaltowych wynosi 0÷10% grubości projektowanej, lecz nie więcej niż 1 cm.</w:t>
      </w:r>
    </w:p>
    <w:p w14:paraId="082689C2" w14:textId="77777777" w:rsidR="00D01EBA" w:rsidRDefault="00C010DD" w:rsidP="00C15762">
      <w:pPr>
        <w:pStyle w:val="Tekstpodstawowy"/>
        <w:spacing w:before="120" w:after="120" w:line="276" w:lineRule="auto"/>
        <w:jc w:val="both"/>
      </w:pPr>
      <w:r>
        <w:t>Wartość średnia ze wszystkich pomiarów grubości danej warstwy lub pakietu warstw</w:t>
      </w:r>
      <w:r w:rsidR="00106A28">
        <w:t xml:space="preserve"> </w:t>
      </w:r>
      <w:r>
        <w:t>powinna być równa bądź większa w stosunku do grubości przyjętej w projekcie konstrukcji</w:t>
      </w:r>
      <w:r w:rsidR="0083189F">
        <w:t xml:space="preserve"> </w:t>
      </w:r>
      <w:r>
        <w:t>nawierzchni.</w:t>
      </w:r>
      <w:r w:rsidR="00DA0ACC">
        <w:t xml:space="preserve"> </w:t>
      </w:r>
    </w:p>
    <w:p w14:paraId="3A4CE751" w14:textId="342EF2D4" w:rsidR="00942ABE" w:rsidRDefault="00942ABE" w:rsidP="00C15762">
      <w:pPr>
        <w:pStyle w:val="Tekstpodstawowy"/>
        <w:spacing w:before="120" w:after="120" w:line="276" w:lineRule="auto"/>
        <w:jc w:val="both"/>
      </w:pPr>
      <w:r>
        <w:t xml:space="preserve">Dopuszcza się przy odbiorze warstwy przez Przedstawiciela Zamawiającego/Inspektora Nadzoru pomiar grubości za pomocą </w:t>
      </w:r>
      <w:proofErr w:type="spellStart"/>
      <w:r>
        <w:t>georadaru</w:t>
      </w:r>
      <w:proofErr w:type="spellEnd"/>
      <w:r>
        <w:t xml:space="preserve"> GPR.</w:t>
      </w:r>
    </w:p>
    <w:p w14:paraId="2C6EB79F" w14:textId="1980AD12" w:rsidR="00C334B5" w:rsidRDefault="00942ABE" w:rsidP="00C15762">
      <w:pPr>
        <w:pStyle w:val="Tekstpodstawowy"/>
        <w:spacing w:line="276" w:lineRule="auto"/>
        <w:jc w:val="both"/>
      </w:pPr>
      <w:r>
        <w:t xml:space="preserve">W przypadku przekroczenia wartości dopuszczalnych w zakresie grubości należy postępować zgodnie z </w:t>
      </w:r>
      <w:r w:rsidRPr="00D01EBA">
        <w:rPr>
          <w:i/>
          <w:iCs/>
        </w:rPr>
        <w:t>Instrukcją DP-T 14 Ocena jakości na drogach krajowych. Część I – Roboty drogowe pkt 2.4 tab. 13</w:t>
      </w:r>
      <w:r>
        <w:t>, z uwzględnieniem zasad opisanych w p</w:t>
      </w:r>
      <w:r w:rsidR="00ED2943">
        <w:t>kt</w:t>
      </w:r>
      <w:r>
        <w:t xml:space="preserve"> 6.4 lub 6.5 niniejszych </w:t>
      </w:r>
      <w:r w:rsidR="00ED2943">
        <w:t>SST</w:t>
      </w:r>
      <w:r>
        <w:t>.</w:t>
      </w:r>
    </w:p>
    <w:p w14:paraId="19643416" w14:textId="77777777" w:rsidR="00D01EBA" w:rsidRPr="00E04DED" w:rsidRDefault="00D01EBA" w:rsidP="00C15762">
      <w:pPr>
        <w:pStyle w:val="Tekstpodstawowy"/>
        <w:spacing w:line="276" w:lineRule="auto"/>
        <w:jc w:val="both"/>
      </w:pPr>
    </w:p>
    <w:p w14:paraId="7D801D96" w14:textId="352F2433" w:rsidR="003F763B" w:rsidRPr="00E04DED" w:rsidRDefault="00ED2943" w:rsidP="00ED2943">
      <w:pPr>
        <w:pStyle w:val="Nagwek3"/>
        <w:spacing w:before="0" w:line="276" w:lineRule="auto"/>
        <w:rPr>
          <w:b/>
          <w:sz w:val="20"/>
        </w:rPr>
      </w:pPr>
      <w:bookmarkStart w:id="119" w:name="_Toc168575717"/>
      <w:r>
        <w:rPr>
          <w:rFonts w:ascii="Verdana" w:hAnsi="Verdana"/>
          <w:b/>
          <w:color w:val="auto"/>
          <w:sz w:val="20"/>
        </w:rPr>
        <w:t xml:space="preserve">6.7.9. </w:t>
      </w:r>
      <w:r w:rsidR="00D1248B" w:rsidRPr="00E04DED">
        <w:rPr>
          <w:rFonts w:ascii="Verdana" w:hAnsi="Verdana"/>
          <w:b/>
          <w:color w:val="auto"/>
          <w:sz w:val="20"/>
        </w:rPr>
        <w:t>Cechy</w:t>
      </w:r>
      <w:r w:rsidR="00D1248B" w:rsidRPr="00E04DED">
        <w:rPr>
          <w:rFonts w:ascii="Verdana" w:hAnsi="Verdana"/>
          <w:b/>
          <w:color w:val="auto"/>
          <w:spacing w:val="-8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geometryczne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warstwy</w:t>
      </w:r>
      <w:bookmarkEnd w:id="119"/>
    </w:p>
    <w:p w14:paraId="36FBEE1E" w14:textId="77777777" w:rsidR="003F763B" w:rsidRPr="00E04DED" w:rsidRDefault="00D1248B" w:rsidP="00C15762">
      <w:pPr>
        <w:pStyle w:val="Tekstpodstawowy"/>
        <w:spacing w:after="120" w:line="276" w:lineRule="auto"/>
        <w:jc w:val="both"/>
      </w:pPr>
      <w:r w:rsidRPr="00E04DED">
        <w:t>Badania</w:t>
      </w:r>
      <w:r w:rsidRPr="00E04DED">
        <w:rPr>
          <w:spacing w:val="-8"/>
        </w:rPr>
        <w:t xml:space="preserve"> </w:t>
      </w:r>
      <w:r w:rsidRPr="00E04DED">
        <w:t>należy</w:t>
      </w:r>
      <w:r w:rsidRPr="00E04DED">
        <w:rPr>
          <w:spacing w:val="-7"/>
        </w:rPr>
        <w:t xml:space="preserve"> </w:t>
      </w:r>
      <w:r w:rsidRPr="00E04DED">
        <w:t>wykonywać</w:t>
      </w:r>
      <w:r w:rsidRPr="00E04DED">
        <w:rPr>
          <w:spacing w:val="-7"/>
        </w:rPr>
        <w:t xml:space="preserve"> </w:t>
      </w:r>
      <w:r w:rsidRPr="00E04DED">
        <w:t>z</w:t>
      </w:r>
      <w:r w:rsidRPr="00E04DED">
        <w:rPr>
          <w:spacing w:val="-7"/>
        </w:rPr>
        <w:t xml:space="preserve"> </w:t>
      </w:r>
      <w:r w:rsidRPr="00E04DED">
        <w:t>częstotliwością</w:t>
      </w:r>
      <w:r w:rsidRPr="00E04DED">
        <w:rPr>
          <w:spacing w:val="-7"/>
        </w:rPr>
        <w:t xml:space="preserve"> </w:t>
      </w:r>
      <w:r w:rsidRPr="00E04DED">
        <w:t>wskazaną</w:t>
      </w:r>
      <w:r w:rsidRPr="00E04DED">
        <w:rPr>
          <w:spacing w:val="-7"/>
        </w:rPr>
        <w:t xml:space="preserve"> </w:t>
      </w:r>
      <w:r w:rsidRPr="00E04DED">
        <w:t>w</w:t>
      </w:r>
      <w:r w:rsidRPr="00E04DED">
        <w:rPr>
          <w:spacing w:val="-7"/>
        </w:rPr>
        <w:t xml:space="preserve"> </w:t>
      </w:r>
      <w:r w:rsidRPr="00E04DED">
        <w:t>tabeli</w:t>
      </w:r>
      <w:r w:rsidRPr="00E04DED">
        <w:rPr>
          <w:spacing w:val="-7"/>
        </w:rPr>
        <w:t xml:space="preserve"> </w:t>
      </w:r>
      <w:r w:rsidRPr="00E04DED">
        <w:t>6:</w:t>
      </w:r>
    </w:p>
    <w:p w14:paraId="285BB836" w14:textId="0A619B62" w:rsidR="00726FAC" w:rsidRPr="00E04DED" w:rsidRDefault="00D1248B" w:rsidP="00EB197A">
      <w:pPr>
        <w:pStyle w:val="Tekstpodstawowy"/>
        <w:numPr>
          <w:ilvl w:val="0"/>
          <w:numId w:val="20"/>
        </w:numPr>
        <w:spacing w:before="120" w:after="120" w:line="276" w:lineRule="auto"/>
        <w:ind w:left="714" w:hanging="357"/>
        <w:jc w:val="both"/>
      </w:pPr>
      <w:bookmarkStart w:id="120" w:name="_Hlk131769346"/>
      <w:r w:rsidRPr="00E04DED">
        <w:t>równość podłużną należy badać planografem (w sposób ciągły) lub gdy nie</w:t>
      </w:r>
      <w:r w:rsidR="00106A28" w:rsidRPr="00E04DED">
        <w:t xml:space="preserve"> </w:t>
      </w:r>
      <w:r w:rsidRPr="00E04DED">
        <w:t>jest</w:t>
      </w:r>
      <w:r w:rsidR="00106A28" w:rsidRPr="00E04DED">
        <w:t xml:space="preserve"> </w:t>
      </w:r>
      <w:r w:rsidR="00ED2943">
        <w:br/>
      </w:r>
      <w:r>
        <w:rPr>
          <w:spacing w:val="-68"/>
        </w:rPr>
        <w:t xml:space="preserve"> </w:t>
      </w:r>
      <w:r w:rsidR="00106A28">
        <w:rPr>
          <w:spacing w:val="-68"/>
        </w:rPr>
        <w:t xml:space="preserve">   </w:t>
      </w:r>
      <w:r w:rsidRPr="00E04DED">
        <w:t>to</w:t>
      </w:r>
      <w:r w:rsidRPr="00E04DED">
        <w:rPr>
          <w:spacing w:val="-18"/>
        </w:rPr>
        <w:t xml:space="preserve"> </w:t>
      </w:r>
      <w:r w:rsidRPr="00E04DED">
        <w:t>możliwe</w:t>
      </w:r>
      <w:r w:rsidRPr="00E04DED">
        <w:rPr>
          <w:spacing w:val="-18"/>
        </w:rPr>
        <w:t xml:space="preserve"> </w:t>
      </w:r>
      <w:r w:rsidRPr="00E04DED">
        <w:t>4-metrową</w:t>
      </w:r>
      <w:r w:rsidRPr="00E04DED">
        <w:rPr>
          <w:spacing w:val="-17"/>
        </w:rPr>
        <w:t xml:space="preserve"> </w:t>
      </w:r>
      <w:r w:rsidRPr="00E04DED">
        <w:t>łatą,</w:t>
      </w:r>
      <w:r w:rsidRPr="00E04DED">
        <w:rPr>
          <w:spacing w:val="-18"/>
        </w:rPr>
        <w:t xml:space="preserve"> </w:t>
      </w:r>
      <w:r w:rsidRPr="00E04DED">
        <w:t>zgodnie</w:t>
      </w:r>
      <w:r w:rsidRPr="00E04DED">
        <w:rPr>
          <w:spacing w:val="-17"/>
        </w:rPr>
        <w:t xml:space="preserve"> </w:t>
      </w:r>
      <w:r w:rsidRPr="00E04DED">
        <w:t>z</w:t>
      </w:r>
      <w:r w:rsidRPr="00E04DED">
        <w:rPr>
          <w:spacing w:val="-18"/>
        </w:rPr>
        <w:t xml:space="preserve"> </w:t>
      </w:r>
      <w:r w:rsidRPr="00E04DED">
        <w:t>normą</w:t>
      </w:r>
      <w:r w:rsidRPr="00E04DED">
        <w:rPr>
          <w:spacing w:val="-17"/>
        </w:rPr>
        <w:t xml:space="preserve"> </w:t>
      </w:r>
      <w:r w:rsidRPr="00E04DED">
        <w:t>BN-68/8931-04</w:t>
      </w:r>
      <w:r w:rsidRPr="00E04DED">
        <w:rPr>
          <w:spacing w:val="-18"/>
        </w:rPr>
        <w:t xml:space="preserve"> </w:t>
      </w:r>
      <w:r w:rsidRPr="00E04DED">
        <w:t>w</w:t>
      </w:r>
      <w:r w:rsidRPr="00E04DED">
        <w:rPr>
          <w:spacing w:val="-17"/>
        </w:rPr>
        <w:t xml:space="preserve"> </w:t>
      </w:r>
      <w:r w:rsidRPr="00E04DED">
        <w:t>odstępach</w:t>
      </w:r>
      <w:r w:rsidRPr="00E04DED">
        <w:rPr>
          <w:spacing w:val="-18"/>
        </w:rPr>
        <w:t xml:space="preserve"> </w:t>
      </w:r>
      <w:r w:rsidR="00195AF1" w:rsidRPr="00E04DED">
        <w:t>co 10 m,</w:t>
      </w:r>
    </w:p>
    <w:p w14:paraId="4D877F33" w14:textId="07D21A6A" w:rsidR="00726FAC" w:rsidRPr="00E04DED" w:rsidRDefault="00D1248B" w:rsidP="00EB197A">
      <w:pPr>
        <w:pStyle w:val="Tekstpodstawowy"/>
        <w:numPr>
          <w:ilvl w:val="0"/>
          <w:numId w:val="20"/>
        </w:numPr>
        <w:spacing w:before="120" w:after="120" w:line="276" w:lineRule="auto"/>
        <w:ind w:left="714" w:hanging="357"/>
        <w:jc w:val="both"/>
      </w:pPr>
      <w:r w:rsidRPr="00E04DED">
        <w:t>równość</w:t>
      </w:r>
      <w:r w:rsidRPr="00E04DED">
        <w:rPr>
          <w:spacing w:val="1"/>
        </w:rPr>
        <w:t xml:space="preserve"> </w:t>
      </w:r>
      <w:r w:rsidRPr="00E04DED">
        <w:t>poprzeczną</w:t>
      </w:r>
      <w:r w:rsidRPr="00E04DED">
        <w:rPr>
          <w:spacing w:val="1"/>
        </w:rPr>
        <w:t xml:space="preserve"> </w:t>
      </w:r>
      <w:r w:rsidRPr="00E04DED">
        <w:t>należy</w:t>
      </w:r>
      <w:r w:rsidRPr="00E04DED">
        <w:rPr>
          <w:spacing w:val="1"/>
        </w:rPr>
        <w:t xml:space="preserve"> </w:t>
      </w:r>
      <w:r w:rsidRPr="00E04DED">
        <w:t>badać</w:t>
      </w:r>
      <w:r w:rsidRPr="00E04DED">
        <w:rPr>
          <w:spacing w:val="1"/>
        </w:rPr>
        <w:t xml:space="preserve"> </w:t>
      </w:r>
      <w:r w:rsidR="00394AC9">
        <w:t>2</w:t>
      </w:r>
      <w:r w:rsidRPr="00E04DED">
        <w:t>-</w:t>
      </w:r>
      <w:r w:rsidRPr="007846B1">
        <w:t>metrową</w:t>
      </w:r>
      <w:r w:rsidRPr="00E04DED">
        <w:rPr>
          <w:spacing w:val="1"/>
        </w:rPr>
        <w:t xml:space="preserve"> </w:t>
      </w:r>
      <w:r w:rsidRPr="007846B1">
        <w:t>łatą,</w:t>
      </w:r>
      <w:r w:rsidRPr="00E04DED">
        <w:rPr>
          <w:spacing w:val="1"/>
        </w:rPr>
        <w:t xml:space="preserve"> </w:t>
      </w:r>
      <w:r w:rsidRPr="007846B1">
        <w:t>zgodnie</w:t>
      </w:r>
      <w:r w:rsidRPr="00E04DED">
        <w:rPr>
          <w:spacing w:val="1"/>
        </w:rPr>
        <w:t xml:space="preserve"> </w:t>
      </w:r>
      <w:r w:rsidRPr="007846B1">
        <w:t>z</w:t>
      </w:r>
      <w:r w:rsidRPr="00E04DED">
        <w:rPr>
          <w:spacing w:val="1"/>
        </w:rPr>
        <w:t xml:space="preserve"> </w:t>
      </w:r>
      <w:r w:rsidRPr="007846B1">
        <w:t>normą</w:t>
      </w:r>
      <w:r w:rsidRPr="00E04DED">
        <w:rPr>
          <w:spacing w:val="1"/>
        </w:rPr>
        <w:t xml:space="preserve"> </w:t>
      </w:r>
      <w:r w:rsidR="0014386E" w:rsidRPr="00726FAC">
        <w:rPr>
          <w:spacing w:val="1"/>
        </w:rPr>
        <w:br/>
      </w:r>
      <w:r w:rsidRPr="007846B1">
        <w:t>BN-</w:t>
      </w:r>
      <w:r w:rsidRPr="00726FAC">
        <w:rPr>
          <w:spacing w:val="-68"/>
        </w:rPr>
        <w:t xml:space="preserve"> </w:t>
      </w:r>
      <w:r w:rsidRPr="007846B1">
        <w:t xml:space="preserve">68/8931-04 </w:t>
      </w:r>
      <w:r w:rsidR="0014386E">
        <w:t xml:space="preserve">– </w:t>
      </w:r>
      <w:r w:rsidR="006263CF">
        <w:t xml:space="preserve">nie rzadziej niż </w:t>
      </w:r>
      <w:r w:rsidRPr="00E04DED">
        <w:t>co</w:t>
      </w:r>
      <w:r w:rsidRPr="00E04DED">
        <w:rPr>
          <w:spacing w:val="-2"/>
        </w:rPr>
        <w:t xml:space="preserve"> </w:t>
      </w:r>
      <w:r w:rsidRPr="00E04DED">
        <w:t>5</w:t>
      </w:r>
      <w:r w:rsidRPr="00E04DED">
        <w:rPr>
          <w:spacing w:val="-2"/>
        </w:rPr>
        <w:t xml:space="preserve"> </w:t>
      </w:r>
      <w:r w:rsidRPr="00E04DED">
        <w:t>m,</w:t>
      </w:r>
    </w:p>
    <w:p w14:paraId="696500D2" w14:textId="4EB6968A" w:rsidR="00726FAC" w:rsidRPr="00E04DED" w:rsidRDefault="00D1248B" w:rsidP="00EB197A">
      <w:pPr>
        <w:pStyle w:val="Tekstpodstawowy"/>
        <w:numPr>
          <w:ilvl w:val="0"/>
          <w:numId w:val="20"/>
        </w:numPr>
        <w:spacing w:before="120" w:after="120" w:line="276" w:lineRule="auto"/>
        <w:ind w:left="714" w:hanging="357"/>
        <w:jc w:val="both"/>
      </w:pPr>
      <w:r w:rsidRPr="00E04DED">
        <w:t>szerokość</w:t>
      </w:r>
      <w:r w:rsidRPr="00E04DED">
        <w:rPr>
          <w:spacing w:val="-4"/>
        </w:rPr>
        <w:t xml:space="preserve"> </w:t>
      </w:r>
      <w:r w:rsidR="004F02C6" w:rsidRPr="00726FAC">
        <w:rPr>
          <w:spacing w:val="-4"/>
        </w:rPr>
        <w:t>warstwy</w:t>
      </w:r>
      <w:r w:rsidR="0083189F">
        <w:rPr>
          <w:spacing w:val="-4"/>
        </w:rPr>
        <w:t xml:space="preserve"> </w:t>
      </w:r>
      <w:r w:rsidRPr="00E04DED">
        <w:t>–</w:t>
      </w:r>
      <w:r w:rsidRPr="00E04DED">
        <w:rPr>
          <w:spacing w:val="-3"/>
        </w:rPr>
        <w:t xml:space="preserve"> </w:t>
      </w:r>
      <w:r w:rsidRPr="00E04DED">
        <w:t>co</w:t>
      </w:r>
      <w:r w:rsidRPr="00E04DED">
        <w:rPr>
          <w:spacing w:val="-3"/>
        </w:rPr>
        <w:t xml:space="preserve"> </w:t>
      </w:r>
      <w:r w:rsidRPr="00E04DED">
        <w:t>10</w:t>
      </w:r>
      <w:r w:rsidRPr="00E04DED">
        <w:rPr>
          <w:spacing w:val="-4"/>
        </w:rPr>
        <w:t xml:space="preserve"> </w:t>
      </w:r>
      <w:r w:rsidRPr="00E04DED">
        <w:t>m,</w:t>
      </w:r>
    </w:p>
    <w:p w14:paraId="772FB6B0" w14:textId="4BE6C272" w:rsidR="003F763B" w:rsidRPr="00E04DED" w:rsidRDefault="00D1248B" w:rsidP="00EB197A">
      <w:pPr>
        <w:pStyle w:val="Tekstpodstawowy"/>
        <w:numPr>
          <w:ilvl w:val="0"/>
          <w:numId w:val="20"/>
        </w:numPr>
        <w:spacing w:before="120" w:after="120" w:line="276" w:lineRule="auto"/>
        <w:ind w:left="714" w:hanging="357"/>
        <w:jc w:val="both"/>
      </w:pPr>
      <w:r w:rsidRPr="00E04DED">
        <w:t>rzędne</w:t>
      </w:r>
      <w:r w:rsidRPr="00E04DED">
        <w:rPr>
          <w:spacing w:val="-4"/>
        </w:rPr>
        <w:t xml:space="preserve"> </w:t>
      </w:r>
      <w:r w:rsidRPr="00E04DED">
        <w:t>wysokościowe</w:t>
      </w:r>
      <w:r w:rsidR="00942ABE" w:rsidRPr="00E04DED">
        <w:rPr>
          <w:spacing w:val="-4"/>
          <w:sz w:val="22"/>
        </w:rPr>
        <w:t xml:space="preserve"> </w:t>
      </w:r>
      <w:r w:rsidR="00942ABE" w:rsidRPr="00942ABE">
        <w:t xml:space="preserve">osi i krawędzi ułożonej warstwy </w:t>
      </w:r>
      <w:r w:rsidR="001255DB" w:rsidRPr="00E04DED">
        <w:t>–</w:t>
      </w:r>
      <w:r w:rsidR="001255DB" w:rsidRPr="00E04DED">
        <w:rPr>
          <w:spacing w:val="-4"/>
        </w:rPr>
        <w:t xml:space="preserve"> </w:t>
      </w:r>
      <w:r w:rsidR="001255DB" w:rsidRPr="00E04DED">
        <w:t>co</w:t>
      </w:r>
      <w:r w:rsidR="001255DB" w:rsidRPr="00E04DED">
        <w:rPr>
          <w:spacing w:val="-4"/>
        </w:rPr>
        <w:t xml:space="preserve"> </w:t>
      </w:r>
      <w:r w:rsidR="001255DB" w:rsidRPr="00E04DED">
        <w:t>50</w:t>
      </w:r>
      <w:r w:rsidR="001255DB" w:rsidRPr="00E04DED">
        <w:rPr>
          <w:spacing w:val="-4"/>
        </w:rPr>
        <w:t xml:space="preserve"> </w:t>
      </w:r>
      <w:r w:rsidR="001255DB" w:rsidRPr="00E04DED">
        <w:t>m.</w:t>
      </w:r>
    </w:p>
    <w:bookmarkEnd w:id="120"/>
    <w:p w14:paraId="4F130EDE" w14:textId="73E981A2" w:rsidR="00347288" w:rsidRDefault="00D1248B" w:rsidP="00C15762">
      <w:pPr>
        <w:pStyle w:val="Tekstpodstawowy"/>
        <w:spacing w:line="276" w:lineRule="auto"/>
        <w:ind w:right="1"/>
        <w:jc w:val="both"/>
      </w:pPr>
      <w:r w:rsidRPr="00E04DED">
        <w:t>Wyniki</w:t>
      </w:r>
      <w:r w:rsidRPr="00E04DED">
        <w:rPr>
          <w:spacing w:val="-4"/>
        </w:rPr>
        <w:t xml:space="preserve"> </w:t>
      </w:r>
      <w:r w:rsidRPr="00E04DED">
        <w:t>badań</w:t>
      </w:r>
      <w:r w:rsidRPr="00E04DED">
        <w:rPr>
          <w:spacing w:val="-3"/>
        </w:rPr>
        <w:t xml:space="preserve"> </w:t>
      </w:r>
      <w:r w:rsidRPr="00E04DED">
        <w:t>powinny</w:t>
      </w:r>
      <w:r w:rsidRPr="00E04DED">
        <w:rPr>
          <w:spacing w:val="-4"/>
        </w:rPr>
        <w:t xml:space="preserve"> </w:t>
      </w:r>
      <w:r w:rsidRPr="00E04DED">
        <w:t>spełnić</w:t>
      </w:r>
      <w:r w:rsidRPr="00E04DED">
        <w:rPr>
          <w:spacing w:val="-2"/>
        </w:rPr>
        <w:t xml:space="preserve"> </w:t>
      </w:r>
      <w:r w:rsidRPr="00E04DED">
        <w:t>wymagania</w:t>
      </w:r>
      <w:r w:rsidRPr="00E04DED">
        <w:rPr>
          <w:spacing w:val="-3"/>
        </w:rPr>
        <w:t xml:space="preserve"> </w:t>
      </w:r>
      <w:r w:rsidRPr="00E04DED">
        <w:t>zawarte</w:t>
      </w:r>
      <w:r w:rsidRPr="00E04DED">
        <w:rPr>
          <w:spacing w:val="-4"/>
        </w:rPr>
        <w:t xml:space="preserve"> </w:t>
      </w:r>
      <w:r w:rsidRPr="00E04DED">
        <w:t>w</w:t>
      </w:r>
      <w:r w:rsidRPr="00E04DED">
        <w:rPr>
          <w:spacing w:val="-3"/>
        </w:rPr>
        <w:t xml:space="preserve"> </w:t>
      </w:r>
      <w:hyperlink w:anchor="_bookmark32" w:history="1">
        <w:r w:rsidR="00061E7F">
          <w:t>T</w:t>
        </w:r>
        <w:r w:rsidRPr="00BF7126">
          <w:t>abel</w:t>
        </w:r>
        <w:r w:rsidR="00001A29">
          <w:t>i</w:t>
        </w:r>
        <w:r w:rsidRPr="00BF7126">
          <w:rPr>
            <w:spacing w:val="-3"/>
          </w:rPr>
          <w:t xml:space="preserve"> </w:t>
        </w:r>
        <w:r w:rsidRPr="00BF7126">
          <w:t>5</w:t>
        </w:r>
      </w:hyperlink>
      <w:r w:rsidRPr="00E04DED">
        <w:t>.</w:t>
      </w:r>
    </w:p>
    <w:p w14:paraId="601F22DA" w14:textId="77777777" w:rsidR="00347288" w:rsidRPr="00BE6459" w:rsidRDefault="00347288" w:rsidP="00347288">
      <w:pPr>
        <w:pStyle w:val="Tekstpodstawowy"/>
        <w:spacing w:line="276" w:lineRule="auto"/>
        <w:ind w:right="1"/>
        <w:jc w:val="both"/>
      </w:pPr>
    </w:p>
    <w:p w14:paraId="6256E9DF" w14:textId="4A86FA76" w:rsidR="003F763B" w:rsidRPr="009C14FD" w:rsidRDefault="00347288" w:rsidP="00ED2943">
      <w:pPr>
        <w:pStyle w:val="Nagwek1"/>
        <w:spacing w:line="276" w:lineRule="auto"/>
        <w:ind w:left="0" w:firstLine="0"/>
        <w:rPr>
          <w:b w:val="0"/>
          <w:sz w:val="19"/>
        </w:rPr>
      </w:pPr>
      <w:bookmarkStart w:id="121" w:name="_bookmark44"/>
      <w:bookmarkStart w:id="122" w:name="_Toc405274787"/>
      <w:bookmarkStart w:id="123" w:name="_Toc498489826"/>
      <w:bookmarkStart w:id="124" w:name="_Toc399235366"/>
      <w:bookmarkStart w:id="125" w:name="_Toc168575718"/>
      <w:bookmarkEnd w:id="121"/>
      <w:r>
        <w:t xml:space="preserve">7. Obmiar robót </w:t>
      </w:r>
      <w:bookmarkEnd w:id="122"/>
      <w:bookmarkEnd w:id="123"/>
      <w:bookmarkEnd w:id="124"/>
      <w:bookmarkEnd w:id="125"/>
    </w:p>
    <w:p w14:paraId="3B56F0F8" w14:textId="603D9D66" w:rsidR="003F763B" w:rsidRPr="00E04DED" w:rsidRDefault="00ED2943" w:rsidP="00ED2943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126" w:name="_bookmark45"/>
      <w:bookmarkStart w:id="127" w:name="_Toc168575719"/>
      <w:bookmarkEnd w:id="126"/>
      <w:r>
        <w:rPr>
          <w:rFonts w:ascii="Verdana" w:hAnsi="Verdana"/>
          <w:b/>
          <w:color w:val="auto"/>
          <w:sz w:val="20"/>
        </w:rPr>
        <w:t xml:space="preserve">7.1. </w:t>
      </w:r>
      <w:r w:rsidR="00D1248B" w:rsidRPr="00E04DED">
        <w:rPr>
          <w:rFonts w:ascii="Verdana" w:hAnsi="Verdana"/>
          <w:b/>
          <w:color w:val="auto"/>
          <w:sz w:val="20"/>
        </w:rPr>
        <w:t>Ogólne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zasady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obmiaru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robót</w:t>
      </w:r>
      <w:bookmarkEnd w:id="127"/>
    </w:p>
    <w:p w14:paraId="3F7F66A7" w14:textId="4AA5E88F" w:rsidR="003F763B" w:rsidRDefault="00D1248B" w:rsidP="00ED2943">
      <w:pPr>
        <w:pStyle w:val="Tekstpodstawowy"/>
        <w:spacing w:line="276" w:lineRule="auto"/>
      </w:pPr>
      <w:r w:rsidRPr="00E04DED">
        <w:t>Ogólne</w:t>
      </w:r>
      <w:r w:rsidRPr="00E04DED">
        <w:rPr>
          <w:spacing w:val="-6"/>
        </w:rPr>
        <w:t xml:space="preserve"> </w:t>
      </w:r>
      <w:r w:rsidRPr="00E04DED">
        <w:t>zasady</w:t>
      </w:r>
      <w:r w:rsidRPr="00E04DED">
        <w:rPr>
          <w:spacing w:val="-5"/>
        </w:rPr>
        <w:t xml:space="preserve"> </w:t>
      </w:r>
      <w:r w:rsidRPr="00E04DED">
        <w:t>obmiaru</w:t>
      </w:r>
      <w:r w:rsidRPr="00E04DED">
        <w:rPr>
          <w:spacing w:val="-5"/>
        </w:rPr>
        <w:t xml:space="preserve"> </w:t>
      </w:r>
      <w:r w:rsidRPr="00E04DED">
        <w:t>robót</w:t>
      </w:r>
      <w:r w:rsidRPr="00E04DED">
        <w:rPr>
          <w:spacing w:val="-5"/>
        </w:rPr>
        <w:t xml:space="preserve"> </w:t>
      </w:r>
      <w:r w:rsidRPr="00E04DED">
        <w:t>podano</w:t>
      </w:r>
      <w:r w:rsidRPr="00E04DED">
        <w:rPr>
          <w:spacing w:val="-5"/>
        </w:rPr>
        <w:t xml:space="preserve"> </w:t>
      </w:r>
      <w:r w:rsidRPr="00E04DED">
        <w:t>w</w:t>
      </w:r>
      <w:r w:rsidRPr="00E04DED">
        <w:rPr>
          <w:spacing w:val="-6"/>
        </w:rPr>
        <w:t xml:space="preserve"> </w:t>
      </w:r>
      <w:r w:rsidR="00ED2943">
        <w:rPr>
          <w:spacing w:val="-6"/>
        </w:rPr>
        <w:t xml:space="preserve">SST </w:t>
      </w:r>
      <w:r w:rsidRPr="00E04DED">
        <w:t>D-M-00.00.00</w:t>
      </w:r>
      <w:r w:rsidRPr="00E04DED">
        <w:rPr>
          <w:spacing w:val="-4"/>
        </w:rPr>
        <w:t xml:space="preserve"> </w:t>
      </w:r>
      <w:r w:rsidRPr="00E04DED">
        <w:t>„Wymagania</w:t>
      </w:r>
      <w:r w:rsidRPr="00E04DED">
        <w:rPr>
          <w:spacing w:val="-4"/>
        </w:rPr>
        <w:t xml:space="preserve"> </w:t>
      </w:r>
      <w:r w:rsidRPr="00E04DED">
        <w:t>ogólne”.</w:t>
      </w:r>
    </w:p>
    <w:p w14:paraId="59D79794" w14:textId="77777777" w:rsidR="00ED2943" w:rsidRDefault="00ED2943" w:rsidP="00ED2943">
      <w:pPr>
        <w:pStyle w:val="Tekstpodstawowy"/>
        <w:spacing w:line="276" w:lineRule="auto"/>
        <w:rPr>
          <w:sz w:val="19"/>
        </w:rPr>
      </w:pPr>
    </w:p>
    <w:p w14:paraId="1591E020" w14:textId="08CD64EF" w:rsidR="003F763B" w:rsidRPr="00E04DED" w:rsidRDefault="00ED2943" w:rsidP="00ED2943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128" w:name="_bookmark46"/>
      <w:bookmarkStart w:id="129" w:name="_Toc168575720"/>
      <w:bookmarkEnd w:id="128"/>
      <w:r>
        <w:rPr>
          <w:rFonts w:ascii="Verdana" w:hAnsi="Verdana"/>
          <w:b/>
          <w:color w:val="auto"/>
          <w:sz w:val="20"/>
        </w:rPr>
        <w:t xml:space="preserve">7.2. </w:t>
      </w:r>
      <w:r w:rsidR="00D1248B" w:rsidRPr="00E04DED">
        <w:rPr>
          <w:rFonts w:ascii="Verdana" w:hAnsi="Verdana"/>
          <w:b/>
          <w:color w:val="auto"/>
          <w:sz w:val="20"/>
        </w:rPr>
        <w:t>Jednostka</w:t>
      </w:r>
      <w:r w:rsidR="00D1248B" w:rsidRPr="00E04DED">
        <w:rPr>
          <w:rFonts w:ascii="Verdana" w:hAnsi="Verdana"/>
          <w:b/>
          <w:color w:val="auto"/>
          <w:spacing w:val="-1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obmiarowa</w:t>
      </w:r>
      <w:bookmarkEnd w:id="129"/>
    </w:p>
    <w:p w14:paraId="4AAD5FF0" w14:textId="3EDEFC9B" w:rsidR="003F763B" w:rsidRDefault="00D1248B" w:rsidP="00ED2943">
      <w:pPr>
        <w:pStyle w:val="Tekstpodstawowy"/>
        <w:spacing w:line="276" w:lineRule="auto"/>
        <w:ind w:right="4"/>
        <w:jc w:val="both"/>
      </w:pPr>
      <w:r w:rsidRPr="00E04DED">
        <w:t>Jednostką</w:t>
      </w:r>
      <w:r w:rsidRPr="00E04DED">
        <w:rPr>
          <w:spacing w:val="70"/>
        </w:rPr>
        <w:t xml:space="preserve"> </w:t>
      </w:r>
      <w:r w:rsidRPr="00E04DED">
        <w:t>obmiarową</w:t>
      </w:r>
      <w:r w:rsidRPr="00E04DED">
        <w:rPr>
          <w:spacing w:val="70"/>
        </w:rPr>
        <w:t xml:space="preserve"> </w:t>
      </w:r>
      <w:r w:rsidRPr="00E04DED">
        <w:t>jest</w:t>
      </w:r>
      <w:r w:rsidRPr="00E04DED">
        <w:rPr>
          <w:spacing w:val="70"/>
        </w:rPr>
        <w:t xml:space="preserve"> </w:t>
      </w:r>
      <w:r w:rsidRPr="00E04DED">
        <w:t>m</w:t>
      </w:r>
      <w:r w:rsidRPr="00E04DED">
        <w:rPr>
          <w:vertAlign w:val="superscript"/>
        </w:rPr>
        <w:t>2</w:t>
      </w:r>
      <w:r w:rsidRPr="00E04DED">
        <w:rPr>
          <w:spacing w:val="71"/>
        </w:rPr>
        <w:t xml:space="preserve"> </w:t>
      </w:r>
      <w:r w:rsidRPr="00E04DED">
        <w:t>(metr</w:t>
      </w:r>
      <w:r w:rsidRPr="00E04DED">
        <w:rPr>
          <w:spacing w:val="70"/>
        </w:rPr>
        <w:t xml:space="preserve"> </w:t>
      </w:r>
      <w:r w:rsidRPr="00E04DED">
        <w:t>kwadratowy)</w:t>
      </w:r>
      <w:r w:rsidRPr="00E04DED">
        <w:rPr>
          <w:spacing w:val="70"/>
        </w:rPr>
        <w:t xml:space="preserve"> </w:t>
      </w:r>
      <w:r w:rsidRPr="00E04DED">
        <w:t>wykonanej</w:t>
      </w:r>
      <w:r w:rsidRPr="00E04DED">
        <w:rPr>
          <w:spacing w:val="71"/>
        </w:rPr>
        <w:t xml:space="preserve"> </w:t>
      </w:r>
      <w:r w:rsidRPr="00E04DED">
        <w:t>warstwy</w:t>
      </w:r>
      <w:r w:rsidRPr="00E04DED">
        <w:rPr>
          <w:spacing w:val="70"/>
        </w:rPr>
        <w:t xml:space="preserve"> </w:t>
      </w:r>
      <w:r w:rsidRPr="00E04DED">
        <w:t>podbudowy</w:t>
      </w:r>
      <w:r w:rsidR="00001A29" w:rsidRPr="00E04DED">
        <w:t xml:space="preserve"> </w:t>
      </w:r>
      <w:r>
        <w:rPr>
          <w:spacing w:val="-67"/>
        </w:rPr>
        <w:t xml:space="preserve"> </w:t>
      </w:r>
      <w:r w:rsidR="00ED66D5">
        <w:rPr>
          <w:spacing w:val="-67"/>
        </w:rPr>
        <w:t xml:space="preserve">  </w:t>
      </w:r>
      <w:r w:rsidR="003E21F3">
        <w:rPr>
          <w:spacing w:val="-67"/>
        </w:rPr>
        <w:br/>
      </w:r>
      <w:r w:rsidRPr="00E04DED">
        <w:t>z</w:t>
      </w:r>
      <w:r>
        <w:rPr>
          <w:spacing w:val="-1"/>
        </w:rPr>
        <w:t xml:space="preserve"> </w:t>
      </w:r>
      <w:r w:rsidRPr="00E04DED">
        <w:t>mieszanki</w:t>
      </w:r>
      <w:r w:rsidRPr="00E04DED">
        <w:rPr>
          <w:spacing w:val="1"/>
        </w:rPr>
        <w:t xml:space="preserve"> </w:t>
      </w:r>
      <w:r w:rsidRPr="00E04DED">
        <w:t>MCE.</w:t>
      </w:r>
    </w:p>
    <w:p w14:paraId="0B8D991C" w14:textId="77777777" w:rsidR="00ED2943" w:rsidRDefault="00ED2943" w:rsidP="00ED2943">
      <w:pPr>
        <w:pStyle w:val="Tekstpodstawowy"/>
        <w:spacing w:line="276" w:lineRule="auto"/>
        <w:ind w:right="4"/>
        <w:jc w:val="both"/>
        <w:rPr>
          <w:sz w:val="19"/>
        </w:rPr>
      </w:pPr>
    </w:p>
    <w:p w14:paraId="3C0CCDFC" w14:textId="64EA596F" w:rsidR="003F763B" w:rsidRPr="009C14FD" w:rsidRDefault="00ED2943" w:rsidP="00ED2943">
      <w:pPr>
        <w:pStyle w:val="Nagwek1"/>
        <w:spacing w:line="276" w:lineRule="auto"/>
        <w:ind w:left="0" w:firstLine="0"/>
        <w:rPr>
          <w:b w:val="0"/>
          <w:sz w:val="19"/>
        </w:rPr>
      </w:pPr>
      <w:bookmarkStart w:id="130" w:name="_bookmark47"/>
      <w:bookmarkStart w:id="131" w:name="_Toc399235367"/>
      <w:bookmarkStart w:id="132" w:name="_Toc168575721"/>
      <w:bookmarkEnd w:id="130"/>
      <w:r>
        <w:t xml:space="preserve">8. Odbiór robót </w:t>
      </w:r>
      <w:bookmarkEnd w:id="131"/>
      <w:bookmarkEnd w:id="132"/>
    </w:p>
    <w:p w14:paraId="52470D65" w14:textId="018BABB2" w:rsidR="003F763B" w:rsidRPr="00E04DED" w:rsidRDefault="00ED2943" w:rsidP="00ED2943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133" w:name="_bookmark48"/>
      <w:bookmarkStart w:id="134" w:name="_Toc168575722"/>
      <w:bookmarkEnd w:id="133"/>
      <w:r>
        <w:rPr>
          <w:rFonts w:ascii="Verdana" w:hAnsi="Verdana"/>
          <w:b/>
          <w:color w:val="auto"/>
          <w:sz w:val="20"/>
        </w:rPr>
        <w:t xml:space="preserve">8.1. </w:t>
      </w:r>
      <w:r w:rsidR="00D1248B" w:rsidRPr="00E04DED">
        <w:rPr>
          <w:rFonts w:ascii="Verdana" w:hAnsi="Verdana"/>
          <w:b/>
          <w:color w:val="auto"/>
          <w:sz w:val="20"/>
        </w:rPr>
        <w:t>Ogólne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zasady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odbioru</w:t>
      </w:r>
      <w:r w:rsidR="00D1248B" w:rsidRPr="00E04DED">
        <w:rPr>
          <w:rFonts w:ascii="Verdana" w:hAnsi="Verdana"/>
          <w:b/>
          <w:color w:val="auto"/>
          <w:spacing w:val="-7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robót</w:t>
      </w:r>
      <w:bookmarkEnd w:id="134"/>
    </w:p>
    <w:p w14:paraId="78F4510E" w14:textId="1EE97025" w:rsidR="006B1CE7" w:rsidRDefault="00D1248B" w:rsidP="00ED2943">
      <w:pPr>
        <w:pStyle w:val="Tekstpodstawowy"/>
        <w:spacing w:line="276" w:lineRule="auto"/>
        <w:ind w:right="4"/>
        <w:jc w:val="both"/>
      </w:pPr>
      <w:r w:rsidRPr="00E04DED">
        <w:t xml:space="preserve">Ogólne zasady odbioru robót podano w </w:t>
      </w:r>
      <w:r w:rsidR="00ED2943">
        <w:t xml:space="preserve">SST </w:t>
      </w:r>
      <w:r w:rsidRPr="00E04DED">
        <w:t>D-M-00.00.00 „Wymagania ogólne”.</w:t>
      </w:r>
      <w:r w:rsidRPr="00E04DED">
        <w:rPr>
          <w:spacing w:val="1"/>
        </w:rPr>
        <w:t xml:space="preserve"> </w:t>
      </w:r>
      <w:r w:rsidRPr="00E04DED">
        <w:t>Roboty</w:t>
      </w:r>
      <w:r w:rsidRPr="00E04DED">
        <w:rPr>
          <w:spacing w:val="110"/>
        </w:rPr>
        <w:t xml:space="preserve"> </w:t>
      </w:r>
      <w:r w:rsidRPr="00E04DED">
        <w:t>uznaje</w:t>
      </w:r>
      <w:r w:rsidRPr="00E04DED">
        <w:rPr>
          <w:spacing w:val="111"/>
        </w:rPr>
        <w:t xml:space="preserve"> </w:t>
      </w:r>
      <w:r w:rsidRPr="00E04DED">
        <w:t>się</w:t>
      </w:r>
      <w:r w:rsidRPr="00E04DED">
        <w:rPr>
          <w:spacing w:val="110"/>
        </w:rPr>
        <w:t xml:space="preserve"> </w:t>
      </w:r>
      <w:r w:rsidRPr="00E04DED">
        <w:t>za</w:t>
      </w:r>
      <w:r w:rsidRPr="00E04DED">
        <w:rPr>
          <w:spacing w:val="110"/>
        </w:rPr>
        <w:t xml:space="preserve"> </w:t>
      </w:r>
      <w:r w:rsidRPr="00E04DED">
        <w:t>wykonane</w:t>
      </w:r>
      <w:r w:rsidRPr="00E04DED">
        <w:rPr>
          <w:spacing w:val="111"/>
        </w:rPr>
        <w:t xml:space="preserve"> </w:t>
      </w:r>
      <w:r w:rsidRPr="00E04DED">
        <w:t>zgodnie</w:t>
      </w:r>
      <w:r w:rsidRPr="00E04DED">
        <w:rPr>
          <w:spacing w:val="111"/>
        </w:rPr>
        <w:t xml:space="preserve"> </w:t>
      </w:r>
      <w:r w:rsidRPr="00E04DED">
        <w:t>z</w:t>
      </w:r>
      <w:r w:rsidRPr="00E04DED">
        <w:rPr>
          <w:spacing w:val="111"/>
        </w:rPr>
        <w:t xml:space="preserve"> </w:t>
      </w:r>
      <w:r w:rsidRPr="00E04DED">
        <w:t>dokumentacją</w:t>
      </w:r>
      <w:r w:rsidRPr="00E04DED">
        <w:rPr>
          <w:spacing w:val="110"/>
        </w:rPr>
        <w:t xml:space="preserve"> </w:t>
      </w:r>
      <w:r w:rsidRPr="00E04DED">
        <w:t>projektową,</w:t>
      </w:r>
      <w:r w:rsidR="0083189F">
        <w:rPr>
          <w:spacing w:val="110"/>
        </w:rPr>
        <w:t xml:space="preserve"> </w:t>
      </w:r>
      <w:r w:rsidR="00ED2943">
        <w:t>SST</w:t>
      </w:r>
      <w:r w:rsidR="00001A29" w:rsidRPr="00E04DED">
        <w:t xml:space="preserve"> </w:t>
      </w:r>
      <w:r>
        <w:rPr>
          <w:spacing w:val="-68"/>
        </w:rPr>
        <w:t xml:space="preserve"> </w:t>
      </w:r>
      <w:r w:rsidRPr="00E04DED">
        <w:t>i</w:t>
      </w:r>
      <w:r>
        <w:rPr>
          <w:spacing w:val="-2"/>
        </w:rPr>
        <w:t xml:space="preserve"> </w:t>
      </w:r>
      <w:r w:rsidRPr="00E04DED">
        <w:t>poleceniami</w:t>
      </w:r>
      <w:r w:rsidRPr="00E04DED">
        <w:rPr>
          <w:spacing w:val="65"/>
        </w:rPr>
        <w:t xml:space="preserve"> </w:t>
      </w:r>
      <w:r w:rsidR="00ED2943">
        <w:t>Przedstawiciela Zamawiającego</w:t>
      </w:r>
      <w:r w:rsidR="00703130">
        <w:t>/Inspektora Nadzoru</w:t>
      </w:r>
      <w:r w:rsidRPr="00E04DED">
        <w:t>,</w:t>
      </w:r>
      <w:r w:rsidRPr="00E04DED">
        <w:rPr>
          <w:spacing w:val="65"/>
        </w:rPr>
        <w:t xml:space="preserve"> </w:t>
      </w:r>
      <w:r w:rsidRPr="00E04DED">
        <w:t>jeżeli</w:t>
      </w:r>
      <w:r w:rsidRPr="00E04DED">
        <w:rPr>
          <w:spacing w:val="65"/>
        </w:rPr>
        <w:t xml:space="preserve"> </w:t>
      </w:r>
      <w:r w:rsidRPr="00E04DED">
        <w:t>wszystkie</w:t>
      </w:r>
      <w:r w:rsidRPr="00E04DED">
        <w:rPr>
          <w:spacing w:val="64"/>
        </w:rPr>
        <w:t xml:space="preserve"> </w:t>
      </w:r>
      <w:r w:rsidRPr="00E04DED">
        <w:t>pomiary</w:t>
      </w:r>
      <w:r w:rsidRPr="00E04DED">
        <w:rPr>
          <w:spacing w:val="65"/>
        </w:rPr>
        <w:t xml:space="preserve"> </w:t>
      </w:r>
      <w:r w:rsidRPr="00E04DED">
        <w:t>i</w:t>
      </w:r>
      <w:r w:rsidRPr="00E04DED">
        <w:rPr>
          <w:spacing w:val="64"/>
        </w:rPr>
        <w:t xml:space="preserve"> </w:t>
      </w:r>
      <w:r w:rsidRPr="00E04DED">
        <w:t>badania</w:t>
      </w:r>
      <w:r w:rsidRPr="00E04DED">
        <w:rPr>
          <w:spacing w:val="65"/>
        </w:rPr>
        <w:t xml:space="preserve"> </w:t>
      </w:r>
      <w:r w:rsidRPr="00E04DED">
        <w:t>dały</w:t>
      </w:r>
      <w:r w:rsidRPr="00E04DED">
        <w:rPr>
          <w:spacing w:val="64"/>
        </w:rPr>
        <w:t xml:space="preserve"> </w:t>
      </w:r>
      <w:r w:rsidRPr="00E04DED">
        <w:t>wyniki</w:t>
      </w:r>
      <w:r w:rsidRPr="00E04DED">
        <w:rPr>
          <w:spacing w:val="65"/>
        </w:rPr>
        <w:t xml:space="preserve"> </w:t>
      </w:r>
      <w:r w:rsidRPr="00E04DED">
        <w:t>pozytywne.</w:t>
      </w:r>
      <w:r w:rsidR="003A3A77">
        <w:t xml:space="preserve"> </w:t>
      </w:r>
      <w:r w:rsidRPr="00E04DED">
        <w:rPr>
          <w:spacing w:val="-68"/>
        </w:rPr>
        <w:t xml:space="preserve"> </w:t>
      </w:r>
      <w:r w:rsidR="003A3A77">
        <w:rPr>
          <w:spacing w:val="-68"/>
        </w:rPr>
        <w:t xml:space="preserve">  </w:t>
      </w:r>
      <w:r w:rsidRPr="00E04DED">
        <w:t>Do</w:t>
      </w:r>
      <w:r>
        <w:rPr>
          <w:spacing w:val="-4"/>
        </w:rPr>
        <w:t xml:space="preserve"> </w:t>
      </w:r>
      <w:r w:rsidRPr="00E04DED">
        <w:t>odbioru</w:t>
      </w:r>
      <w:r w:rsidRPr="00E04DED">
        <w:rPr>
          <w:spacing w:val="8"/>
        </w:rPr>
        <w:t xml:space="preserve"> </w:t>
      </w:r>
      <w:r w:rsidRPr="00E04DED">
        <w:t>ostatecznego</w:t>
      </w:r>
      <w:r w:rsidRPr="00E04DED">
        <w:rPr>
          <w:spacing w:val="10"/>
        </w:rPr>
        <w:t xml:space="preserve"> </w:t>
      </w:r>
      <w:r w:rsidRPr="00E04DED">
        <w:t>uwzględniane</w:t>
      </w:r>
      <w:r w:rsidRPr="00E04DED">
        <w:rPr>
          <w:spacing w:val="9"/>
        </w:rPr>
        <w:t xml:space="preserve"> </w:t>
      </w:r>
      <w:r w:rsidRPr="00E04DED">
        <w:t>są</w:t>
      </w:r>
      <w:r w:rsidRPr="00E04DED">
        <w:rPr>
          <w:spacing w:val="9"/>
        </w:rPr>
        <w:t xml:space="preserve"> </w:t>
      </w:r>
      <w:r w:rsidRPr="00E04DED">
        <w:t>wyniki</w:t>
      </w:r>
      <w:r w:rsidRPr="00E04DED">
        <w:rPr>
          <w:spacing w:val="9"/>
        </w:rPr>
        <w:t xml:space="preserve"> </w:t>
      </w:r>
      <w:r w:rsidRPr="00E04DED">
        <w:t>badań</w:t>
      </w:r>
      <w:r w:rsidRPr="00E04DED">
        <w:rPr>
          <w:spacing w:val="7"/>
        </w:rPr>
        <w:t xml:space="preserve"> </w:t>
      </w:r>
      <w:r w:rsidR="00ED2943">
        <w:rPr>
          <w:spacing w:val="7"/>
        </w:rPr>
        <w:br/>
      </w:r>
      <w:r w:rsidRPr="00E04DED">
        <w:t>i</w:t>
      </w:r>
      <w:r w:rsidRPr="00E04DED">
        <w:rPr>
          <w:spacing w:val="8"/>
        </w:rPr>
        <w:t xml:space="preserve"> </w:t>
      </w:r>
      <w:r w:rsidRPr="00E04DED">
        <w:t>pomiarów</w:t>
      </w:r>
      <w:r w:rsidRPr="00E04DED">
        <w:rPr>
          <w:spacing w:val="8"/>
        </w:rPr>
        <w:t xml:space="preserve"> </w:t>
      </w:r>
      <w:r w:rsidRPr="00E04DED">
        <w:t>kontrolnych,</w:t>
      </w:r>
      <w:r w:rsidRPr="00E04DED">
        <w:rPr>
          <w:spacing w:val="9"/>
        </w:rPr>
        <w:t xml:space="preserve"> </w:t>
      </w:r>
      <w:r w:rsidRPr="00E04DED">
        <w:t>badań</w:t>
      </w:r>
      <w:r w:rsidR="00001A29" w:rsidRPr="00E04DED">
        <w:t xml:space="preserve"> </w:t>
      </w:r>
      <w:r>
        <w:rPr>
          <w:spacing w:val="-68"/>
        </w:rPr>
        <w:t xml:space="preserve"> </w:t>
      </w:r>
      <w:r w:rsidRPr="00E04DED">
        <w:t>i</w:t>
      </w:r>
      <w:r>
        <w:t xml:space="preserve"> </w:t>
      </w:r>
      <w:r w:rsidRPr="00E04DED">
        <w:t>pomiarów</w:t>
      </w:r>
      <w:r>
        <w:t xml:space="preserve"> </w:t>
      </w:r>
      <w:r w:rsidRPr="00E04DED">
        <w:t>kontrolnych dodatkowych oraz</w:t>
      </w:r>
      <w:r w:rsidR="00CA7017">
        <w:t xml:space="preserve"> </w:t>
      </w:r>
      <w:r w:rsidRPr="00E04DED">
        <w:t xml:space="preserve">badań </w:t>
      </w:r>
      <w:r w:rsidR="00ED2943">
        <w:br/>
      </w:r>
      <w:r w:rsidRPr="00E04DED">
        <w:t>i pomiarów arbitrażowych</w:t>
      </w:r>
      <w:r w:rsidRPr="00E04DED">
        <w:rPr>
          <w:spacing w:val="1"/>
        </w:rPr>
        <w:t xml:space="preserve"> </w:t>
      </w:r>
      <w:r w:rsidRPr="00E04DED">
        <w:t>do</w:t>
      </w:r>
      <w:r>
        <w:rPr>
          <w:spacing w:val="-1"/>
        </w:rPr>
        <w:t xml:space="preserve"> </w:t>
      </w:r>
      <w:r w:rsidRPr="00E04DED">
        <w:t>wyznaczonych odcinków częściowych.</w:t>
      </w:r>
    </w:p>
    <w:p w14:paraId="7C7FF0F0" w14:textId="77777777" w:rsidR="00ED2943" w:rsidRPr="00836045" w:rsidRDefault="00ED2943" w:rsidP="00ED2943">
      <w:pPr>
        <w:pStyle w:val="Tekstpodstawowy"/>
        <w:spacing w:line="276" w:lineRule="auto"/>
        <w:ind w:right="4"/>
        <w:jc w:val="both"/>
      </w:pPr>
    </w:p>
    <w:p w14:paraId="10DA763F" w14:textId="35F84A7A" w:rsidR="003F763B" w:rsidRPr="009C14FD" w:rsidRDefault="00ED2943" w:rsidP="00ED2943">
      <w:pPr>
        <w:pStyle w:val="Nagwek1"/>
        <w:spacing w:line="276" w:lineRule="auto"/>
        <w:ind w:left="0" w:firstLine="0"/>
        <w:rPr>
          <w:b w:val="0"/>
          <w:sz w:val="19"/>
        </w:rPr>
      </w:pPr>
      <w:bookmarkStart w:id="135" w:name="_bookmark49"/>
      <w:bookmarkStart w:id="136" w:name="_Toc399235368"/>
      <w:bookmarkStart w:id="137" w:name="_Toc168575723"/>
      <w:bookmarkEnd w:id="135"/>
      <w:r>
        <w:t xml:space="preserve">9. Podstawa płatności </w:t>
      </w:r>
      <w:bookmarkEnd w:id="136"/>
      <w:bookmarkEnd w:id="137"/>
    </w:p>
    <w:p w14:paraId="27F705E3" w14:textId="4810173E" w:rsidR="003F763B" w:rsidRPr="00E04DED" w:rsidRDefault="00ED2943" w:rsidP="00ED2943">
      <w:pPr>
        <w:pStyle w:val="Nagwek2"/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138" w:name="_bookmark50"/>
      <w:bookmarkStart w:id="139" w:name="_Toc168575724"/>
      <w:bookmarkEnd w:id="138"/>
      <w:r>
        <w:rPr>
          <w:rFonts w:ascii="Verdana" w:hAnsi="Verdana"/>
          <w:b/>
          <w:color w:val="auto"/>
          <w:sz w:val="20"/>
        </w:rPr>
        <w:t xml:space="preserve">9.1. </w:t>
      </w:r>
      <w:r w:rsidR="00D1248B" w:rsidRPr="00E04DED">
        <w:rPr>
          <w:rFonts w:ascii="Verdana" w:hAnsi="Verdana"/>
          <w:b/>
          <w:color w:val="auto"/>
          <w:sz w:val="20"/>
        </w:rPr>
        <w:t>Ogólne</w:t>
      </w:r>
      <w:r w:rsidR="00D1248B" w:rsidRPr="00E04DED">
        <w:rPr>
          <w:rFonts w:ascii="Verdana" w:hAnsi="Verdana"/>
          <w:b/>
          <w:color w:val="auto"/>
          <w:spacing w:val="-10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ustalenia</w:t>
      </w:r>
      <w:r w:rsidR="00D1248B" w:rsidRPr="00E04DED">
        <w:rPr>
          <w:rFonts w:ascii="Verdana" w:hAnsi="Verdana"/>
          <w:b/>
          <w:color w:val="auto"/>
          <w:spacing w:val="-9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dotyczące</w:t>
      </w:r>
      <w:r w:rsidR="00D1248B" w:rsidRPr="00E04DED">
        <w:rPr>
          <w:rFonts w:ascii="Verdana" w:hAnsi="Verdana"/>
          <w:b/>
          <w:color w:val="auto"/>
          <w:spacing w:val="-9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podstawy</w:t>
      </w:r>
      <w:r w:rsidR="00D1248B" w:rsidRPr="00E04DED">
        <w:rPr>
          <w:rFonts w:ascii="Verdana" w:hAnsi="Verdana"/>
          <w:b/>
          <w:color w:val="auto"/>
          <w:spacing w:val="-9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płatności</w:t>
      </w:r>
      <w:bookmarkEnd w:id="139"/>
    </w:p>
    <w:p w14:paraId="17B5A29F" w14:textId="2149C816" w:rsidR="002E7F46" w:rsidRPr="00E04DED" w:rsidRDefault="00D1248B" w:rsidP="00ED2943">
      <w:pPr>
        <w:pStyle w:val="Tekstpodstawowy"/>
        <w:spacing w:after="120" w:line="276" w:lineRule="auto"/>
        <w:ind w:right="4"/>
        <w:jc w:val="both"/>
      </w:pPr>
      <w:r w:rsidRPr="00E04DED">
        <w:t xml:space="preserve">Ogólne ustalenia dotyczące podstawy płatności podano w </w:t>
      </w:r>
      <w:r w:rsidR="00ED2943">
        <w:t xml:space="preserve">SST </w:t>
      </w:r>
      <w:r w:rsidRPr="00E04DED">
        <w:t>D-M-00.00.00 „Wymagania</w:t>
      </w:r>
      <w:r w:rsidRPr="00E04DED">
        <w:rPr>
          <w:spacing w:val="1"/>
        </w:rPr>
        <w:t xml:space="preserve"> </w:t>
      </w:r>
      <w:r w:rsidRPr="00E04DED">
        <w:t>ogólne”.</w:t>
      </w:r>
    </w:p>
    <w:p w14:paraId="66D481C1" w14:textId="1BF29E2D" w:rsidR="003F763B" w:rsidRPr="00BB6002" w:rsidRDefault="00ED2943" w:rsidP="00BB6002">
      <w:pPr>
        <w:pStyle w:val="Nagwek2"/>
        <w:spacing w:before="120" w:line="276" w:lineRule="auto"/>
        <w:jc w:val="both"/>
        <w:rPr>
          <w:rFonts w:ascii="Verdana" w:hAnsi="Verdana"/>
          <w:b/>
          <w:color w:val="auto"/>
          <w:sz w:val="20"/>
        </w:rPr>
      </w:pPr>
      <w:bookmarkStart w:id="140" w:name="_bookmark51"/>
      <w:bookmarkStart w:id="141" w:name="_Toc168575725"/>
      <w:bookmarkEnd w:id="140"/>
      <w:r w:rsidRPr="00BB6002">
        <w:rPr>
          <w:rFonts w:ascii="Verdana" w:hAnsi="Verdana"/>
          <w:b/>
          <w:color w:val="auto"/>
          <w:sz w:val="20"/>
        </w:rPr>
        <w:lastRenderedPageBreak/>
        <w:t xml:space="preserve">9.2. </w:t>
      </w:r>
      <w:r w:rsidR="00D1248B" w:rsidRPr="00BB6002">
        <w:rPr>
          <w:rFonts w:ascii="Verdana" w:hAnsi="Verdana"/>
          <w:b/>
          <w:color w:val="auto"/>
          <w:sz w:val="20"/>
        </w:rPr>
        <w:t>Cena</w:t>
      </w:r>
      <w:r w:rsidR="00D1248B" w:rsidRPr="00BB6002">
        <w:rPr>
          <w:rFonts w:ascii="Verdana" w:hAnsi="Verdana"/>
          <w:b/>
          <w:color w:val="auto"/>
          <w:spacing w:val="-11"/>
          <w:sz w:val="20"/>
        </w:rPr>
        <w:t xml:space="preserve"> </w:t>
      </w:r>
      <w:r w:rsidR="00D1248B" w:rsidRPr="00BB6002">
        <w:rPr>
          <w:rFonts w:ascii="Verdana" w:hAnsi="Verdana"/>
          <w:b/>
          <w:color w:val="auto"/>
          <w:sz w:val="20"/>
        </w:rPr>
        <w:t>jednostki</w:t>
      </w:r>
      <w:r w:rsidR="00D1248B" w:rsidRPr="00BB6002">
        <w:rPr>
          <w:rFonts w:ascii="Verdana" w:hAnsi="Verdana"/>
          <w:b/>
          <w:color w:val="auto"/>
          <w:spacing w:val="-9"/>
          <w:sz w:val="20"/>
        </w:rPr>
        <w:t xml:space="preserve"> </w:t>
      </w:r>
      <w:r w:rsidR="00D1248B" w:rsidRPr="00BB6002">
        <w:rPr>
          <w:rFonts w:ascii="Verdana" w:hAnsi="Verdana"/>
          <w:b/>
          <w:color w:val="auto"/>
          <w:sz w:val="20"/>
        </w:rPr>
        <w:t>obmiarowej</w:t>
      </w:r>
      <w:bookmarkEnd w:id="141"/>
    </w:p>
    <w:p w14:paraId="0C9831F8" w14:textId="563597F0" w:rsidR="003F763B" w:rsidRPr="00BB6002" w:rsidRDefault="00D1248B" w:rsidP="00BB6002">
      <w:pPr>
        <w:pStyle w:val="Tekstpodstawowy"/>
        <w:spacing w:line="276" w:lineRule="auto"/>
        <w:jc w:val="both"/>
      </w:pPr>
      <w:r w:rsidRPr="00BB6002">
        <w:t>Cena</w:t>
      </w:r>
      <w:r w:rsidRPr="00BB6002">
        <w:rPr>
          <w:spacing w:val="-4"/>
        </w:rPr>
        <w:t xml:space="preserve"> </w:t>
      </w:r>
      <w:r w:rsidRPr="00BB6002">
        <w:t>wykonania</w:t>
      </w:r>
      <w:r w:rsidRPr="00BB6002">
        <w:rPr>
          <w:spacing w:val="-4"/>
        </w:rPr>
        <w:t xml:space="preserve"> </w:t>
      </w:r>
      <w:r w:rsidRPr="00BB6002">
        <w:t>1</w:t>
      </w:r>
      <w:r w:rsidRPr="00BB6002">
        <w:rPr>
          <w:spacing w:val="-4"/>
        </w:rPr>
        <w:t xml:space="preserve"> </w:t>
      </w:r>
      <w:r w:rsidRPr="00BB6002">
        <w:t>m</w:t>
      </w:r>
      <w:r w:rsidRPr="00BB6002">
        <w:rPr>
          <w:vertAlign w:val="superscript"/>
        </w:rPr>
        <w:t>2</w:t>
      </w:r>
      <w:r w:rsidRPr="00BB6002">
        <w:rPr>
          <w:spacing w:val="-4"/>
        </w:rPr>
        <w:t xml:space="preserve"> </w:t>
      </w:r>
      <w:r w:rsidRPr="00BB6002">
        <w:t>wykonanej</w:t>
      </w:r>
      <w:r w:rsidRPr="00BB6002">
        <w:rPr>
          <w:spacing w:val="-4"/>
        </w:rPr>
        <w:t xml:space="preserve"> </w:t>
      </w:r>
      <w:r w:rsidRPr="00BB6002">
        <w:t>warstwy</w:t>
      </w:r>
      <w:r w:rsidRPr="00BB6002">
        <w:rPr>
          <w:spacing w:val="-3"/>
        </w:rPr>
        <w:t xml:space="preserve"> </w:t>
      </w:r>
      <w:r w:rsidRPr="00BB6002">
        <w:t>podbudowy</w:t>
      </w:r>
      <w:r w:rsidRPr="00BB6002">
        <w:rPr>
          <w:spacing w:val="-4"/>
        </w:rPr>
        <w:t xml:space="preserve"> </w:t>
      </w:r>
      <w:r w:rsidRPr="00BB6002">
        <w:t>z</w:t>
      </w:r>
      <w:r w:rsidRPr="00BB6002">
        <w:rPr>
          <w:spacing w:val="-4"/>
        </w:rPr>
        <w:t xml:space="preserve"> </w:t>
      </w:r>
      <w:r w:rsidRPr="00BB6002">
        <w:t>mieszanki</w:t>
      </w:r>
      <w:r w:rsidRPr="00BB6002">
        <w:rPr>
          <w:spacing w:val="-3"/>
        </w:rPr>
        <w:t xml:space="preserve"> </w:t>
      </w:r>
      <w:r w:rsidRPr="00BB6002">
        <w:t>MCE.</w:t>
      </w:r>
    </w:p>
    <w:p w14:paraId="6DB34995" w14:textId="77777777" w:rsidR="00BB6002" w:rsidRPr="00BB6002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prace pomiarowe i roboty przygotowawcze,</w:t>
      </w:r>
    </w:p>
    <w:p w14:paraId="121ACA20" w14:textId="758D142B" w:rsidR="00BB6002" w:rsidRPr="00BB6002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oznakowanie robot,</w:t>
      </w:r>
    </w:p>
    <w:p w14:paraId="28C8F4E2" w14:textId="566420D5" w:rsidR="00BB6002" w:rsidRPr="00BB6002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dostarczenie materiał</w:t>
      </w:r>
      <w:r>
        <w:rPr>
          <w:rFonts w:eastAsiaTheme="minorHAnsi"/>
          <w:sz w:val="20"/>
          <w:szCs w:val="20"/>
        </w:rPr>
        <w:t>ó</w:t>
      </w:r>
      <w:r w:rsidRPr="00BB6002">
        <w:rPr>
          <w:rFonts w:eastAsiaTheme="minorHAnsi"/>
          <w:sz w:val="20"/>
          <w:szCs w:val="20"/>
        </w:rPr>
        <w:t>w i sprzętu,</w:t>
      </w:r>
    </w:p>
    <w:p w14:paraId="406751FA" w14:textId="381F075E" w:rsidR="00BB6002" w:rsidRPr="00BB6002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opracowanie recepty laboratoryjnej wraz z przeprowadzeniem wymaganych badań</w:t>
      </w:r>
    </w:p>
    <w:p w14:paraId="3916A6A4" w14:textId="3A4AF564" w:rsidR="00BB6002" w:rsidRPr="00BB6002" w:rsidRDefault="00BB6002" w:rsidP="00BB6002">
      <w:pPr>
        <w:pStyle w:val="Akapitzlist"/>
        <w:widowControl/>
        <w:adjustRightInd w:val="0"/>
        <w:spacing w:line="276" w:lineRule="auto"/>
        <w:ind w:left="720" w:firstLine="0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przy opracowaniu recepty (pobranie pr</w:t>
      </w:r>
      <w:r>
        <w:rPr>
          <w:rFonts w:eastAsiaTheme="minorHAnsi"/>
          <w:sz w:val="20"/>
          <w:szCs w:val="20"/>
        </w:rPr>
        <w:t>ó</w:t>
      </w:r>
      <w:r w:rsidRPr="00BB6002">
        <w:rPr>
          <w:rFonts w:eastAsiaTheme="minorHAnsi"/>
          <w:sz w:val="20"/>
          <w:szCs w:val="20"/>
        </w:rPr>
        <w:t>bek na etapie opracowywania recepty</w:t>
      </w:r>
      <w:r>
        <w:rPr>
          <w:rFonts w:eastAsiaTheme="minorHAnsi"/>
          <w:sz w:val="20"/>
          <w:szCs w:val="20"/>
        </w:rPr>
        <w:t xml:space="preserve"> za </w:t>
      </w:r>
      <w:r w:rsidRPr="00BB6002">
        <w:rPr>
          <w:rFonts w:eastAsiaTheme="minorHAnsi"/>
          <w:sz w:val="20"/>
          <w:szCs w:val="20"/>
        </w:rPr>
        <w:t>pomocą pr</w:t>
      </w:r>
      <w:r w:rsidRPr="00BB6002">
        <w:rPr>
          <w:rFonts w:eastAsiaTheme="minorHAnsi"/>
          <w:sz w:val="20"/>
          <w:szCs w:val="20"/>
        </w:rPr>
        <w:t>ó</w:t>
      </w:r>
      <w:r w:rsidRPr="00BB6002">
        <w:rPr>
          <w:rFonts w:eastAsiaTheme="minorHAnsi"/>
          <w:sz w:val="20"/>
          <w:szCs w:val="20"/>
        </w:rPr>
        <w:t>bnego frezowania),</w:t>
      </w:r>
    </w:p>
    <w:p w14:paraId="67C47160" w14:textId="101156EE" w:rsidR="00BB6002" w:rsidRPr="00BD72A0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wykonanie odcinka pr</w:t>
      </w:r>
      <w:r w:rsidR="00BD72A0">
        <w:rPr>
          <w:rFonts w:eastAsiaTheme="minorHAnsi"/>
          <w:sz w:val="20"/>
          <w:szCs w:val="20"/>
        </w:rPr>
        <w:t>ó</w:t>
      </w:r>
      <w:r w:rsidRPr="00BB6002">
        <w:rPr>
          <w:rFonts w:eastAsiaTheme="minorHAnsi"/>
          <w:sz w:val="20"/>
          <w:szCs w:val="20"/>
        </w:rPr>
        <w:t>bnego wraz z wykonaniem niezbędnych badań</w:t>
      </w:r>
      <w:r w:rsidR="00BD72A0">
        <w:rPr>
          <w:rFonts w:eastAsiaTheme="minorHAnsi"/>
          <w:sz w:val="20"/>
          <w:szCs w:val="20"/>
        </w:rPr>
        <w:t xml:space="preserve"> </w:t>
      </w:r>
      <w:r w:rsidRPr="00BB6002">
        <w:rPr>
          <w:rFonts w:eastAsiaTheme="minorHAnsi"/>
          <w:sz w:val="20"/>
          <w:szCs w:val="20"/>
        </w:rPr>
        <w:t>laboratoryjnych,</w:t>
      </w:r>
      <w:r w:rsidR="00BD72A0">
        <w:rPr>
          <w:rFonts w:eastAsiaTheme="minorHAnsi"/>
          <w:sz w:val="20"/>
          <w:szCs w:val="20"/>
        </w:rPr>
        <w:t xml:space="preserve"> </w:t>
      </w:r>
      <w:r w:rsidRPr="00BD72A0">
        <w:rPr>
          <w:rFonts w:eastAsiaTheme="minorHAnsi"/>
          <w:sz w:val="20"/>
          <w:szCs w:val="20"/>
        </w:rPr>
        <w:t>pomiar</w:t>
      </w:r>
      <w:r w:rsidR="00BD72A0">
        <w:rPr>
          <w:rFonts w:eastAsiaTheme="minorHAnsi"/>
          <w:sz w:val="20"/>
          <w:szCs w:val="20"/>
        </w:rPr>
        <w:t>ó</w:t>
      </w:r>
      <w:r w:rsidRPr="00BD72A0">
        <w:rPr>
          <w:rFonts w:eastAsiaTheme="minorHAnsi"/>
          <w:sz w:val="20"/>
          <w:szCs w:val="20"/>
        </w:rPr>
        <w:t>w i sprawdzeń,</w:t>
      </w:r>
    </w:p>
    <w:p w14:paraId="763E4C8F" w14:textId="7BDC2619" w:rsidR="00BB6002" w:rsidRPr="00BB6002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wyprodukowanie mieszanki MCE i jej transport na miejsce wbudowania,</w:t>
      </w:r>
    </w:p>
    <w:p w14:paraId="4F0BFE3D" w14:textId="0AFC82E6" w:rsidR="00BB6002" w:rsidRPr="00BB6002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rozłożenie i zagęszczenie mieszanki MCE,</w:t>
      </w:r>
    </w:p>
    <w:p w14:paraId="1A254068" w14:textId="059DD7C8" w:rsidR="00BB6002" w:rsidRPr="00BB6002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niezbędne obcięcia krawędzi warstwy,</w:t>
      </w:r>
    </w:p>
    <w:p w14:paraId="22248BE2" w14:textId="48521657" w:rsidR="00BB6002" w:rsidRPr="00BB6002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przeprowadzenie pomiar</w:t>
      </w:r>
      <w:r w:rsidR="00BD72A0">
        <w:rPr>
          <w:rFonts w:eastAsiaTheme="minorHAnsi"/>
          <w:sz w:val="20"/>
          <w:szCs w:val="20"/>
        </w:rPr>
        <w:t>ó</w:t>
      </w:r>
      <w:r w:rsidRPr="00BB6002">
        <w:rPr>
          <w:rFonts w:eastAsiaTheme="minorHAnsi"/>
          <w:sz w:val="20"/>
          <w:szCs w:val="20"/>
        </w:rPr>
        <w:t>w i badań laboratoryjnych, wymaganych w S</w:t>
      </w:r>
      <w:r w:rsidR="00BD72A0">
        <w:rPr>
          <w:rFonts w:eastAsiaTheme="minorHAnsi"/>
          <w:sz w:val="20"/>
          <w:szCs w:val="20"/>
        </w:rPr>
        <w:t>ST</w:t>
      </w:r>
      <w:r w:rsidRPr="00BB6002">
        <w:rPr>
          <w:rFonts w:eastAsiaTheme="minorHAnsi"/>
          <w:sz w:val="20"/>
          <w:szCs w:val="20"/>
        </w:rPr>
        <w:t>,</w:t>
      </w:r>
    </w:p>
    <w:p w14:paraId="63B885DE" w14:textId="16715738" w:rsidR="00BB6002" w:rsidRPr="00BD72A0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naprawa nawierzchni po pobraniu pr</w:t>
      </w:r>
      <w:r w:rsidR="00BD72A0">
        <w:rPr>
          <w:rFonts w:eastAsiaTheme="minorHAnsi"/>
          <w:sz w:val="20"/>
          <w:szCs w:val="20"/>
        </w:rPr>
        <w:t>ó</w:t>
      </w:r>
      <w:r w:rsidRPr="00BB6002">
        <w:rPr>
          <w:rFonts w:eastAsiaTheme="minorHAnsi"/>
          <w:sz w:val="20"/>
          <w:szCs w:val="20"/>
        </w:rPr>
        <w:t>bek i wykonaniu badań przez Wykonawcę</w:t>
      </w:r>
      <w:r w:rsidR="00BD72A0">
        <w:rPr>
          <w:rFonts w:eastAsiaTheme="minorHAnsi"/>
          <w:sz w:val="20"/>
          <w:szCs w:val="20"/>
        </w:rPr>
        <w:t xml:space="preserve"> </w:t>
      </w:r>
      <w:r w:rsidR="00BD72A0">
        <w:rPr>
          <w:rFonts w:eastAsiaTheme="minorHAnsi"/>
          <w:sz w:val="20"/>
          <w:szCs w:val="20"/>
        </w:rPr>
        <w:br/>
      </w:r>
      <w:r w:rsidRPr="00BD72A0">
        <w:rPr>
          <w:rFonts w:eastAsiaTheme="minorHAnsi"/>
          <w:sz w:val="20"/>
          <w:szCs w:val="20"/>
        </w:rPr>
        <w:t>i Zamawiającego,</w:t>
      </w:r>
    </w:p>
    <w:p w14:paraId="38F470FD" w14:textId="1B8C533E" w:rsidR="00BB6002" w:rsidRPr="00BB6002" w:rsidRDefault="00BB6002" w:rsidP="00EB197A">
      <w:pPr>
        <w:pStyle w:val="Akapitzlist"/>
        <w:widowControl/>
        <w:numPr>
          <w:ilvl w:val="0"/>
          <w:numId w:val="100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B6002">
        <w:rPr>
          <w:rFonts w:eastAsiaTheme="minorHAnsi"/>
          <w:sz w:val="20"/>
          <w:szCs w:val="20"/>
        </w:rPr>
        <w:t>odwiezienie sprzętu,</w:t>
      </w:r>
    </w:p>
    <w:p w14:paraId="250CE90C" w14:textId="3004D597" w:rsidR="00BD72A0" w:rsidRPr="00BD72A0" w:rsidRDefault="00BB6002" w:rsidP="00EB197A">
      <w:pPr>
        <w:pStyle w:val="Tekstpodstawowy"/>
        <w:numPr>
          <w:ilvl w:val="0"/>
          <w:numId w:val="100"/>
        </w:numPr>
        <w:spacing w:line="276" w:lineRule="auto"/>
        <w:jc w:val="both"/>
        <w:rPr>
          <w:sz w:val="22"/>
        </w:rPr>
      </w:pPr>
      <w:r w:rsidRPr="00BB6002">
        <w:rPr>
          <w:rFonts w:eastAsiaTheme="minorHAnsi"/>
        </w:rPr>
        <w:t>koszt utrzymania czystości na przyległych drogach lub terenie budowy.</w:t>
      </w:r>
    </w:p>
    <w:p w14:paraId="4482DB65" w14:textId="6779CE11" w:rsidR="00BD72A0" w:rsidRPr="00BD72A0" w:rsidRDefault="00BD72A0" w:rsidP="00BD72A0">
      <w:pPr>
        <w:pStyle w:val="Tekstpodstawowy"/>
        <w:spacing w:line="276" w:lineRule="auto"/>
        <w:jc w:val="both"/>
      </w:pPr>
    </w:p>
    <w:p w14:paraId="27F9DC53" w14:textId="6883D846" w:rsidR="00BD72A0" w:rsidRPr="00BD72A0" w:rsidRDefault="00BD72A0" w:rsidP="00BD72A0">
      <w:pPr>
        <w:pStyle w:val="Tekstpodstawowy"/>
        <w:spacing w:line="276" w:lineRule="auto"/>
        <w:jc w:val="both"/>
      </w:pPr>
      <w:r w:rsidRPr="00BD72A0">
        <w:rPr>
          <w:rFonts w:eastAsiaTheme="minorHAnsi" w:cs="Verdana-Bold"/>
          <w:b/>
          <w:bCs/>
        </w:rPr>
        <w:t>9.3. Sposób rozliczenia robót tymczasowych i prac towarzyszących</w:t>
      </w:r>
    </w:p>
    <w:p w14:paraId="37862954" w14:textId="0ACBA5BF" w:rsidR="00BD72A0" w:rsidRPr="00BD72A0" w:rsidRDefault="00BD72A0" w:rsidP="00BD72A0">
      <w:pPr>
        <w:widowControl/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D72A0">
        <w:rPr>
          <w:rFonts w:eastAsiaTheme="minorHAnsi"/>
          <w:sz w:val="20"/>
          <w:szCs w:val="20"/>
        </w:rPr>
        <w:t>Cena wykonania robot określonych niniejszymi S</w:t>
      </w:r>
      <w:r w:rsidRPr="00BD72A0">
        <w:rPr>
          <w:rFonts w:eastAsiaTheme="minorHAnsi"/>
          <w:sz w:val="20"/>
          <w:szCs w:val="20"/>
        </w:rPr>
        <w:t>ST</w:t>
      </w:r>
      <w:r w:rsidRPr="00BD72A0">
        <w:rPr>
          <w:rFonts w:eastAsiaTheme="minorHAnsi"/>
          <w:sz w:val="20"/>
          <w:szCs w:val="20"/>
        </w:rPr>
        <w:t xml:space="preserve"> obejmuje:</w:t>
      </w:r>
    </w:p>
    <w:p w14:paraId="76178FC7" w14:textId="13B74379" w:rsidR="00BD72A0" w:rsidRPr="00BD72A0" w:rsidRDefault="00BD72A0" w:rsidP="00EB197A">
      <w:pPr>
        <w:pStyle w:val="Akapitzlist"/>
        <w:widowControl/>
        <w:numPr>
          <w:ilvl w:val="0"/>
          <w:numId w:val="101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D72A0">
        <w:rPr>
          <w:rFonts w:eastAsiaTheme="minorHAnsi"/>
          <w:sz w:val="20"/>
          <w:szCs w:val="20"/>
        </w:rPr>
        <w:t>roboty tymczasowe, kt</w:t>
      </w:r>
      <w:r>
        <w:rPr>
          <w:rFonts w:eastAsiaTheme="minorHAnsi"/>
          <w:sz w:val="20"/>
          <w:szCs w:val="20"/>
        </w:rPr>
        <w:t>ó</w:t>
      </w:r>
      <w:r w:rsidRPr="00BD72A0">
        <w:rPr>
          <w:rFonts w:eastAsiaTheme="minorHAnsi"/>
          <w:sz w:val="20"/>
          <w:szCs w:val="20"/>
        </w:rPr>
        <w:t xml:space="preserve">re są potrzebne do wykonania robot podstawowych, </w:t>
      </w:r>
      <w:r>
        <w:rPr>
          <w:rFonts w:eastAsiaTheme="minorHAnsi"/>
          <w:sz w:val="20"/>
          <w:szCs w:val="20"/>
        </w:rPr>
        <w:br/>
      </w:r>
      <w:r w:rsidRPr="00BD72A0">
        <w:rPr>
          <w:rFonts w:eastAsiaTheme="minorHAnsi"/>
          <w:sz w:val="20"/>
          <w:szCs w:val="20"/>
        </w:rPr>
        <w:t>ale nie</w:t>
      </w:r>
      <w:r>
        <w:rPr>
          <w:rFonts w:eastAsiaTheme="minorHAnsi"/>
          <w:sz w:val="20"/>
          <w:szCs w:val="20"/>
        </w:rPr>
        <w:t xml:space="preserve"> </w:t>
      </w:r>
      <w:r w:rsidRPr="00BD72A0">
        <w:rPr>
          <w:rFonts w:eastAsiaTheme="minorHAnsi"/>
          <w:sz w:val="20"/>
          <w:szCs w:val="20"/>
        </w:rPr>
        <w:t>są przekazywane Zamawiającemu i są usuwane po wykonaniu rob</w:t>
      </w:r>
      <w:r>
        <w:rPr>
          <w:rFonts w:eastAsiaTheme="minorHAnsi"/>
          <w:sz w:val="20"/>
          <w:szCs w:val="20"/>
        </w:rPr>
        <w:t>ó</w:t>
      </w:r>
      <w:r w:rsidRPr="00BD72A0">
        <w:rPr>
          <w:rFonts w:eastAsiaTheme="minorHAnsi"/>
          <w:sz w:val="20"/>
          <w:szCs w:val="20"/>
        </w:rPr>
        <w:t>t podstawowych,</w:t>
      </w:r>
    </w:p>
    <w:p w14:paraId="00F3C74C" w14:textId="4EEFFCFC" w:rsidR="00BD72A0" w:rsidRPr="00BD72A0" w:rsidRDefault="00BD72A0" w:rsidP="00EB197A">
      <w:pPr>
        <w:pStyle w:val="Akapitzlist"/>
        <w:widowControl/>
        <w:numPr>
          <w:ilvl w:val="0"/>
          <w:numId w:val="101"/>
        </w:numPr>
        <w:adjustRightInd w:val="0"/>
        <w:spacing w:line="276" w:lineRule="auto"/>
        <w:jc w:val="both"/>
        <w:rPr>
          <w:rFonts w:eastAsiaTheme="minorHAnsi"/>
          <w:sz w:val="20"/>
          <w:szCs w:val="20"/>
        </w:rPr>
      </w:pPr>
      <w:r w:rsidRPr="00BD72A0">
        <w:rPr>
          <w:rFonts w:eastAsiaTheme="minorHAnsi"/>
          <w:sz w:val="20"/>
          <w:szCs w:val="20"/>
        </w:rPr>
        <w:t>prace towarzyszące, kt</w:t>
      </w:r>
      <w:r>
        <w:rPr>
          <w:rFonts w:eastAsiaTheme="minorHAnsi"/>
          <w:sz w:val="20"/>
          <w:szCs w:val="20"/>
        </w:rPr>
        <w:t>ó</w:t>
      </w:r>
      <w:r w:rsidRPr="00BD72A0">
        <w:rPr>
          <w:rFonts w:eastAsiaTheme="minorHAnsi"/>
          <w:sz w:val="20"/>
          <w:szCs w:val="20"/>
        </w:rPr>
        <w:t>re są niezbędne do wykonania rob</w:t>
      </w:r>
      <w:r>
        <w:rPr>
          <w:rFonts w:eastAsiaTheme="minorHAnsi"/>
          <w:sz w:val="20"/>
          <w:szCs w:val="20"/>
        </w:rPr>
        <w:t>ó</w:t>
      </w:r>
      <w:r w:rsidRPr="00BD72A0">
        <w:rPr>
          <w:rFonts w:eastAsiaTheme="minorHAnsi"/>
          <w:sz w:val="20"/>
          <w:szCs w:val="20"/>
        </w:rPr>
        <w:t>t podstawowych,</w:t>
      </w:r>
    </w:p>
    <w:p w14:paraId="7AFD61F8" w14:textId="4A04A21D" w:rsidR="00BB6002" w:rsidRPr="00BD72A0" w:rsidRDefault="00BD72A0" w:rsidP="00EB197A">
      <w:pPr>
        <w:pStyle w:val="Tekstpodstawowy"/>
        <w:numPr>
          <w:ilvl w:val="0"/>
          <w:numId w:val="101"/>
        </w:numPr>
        <w:spacing w:line="276" w:lineRule="auto"/>
        <w:jc w:val="both"/>
      </w:pPr>
      <w:r w:rsidRPr="00BD72A0">
        <w:rPr>
          <w:rFonts w:eastAsiaTheme="minorHAnsi"/>
        </w:rPr>
        <w:t>niezaliczane do rob</w:t>
      </w:r>
      <w:r>
        <w:rPr>
          <w:rFonts w:eastAsiaTheme="minorHAnsi"/>
        </w:rPr>
        <w:t>ó</w:t>
      </w:r>
      <w:r w:rsidRPr="00BD72A0">
        <w:rPr>
          <w:rFonts w:eastAsiaTheme="minorHAnsi"/>
        </w:rPr>
        <w:t>t tymczasowych, jak geodezyjne wytyczenie rob</w:t>
      </w:r>
      <w:r>
        <w:rPr>
          <w:rFonts w:eastAsiaTheme="minorHAnsi"/>
        </w:rPr>
        <w:t>ó</w:t>
      </w:r>
      <w:r w:rsidRPr="00BD72A0">
        <w:rPr>
          <w:rFonts w:eastAsiaTheme="minorHAnsi"/>
        </w:rPr>
        <w:t>t itd.</w:t>
      </w:r>
    </w:p>
    <w:p w14:paraId="08D1CF65" w14:textId="77777777" w:rsidR="00BD72A0" w:rsidRPr="00BD72A0" w:rsidRDefault="00BD72A0" w:rsidP="00BD72A0">
      <w:pPr>
        <w:pStyle w:val="Tekstpodstawowy"/>
        <w:spacing w:line="276" w:lineRule="auto"/>
        <w:ind w:left="720"/>
      </w:pPr>
    </w:p>
    <w:p w14:paraId="069B6A4C" w14:textId="77777777" w:rsidR="00ED2943" w:rsidRDefault="00ED2943" w:rsidP="00ED2943">
      <w:pPr>
        <w:pStyle w:val="Nagwek1"/>
        <w:spacing w:line="276" w:lineRule="auto"/>
        <w:ind w:left="0" w:firstLine="0"/>
      </w:pPr>
      <w:bookmarkStart w:id="142" w:name="_bookmark52"/>
      <w:bookmarkStart w:id="143" w:name="_Toc399235369"/>
      <w:bookmarkStart w:id="144" w:name="_Toc168575726"/>
      <w:bookmarkEnd w:id="142"/>
      <w:r>
        <w:t xml:space="preserve">10. Przepisy związane </w:t>
      </w:r>
      <w:bookmarkStart w:id="145" w:name="_bookmark53"/>
      <w:bookmarkStart w:id="146" w:name="_Toc168575727"/>
      <w:bookmarkEnd w:id="143"/>
      <w:bookmarkEnd w:id="144"/>
      <w:bookmarkEnd w:id="145"/>
    </w:p>
    <w:p w14:paraId="38080D88" w14:textId="397D6DD1" w:rsidR="003F763B" w:rsidRPr="00E04DED" w:rsidRDefault="00ED2943" w:rsidP="00ED2943">
      <w:pPr>
        <w:pStyle w:val="Nagwek1"/>
        <w:spacing w:line="276" w:lineRule="auto"/>
        <w:ind w:left="0" w:firstLine="0"/>
        <w:rPr>
          <w:b w:val="0"/>
        </w:rPr>
      </w:pPr>
      <w:r>
        <w:t xml:space="preserve">10.1. </w:t>
      </w:r>
      <w:r w:rsidR="00D1248B" w:rsidRPr="00E04DED">
        <w:t>Normy</w:t>
      </w:r>
      <w:bookmarkEnd w:id="146"/>
    </w:p>
    <w:p w14:paraId="70B195CB" w14:textId="790AEE1F" w:rsidR="00415DA6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line="276" w:lineRule="auto"/>
        <w:ind w:right="4" w:hanging="436"/>
        <w:jc w:val="both"/>
      </w:pPr>
      <w:r w:rsidRPr="00E04DED">
        <w:t>PN-EN</w:t>
      </w:r>
      <w:r w:rsidRPr="00E04DED">
        <w:rPr>
          <w:spacing w:val="-2"/>
        </w:rPr>
        <w:t xml:space="preserve"> </w:t>
      </w:r>
      <w:r w:rsidRPr="00E04DED">
        <w:t>197-1</w:t>
      </w:r>
      <w:r w:rsidR="008478B9">
        <w:t xml:space="preserve"> </w:t>
      </w:r>
      <w:r w:rsidRPr="00E04DED">
        <w:t>Cement.</w:t>
      </w:r>
      <w:r w:rsidRPr="00E04DED">
        <w:rPr>
          <w:spacing w:val="-4"/>
        </w:rPr>
        <w:t xml:space="preserve"> </w:t>
      </w:r>
      <w:r w:rsidRPr="00E04DED">
        <w:t>Część</w:t>
      </w:r>
      <w:r w:rsidRPr="00E04DED">
        <w:rPr>
          <w:spacing w:val="-5"/>
        </w:rPr>
        <w:t xml:space="preserve"> </w:t>
      </w:r>
      <w:r w:rsidRPr="00E04DED">
        <w:t>1.</w:t>
      </w:r>
      <w:r w:rsidRPr="00E04DED">
        <w:rPr>
          <w:spacing w:val="-4"/>
        </w:rPr>
        <w:t xml:space="preserve"> </w:t>
      </w:r>
      <w:r w:rsidRPr="00E04DED">
        <w:t>Skład,</w:t>
      </w:r>
      <w:r w:rsidRPr="00E04DED">
        <w:rPr>
          <w:spacing w:val="-4"/>
        </w:rPr>
        <w:t xml:space="preserve"> </w:t>
      </w:r>
      <w:r w:rsidRPr="00E04DED">
        <w:t>wymagania</w:t>
      </w:r>
      <w:r w:rsidRPr="00E04DED">
        <w:rPr>
          <w:spacing w:val="-5"/>
        </w:rPr>
        <w:t xml:space="preserve"> </w:t>
      </w:r>
      <w:r w:rsidRPr="00E04DED">
        <w:t>i</w:t>
      </w:r>
      <w:r w:rsidRPr="00E04DED">
        <w:rPr>
          <w:spacing w:val="-4"/>
        </w:rPr>
        <w:t xml:space="preserve"> </w:t>
      </w:r>
      <w:r w:rsidRPr="00E04DED">
        <w:t>kryteria</w:t>
      </w:r>
      <w:r w:rsidRPr="00E04DED">
        <w:rPr>
          <w:spacing w:val="-3"/>
        </w:rPr>
        <w:t xml:space="preserve"> </w:t>
      </w:r>
      <w:r w:rsidRPr="00E04DED">
        <w:t>zgodności</w:t>
      </w:r>
      <w:r w:rsidRPr="00E04DED">
        <w:rPr>
          <w:spacing w:val="-5"/>
        </w:rPr>
        <w:t xml:space="preserve"> </w:t>
      </w:r>
      <w:r w:rsidRPr="00E04DED">
        <w:t>dotyczące</w:t>
      </w:r>
      <w:r w:rsidR="008478B9">
        <w:t xml:space="preserve"> </w:t>
      </w:r>
      <w:r w:rsidRPr="00E04DED">
        <w:t>cementów</w:t>
      </w:r>
      <w:r w:rsidRPr="00E04DED">
        <w:rPr>
          <w:spacing w:val="-4"/>
        </w:rPr>
        <w:t xml:space="preserve"> </w:t>
      </w:r>
      <w:r w:rsidRPr="00E04DED">
        <w:t>powszechnego</w:t>
      </w:r>
      <w:r w:rsidRPr="00E04DED">
        <w:rPr>
          <w:spacing w:val="-4"/>
        </w:rPr>
        <w:t xml:space="preserve"> </w:t>
      </w:r>
      <w:r w:rsidRPr="00E04DED">
        <w:t>użytku</w:t>
      </w:r>
    </w:p>
    <w:p w14:paraId="72919885" w14:textId="56E4451D" w:rsidR="008A6EFC" w:rsidRDefault="00415DA6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>
        <w:t>PN-EN 932-3</w:t>
      </w:r>
      <w:r w:rsidR="008478B9">
        <w:t xml:space="preserve"> </w:t>
      </w:r>
      <w:r w:rsidRPr="00415DA6">
        <w:t>Badania podstawowych właściwości kruszyw</w:t>
      </w:r>
      <w:r w:rsidR="00EA5F5B">
        <w:t xml:space="preserve"> -</w:t>
      </w:r>
      <w:r w:rsidR="00DB4FC8">
        <w:t xml:space="preserve"> </w:t>
      </w:r>
      <w:r w:rsidR="00EA5F5B">
        <w:t>Część 3:</w:t>
      </w:r>
      <w:r w:rsidRPr="00415DA6">
        <w:t xml:space="preserve"> Procedura </w:t>
      </w:r>
      <w:r>
        <w:br/>
      </w:r>
      <w:r w:rsidRPr="00415DA6">
        <w:t>i terminologia uproszczonego opisu petrograficznego</w:t>
      </w:r>
    </w:p>
    <w:p w14:paraId="2AB757D0" w14:textId="501ED19C" w:rsidR="00BD5751" w:rsidRDefault="00BD5751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BD5751">
        <w:t>PN-EN 933-</w:t>
      </w:r>
      <w:r w:rsidR="008478B9">
        <w:t xml:space="preserve">1 </w:t>
      </w:r>
      <w:r w:rsidRPr="00BD5751">
        <w:t>Badania geometrycznych właściwości kruszyw</w:t>
      </w:r>
      <w:r w:rsidR="00DB4FC8">
        <w:t xml:space="preserve"> - </w:t>
      </w:r>
      <w:r w:rsidR="00EA5F5B">
        <w:t>Część 1:</w:t>
      </w:r>
      <w:r w:rsidRPr="00BD5751">
        <w:t xml:space="preserve"> Oznaczanie składu ziarnowego. Metoda przesiewania</w:t>
      </w:r>
    </w:p>
    <w:p w14:paraId="2A732284" w14:textId="40BF5DAE" w:rsidR="00415DA6" w:rsidRDefault="00415DA6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>
        <w:t>PN-EN 933-3</w:t>
      </w:r>
      <w:r w:rsidR="008478B9">
        <w:t xml:space="preserve"> </w:t>
      </w:r>
      <w:r w:rsidRPr="00415DA6">
        <w:t>Badania geometrycznych właściwości kruszyw -</w:t>
      </w:r>
      <w:r w:rsidR="00DB4FC8">
        <w:t xml:space="preserve"> </w:t>
      </w:r>
      <w:r w:rsidRPr="00415DA6">
        <w:t>Część 3: Oznaczanie kształtu ziar</w:t>
      </w:r>
      <w:r w:rsidR="008478B9">
        <w:t>e</w:t>
      </w:r>
      <w:r w:rsidRPr="00415DA6">
        <w:t>n za pomocą wskaźnika płaskości</w:t>
      </w:r>
    </w:p>
    <w:p w14:paraId="1462F3D2" w14:textId="51B77E04" w:rsidR="008A6EFC" w:rsidRDefault="008A6EFC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>
        <w:t>PN-EN 933-4</w:t>
      </w:r>
      <w:r w:rsidR="008478B9">
        <w:t xml:space="preserve"> </w:t>
      </w:r>
      <w:r w:rsidRPr="008A6EFC">
        <w:t>Badania geometrycznych właściwości kruszyw</w:t>
      </w:r>
      <w:r w:rsidR="00DB4FC8">
        <w:t xml:space="preserve"> - </w:t>
      </w:r>
      <w:r w:rsidRPr="008A6EFC">
        <w:t>Część 4: Oznaczanie kształtu ziaren – Wskaźnik kształtu</w:t>
      </w:r>
    </w:p>
    <w:p w14:paraId="3CE81D57" w14:textId="35EBED7B" w:rsidR="008A6EFC" w:rsidRDefault="008A6EFC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>
        <w:t>PN-EN 933-5</w:t>
      </w:r>
      <w:r w:rsidR="008478B9">
        <w:t xml:space="preserve"> </w:t>
      </w:r>
      <w:r w:rsidRPr="008A6EFC">
        <w:t>Badania geometrycznych właściwości kruszyw</w:t>
      </w:r>
      <w:r w:rsidR="00DB4FC8">
        <w:t xml:space="preserve"> - </w:t>
      </w:r>
      <w:r w:rsidR="00EA5F5B" w:rsidRPr="00EA5F5B">
        <w:rPr>
          <w:rFonts w:eastAsia="Calibri" w:cs="Times New Roman"/>
        </w:rPr>
        <w:t xml:space="preserve">Część 5: Oznaczanie </w:t>
      </w:r>
      <w:bookmarkStart w:id="147" w:name="_Hlk166245370"/>
      <w:r w:rsidR="00EA5F5B" w:rsidRPr="00EA5F5B">
        <w:rPr>
          <w:rFonts w:eastAsia="Calibri" w:cs="Times New Roman"/>
        </w:rPr>
        <w:t>procentowej zawartości ziar</w:t>
      </w:r>
      <w:r w:rsidR="008478B9">
        <w:rPr>
          <w:rFonts w:eastAsia="Calibri" w:cs="Times New Roman"/>
        </w:rPr>
        <w:t>e</w:t>
      </w:r>
      <w:r w:rsidR="00EA5F5B" w:rsidRPr="00EA5F5B">
        <w:rPr>
          <w:rFonts w:eastAsia="Calibri" w:cs="Times New Roman"/>
        </w:rPr>
        <w:t>n przekruszonych w kruszywie o grubym i o ciągłym uziarnieniu</w:t>
      </w:r>
      <w:bookmarkEnd w:id="147"/>
    </w:p>
    <w:p w14:paraId="33C284C1" w14:textId="735B96E2" w:rsidR="008A6EFC" w:rsidRPr="00E04DED" w:rsidRDefault="008A6EFC" w:rsidP="00EB197A">
      <w:pPr>
        <w:pStyle w:val="Tekstpodstawowy"/>
        <w:numPr>
          <w:ilvl w:val="0"/>
          <w:numId w:val="99"/>
        </w:numPr>
        <w:spacing w:before="40" w:after="120" w:line="276" w:lineRule="auto"/>
        <w:ind w:right="4" w:hanging="436"/>
        <w:jc w:val="both"/>
      </w:pPr>
      <w:r w:rsidRPr="00E04DED">
        <w:t>PN-EN 933-11</w:t>
      </w:r>
      <w:r w:rsidR="008478B9">
        <w:t xml:space="preserve"> </w:t>
      </w:r>
      <w:r w:rsidRPr="00E04DED">
        <w:t>Badania geometrycznych właściwości kruszyw -</w:t>
      </w:r>
      <w:r w:rsidR="00DB4FC8">
        <w:t xml:space="preserve"> </w:t>
      </w:r>
      <w:r w:rsidRPr="00E04DED">
        <w:t>Część 11: Klasyfikacja składników kruszywa grubego z recyklingu</w:t>
      </w:r>
    </w:p>
    <w:p w14:paraId="2C579F19" w14:textId="7A88521B" w:rsidR="00A37F27" w:rsidRDefault="00415DA6" w:rsidP="00EB197A">
      <w:pPr>
        <w:pStyle w:val="Tekstpodstawowy"/>
        <w:numPr>
          <w:ilvl w:val="0"/>
          <w:numId w:val="99"/>
        </w:numPr>
        <w:spacing w:before="40" w:after="120" w:line="276" w:lineRule="auto"/>
        <w:ind w:right="4" w:hanging="436"/>
        <w:jc w:val="both"/>
      </w:pPr>
      <w:r>
        <w:t>PN-EN 1097-</w:t>
      </w:r>
      <w:r w:rsidR="008478B9">
        <w:t xml:space="preserve">2 </w:t>
      </w:r>
      <w:r w:rsidRPr="00415DA6">
        <w:t>Badania mechanicznych i fizycznych właściwości kruszyw -</w:t>
      </w:r>
      <w:r w:rsidR="00DB4FC8">
        <w:t xml:space="preserve"> </w:t>
      </w:r>
      <w:r w:rsidRPr="00415DA6">
        <w:t>Część 2: Metody oznaczania odporności na rozdrabnianie</w:t>
      </w:r>
    </w:p>
    <w:p w14:paraId="6DA8622A" w14:textId="19266A1F" w:rsidR="00415DA6" w:rsidRDefault="00415DA6" w:rsidP="00EB197A">
      <w:pPr>
        <w:pStyle w:val="Tekstpodstawowy"/>
        <w:numPr>
          <w:ilvl w:val="0"/>
          <w:numId w:val="99"/>
        </w:numPr>
        <w:spacing w:before="40" w:after="120" w:line="276" w:lineRule="auto"/>
        <w:ind w:right="4" w:hanging="436"/>
        <w:jc w:val="both"/>
      </w:pPr>
      <w:r>
        <w:lastRenderedPageBreak/>
        <w:t>PN-EN 1097-3</w:t>
      </w:r>
      <w:r w:rsidR="008478B9">
        <w:t xml:space="preserve"> </w:t>
      </w:r>
      <w:r w:rsidRPr="00415DA6">
        <w:t>Badania mechanicznych i fizycznych właściwości kruszyw</w:t>
      </w:r>
      <w:r w:rsidR="00DB4FC8">
        <w:t xml:space="preserve"> - Część 3: </w:t>
      </w:r>
      <w:r w:rsidRPr="00415DA6">
        <w:t>Oznaczanie gęstości nasypowej i jamistości</w:t>
      </w:r>
    </w:p>
    <w:p w14:paraId="456EBEA4" w14:textId="715AE117" w:rsidR="00D97DB7" w:rsidRDefault="00415DA6" w:rsidP="00EB197A">
      <w:pPr>
        <w:pStyle w:val="Tekstpodstawowy"/>
        <w:numPr>
          <w:ilvl w:val="0"/>
          <w:numId w:val="99"/>
        </w:numPr>
        <w:spacing w:before="40" w:after="120" w:line="276" w:lineRule="auto"/>
        <w:ind w:right="4" w:hanging="436"/>
        <w:jc w:val="both"/>
      </w:pPr>
      <w:r>
        <w:t>PN-EN 1097-6</w:t>
      </w:r>
      <w:r>
        <w:tab/>
      </w:r>
      <w:r w:rsidR="008478B9">
        <w:t xml:space="preserve"> </w:t>
      </w:r>
      <w:r w:rsidRPr="00415DA6">
        <w:t>Badania mechanicznych i fizycznych właściwości kruszyw -</w:t>
      </w:r>
      <w:r w:rsidR="00DB4FC8">
        <w:t xml:space="preserve"> </w:t>
      </w:r>
      <w:r w:rsidRPr="00415DA6">
        <w:t>Część 6: Oznaczanie gęstości ziar</w:t>
      </w:r>
      <w:r w:rsidR="008478B9">
        <w:t>e</w:t>
      </w:r>
      <w:r w:rsidRPr="00415DA6">
        <w:t>n i nasiąkliwości</w:t>
      </w:r>
      <w:r w:rsidR="00D97DB7" w:rsidRPr="00D97DB7">
        <w:t xml:space="preserve"> </w:t>
      </w:r>
    </w:p>
    <w:p w14:paraId="4DE4792E" w14:textId="71C1F8EE" w:rsidR="00D97DB7" w:rsidRDefault="00D97DB7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D97DB7">
        <w:t>PN-EN 13036-</w:t>
      </w:r>
      <w:r w:rsidR="008478B9">
        <w:t xml:space="preserve">6 </w:t>
      </w:r>
      <w:r w:rsidRPr="00D97DB7">
        <w:t>Właściwości nawierzchni drogowych i lotniskowych – Metody badań – Część 6: Pomiary poprzecznych i podłużnych profili w zakresie długości fali równości i megatekstury</w:t>
      </w:r>
    </w:p>
    <w:p w14:paraId="499912C8" w14:textId="3977C237" w:rsidR="00D97DB7" w:rsidRDefault="00D97DB7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D97DB7">
        <w:t>PN-EN 13036-8</w:t>
      </w:r>
      <w:r w:rsidR="00DB4FC8">
        <w:t xml:space="preserve"> </w:t>
      </w:r>
      <w:r w:rsidRPr="00D97DB7">
        <w:t>Właściwości nawierzchni drogowych i lotniskowych – Metody Badań – Część 8: Określenie wskaźników nierówności poprzecznej</w:t>
      </w:r>
    </w:p>
    <w:p w14:paraId="508DA228" w14:textId="120621B4" w:rsidR="003F763B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PN-EN-1008</w:t>
      </w:r>
      <w:r w:rsidR="00DB4FC8">
        <w:t xml:space="preserve"> </w:t>
      </w:r>
      <w:r w:rsidRPr="00E04DED">
        <w:t>Woda zarobowa do betonu. Specyfikacja pobierania próbek,</w:t>
      </w:r>
      <w:r w:rsidRPr="00E04DED">
        <w:rPr>
          <w:spacing w:val="1"/>
        </w:rPr>
        <w:t xml:space="preserve"> </w:t>
      </w:r>
      <w:r w:rsidRPr="00E04DED">
        <w:t xml:space="preserve">badania </w:t>
      </w:r>
      <w:r w:rsidR="005E3C6F">
        <w:br/>
      </w:r>
      <w:r w:rsidRPr="00E04DED">
        <w:t>i ocena przydatności wody zarobowej do betonu w tym</w:t>
      </w:r>
      <w:r w:rsidRPr="00E04DED">
        <w:rPr>
          <w:spacing w:val="-68"/>
        </w:rPr>
        <w:t xml:space="preserve"> </w:t>
      </w:r>
      <w:r w:rsidRPr="00E04DED">
        <w:t>wody</w:t>
      </w:r>
      <w:r w:rsidRPr="00E04DED">
        <w:rPr>
          <w:spacing w:val="-1"/>
        </w:rPr>
        <w:t xml:space="preserve"> </w:t>
      </w:r>
      <w:r w:rsidRPr="00E04DED">
        <w:t>odzyskanej</w:t>
      </w:r>
      <w:r w:rsidRPr="00E04DED">
        <w:rPr>
          <w:spacing w:val="1"/>
        </w:rPr>
        <w:t xml:space="preserve"> </w:t>
      </w:r>
      <w:r w:rsidRPr="00E04DED">
        <w:t>z</w:t>
      </w:r>
      <w:r w:rsidRPr="00E04DED">
        <w:rPr>
          <w:spacing w:val="-1"/>
        </w:rPr>
        <w:t xml:space="preserve"> </w:t>
      </w:r>
      <w:r w:rsidRPr="00E04DED">
        <w:t>procesów produkcji</w:t>
      </w:r>
      <w:r w:rsidRPr="00E04DED">
        <w:rPr>
          <w:spacing w:val="-1"/>
        </w:rPr>
        <w:t xml:space="preserve"> </w:t>
      </w:r>
      <w:r w:rsidRPr="00E04DED">
        <w:t>betonu</w:t>
      </w:r>
    </w:p>
    <w:p w14:paraId="2F126AC4" w14:textId="42628648" w:rsidR="002D325E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PN-EN</w:t>
      </w:r>
      <w:r w:rsidRPr="00E04DED">
        <w:rPr>
          <w:spacing w:val="-2"/>
        </w:rPr>
        <w:t xml:space="preserve"> </w:t>
      </w:r>
      <w:r w:rsidRPr="00E04DED">
        <w:t>12591</w:t>
      </w:r>
      <w:r w:rsidR="00DB4FC8">
        <w:t xml:space="preserve"> </w:t>
      </w:r>
      <w:r w:rsidRPr="00E04DED">
        <w:t>Asfalty i lepiszcza asfaltowe. Wymagania dla asfaltów drogowych</w:t>
      </w:r>
    </w:p>
    <w:p w14:paraId="58C64AE0" w14:textId="4547E506" w:rsidR="00DB4FC8" w:rsidRPr="00DB4FC8" w:rsidRDefault="00DB4FC8" w:rsidP="00EB197A">
      <w:pPr>
        <w:pStyle w:val="Akapitzlist"/>
        <w:numPr>
          <w:ilvl w:val="0"/>
          <w:numId w:val="99"/>
        </w:numPr>
        <w:tabs>
          <w:tab w:val="left" w:pos="0"/>
        </w:tabs>
        <w:spacing w:before="40" w:after="120" w:line="276" w:lineRule="auto"/>
        <w:ind w:hanging="436"/>
        <w:jc w:val="both"/>
        <w:rPr>
          <w:sz w:val="20"/>
          <w:szCs w:val="20"/>
        </w:rPr>
      </w:pPr>
      <w:r w:rsidRPr="00DB4FC8">
        <w:rPr>
          <w:sz w:val="20"/>
          <w:szCs w:val="20"/>
        </w:rPr>
        <w:t>PN-EN 12697-1 Mieszanki mineralno-asfaltowe - Metody badań - Część 1: Zawartość lepiszcza rozpuszczalnego</w:t>
      </w:r>
    </w:p>
    <w:p w14:paraId="6D2D5D06" w14:textId="4BE3C6EC" w:rsidR="003F763B" w:rsidRPr="00E04DED" w:rsidRDefault="00D1248B" w:rsidP="00EB197A">
      <w:pPr>
        <w:pStyle w:val="Tekstpodstawowy"/>
        <w:numPr>
          <w:ilvl w:val="0"/>
          <w:numId w:val="99"/>
        </w:numPr>
        <w:spacing w:before="40" w:after="120" w:line="276" w:lineRule="auto"/>
        <w:ind w:right="4" w:hanging="436"/>
        <w:jc w:val="both"/>
      </w:pPr>
      <w:r w:rsidRPr="00E04DED">
        <w:t>PN-EN</w:t>
      </w:r>
      <w:r w:rsidRPr="00E04DED">
        <w:rPr>
          <w:spacing w:val="-3"/>
        </w:rPr>
        <w:t xml:space="preserve"> </w:t>
      </w:r>
      <w:r w:rsidRPr="00E04DED">
        <w:t>12697-</w:t>
      </w:r>
      <w:r w:rsidRPr="008A6EFC">
        <w:t>5</w:t>
      </w:r>
      <w:r w:rsidR="00DB4FC8">
        <w:t xml:space="preserve"> </w:t>
      </w:r>
      <w:r w:rsidRPr="008A6EFC">
        <w:t>Mieszanki</w:t>
      </w:r>
      <w:r w:rsidRPr="00E04DED">
        <w:rPr>
          <w:spacing w:val="-1"/>
        </w:rPr>
        <w:t xml:space="preserve"> </w:t>
      </w:r>
      <w:r w:rsidRPr="00E04DED">
        <w:t>mineralno-asfaltowe.</w:t>
      </w:r>
      <w:r w:rsidRPr="00E04DED">
        <w:rPr>
          <w:spacing w:val="-1"/>
        </w:rPr>
        <w:t xml:space="preserve"> </w:t>
      </w:r>
      <w:r w:rsidRPr="00E04DED">
        <w:t>Metody</w:t>
      </w:r>
      <w:r w:rsidRPr="00E04DED">
        <w:rPr>
          <w:spacing w:val="-3"/>
        </w:rPr>
        <w:t xml:space="preserve"> </w:t>
      </w:r>
      <w:r w:rsidRPr="00E04DED">
        <w:t>badań</w:t>
      </w:r>
      <w:r w:rsidR="00DB4FC8">
        <w:t xml:space="preserve"> - </w:t>
      </w:r>
      <w:r w:rsidRPr="00E04DED">
        <w:t>Część</w:t>
      </w:r>
      <w:r w:rsidRPr="00E04DED">
        <w:rPr>
          <w:spacing w:val="-5"/>
        </w:rPr>
        <w:t xml:space="preserve"> </w:t>
      </w:r>
      <w:r w:rsidRPr="00E04DED">
        <w:t>5:</w:t>
      </w:r>
      <w:r w:rsidRPr="00E04DED">
        <w:rPr>
          <w:spacing w:val="-5"/>
        </w:rPr>
        <w:t xml:space="preserve"> </w:t>
      </w:r>
      <w:r w:rsidRPr="00E04DED">
        <w:t>Oznaczanie</w:t>
      </w:r>
      <w:r w:rsidRPr="00E04DED">
        <w:rPr>
          <w:spacing w:val="-5"/>
        </w:rPr>
        <w:t xml:space="preserve"> </w:t>
      </w:r>
      <w:r w:rsidRPr="00E04DED">
        <w:t>gęstości</w:t>
      </w:r>
    </w:p>
    <w:p w14:paraId="00569982" w14:textId="2CFDE8E9" w:rsidR="003F763B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PN-EN</w:t>
      </w:r>
      <w:r w:rsidRPr="00E04DED">
        <w:rPr>
          <w:spacing w:val="-3"/>
        </w:rPr>
        <w:t xml:space="preserve"> </w:t>
      </w:r>
      <w:r w:rsidRPr="00E04DED">
        <w:t>12697-6</w:t>
      </w:r>
      <w:r w:rsidR="00DB4FC8">
        <w:t xml:space="preserve"> </w:t>
      </w:r>
      <w:r w:rsidRPr="00E04DED">
        <w:t xml:space="preserve">Mieszanki mineralno-asfaltowe. Metody </w:t>
      </w:r>
      <w:r>
        <w:t>bada</w:t>
      </w:r>
      <w:r w:rsidR="00FC1DBC">
        <w:t>ń</w:t>
      </w:r>
      <w:r w:rsidR="009F0F93">
        <w:t xml:space="preserve"> -</w:t>
      </w:r>
      <w:r w:rsidR="009F0F93" w:rsidRPr="00E04DED">
        <w:t xml:space="preserve"> </w:t>
      </w:r>
      <w:r w:rsidRPr="00E04DED">
        <w:t xml:space="preserve">Część </w:t>
      </w:r>
      <w:r w:rsidR="004404BB">
        <w:t>6</w:t>
      </w:r>
      <w:r w:rsidRPr="00E04DED">
        <w:t>: Oznaczanie</w:t>
      </w:r>
      <w:r w:rsidR="00DB4FC8">
        <w:t xml:space="preserve"> gęstości objętościowej </w:t>
      </w:r>
      <w:r w:rsidRPr="00E04DED">
        <w:t>próbek</w:t>
      </w:r>
      <w:r w:rsidRPr="00E04DED">
        <w:rPr>
          <w:spacing w:val="-2"/>
        </w:rPr>
        <w:t xml:space="preserve"> </w:t>
      </w:r>
      <w:r w:rsidRPr="00E04DED">
        <w:t>mieszanki</w:t>
      </w:r>
      <w:r w:rsidRPr="00E04DED">
        <w:rPr>
          <w:spacing w:val="-1"/>
        </w:rPr>
        <w:t xml:space="preserve"> </w:t>
      </w:r>
      <w:r w:rsidRPr="00E04DED">
        <w:t>mineralno-asfaltowej</w:t>
      </w:r>
    </w:p>
    <w:p w14:paraId="154BBA1D" w14:textId="2F9B8F02" w:rsidR="003F763B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PN-EN</w:t>
      </w:r>
      <w:r w:rsidRPr="00E04DED">
        <w:rPr>
          <w:spacing w:val="-3"/>
        </w:rPr>
        <w:t xml:space="preserve"> </w:t>
      </w:r>
      <w:r w:rsidRPr="00E04DED">
        <w:t>12697-8</w:t>
      </w:r>
      <w:r w:rsidR="00DB4FC8">
        <w:t xml:space="preserve"> </w:t>
      </w:r>
      <w:r w:rsidRPr="00E04DED">
        <w:t xml:space="preserve">Mieszanki mineralno-asfaltowe. Metody </w:t>
      </w:r>
      <w:r>
        <w:t>bada</w:t>
      </w:r>
      <w:r w:rsidR="009F0F93">
        <w:t>ń</w:t>
      </w:r>
      <w:r>
        <w:t xml:space="preserve"> </w:t>
      </w:r>
      <w:r w:rsidR="009F0F93">
        <w:t>-</w:t>
      </w:r>
      <w:r w:rsidR="00DB4FC8">
        <w:t xml:space="preserve"> </w:t>
      </w:r>
      <w:r w:rsidRPr="00E04DED">
        <w:t>Część 8: Oznaczanie zawartości</w:t>
      </w:r>
      <w:r w:rsidRPr="00E04DED">
        <w:rPr>
          <w:spacing w:val="-68"/>
        </w:rPr>
        <w:t xml:space="preserve"> </w:t>
      </w:r>
      <w:r w:rsidRPr="00E04DED">
        <w:t>wolnej</w:t>
      </w:r>
      <w:r w:rsidRPr="00E04DED">
        <w:rPr>
          <w:spacing w:val="-1"/>
        </w:rPr>
        <w:t xml:space="preserve"> </w:t>
      </w:r>
      <w:r w:rsidRPr="00E04DED">
        <w:t>przestrzeni</w:t>
      </w:r>
      <w:r w:rsidR="009F0F93">
        <w:t xml:space="preserve"> próbek mineralno- asfaltowych</w:t>
      </w:r>
    </w:p>
    <w:p w14:paraId="783EA1F8" w14:textId="13314D3F" w:rsidR="003F763B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PN-EN</w:t>
      </w:r>
      <w:r w:rsidRPr="00E04DED">
        <w:rPr>
          <w:spacing w:val="-3"/>
        </w:rPr>
        <w:t xml:space="preserve"> </w:t>
      </w:r>
      <w:r w:rsidRPr="00E04DED">
        <w:t>12697-23</w:t>
      </w:r>
      <w:r w:rsidR="00DB4FC8">
        <w:t xml:space="preserve"> </w:t>
      </w:r>
      <w:r w:rsidRPr="00E04DED">
        <w:t xml:space="preserve">Mieszanki mineralno-asfaltowe. Metody </w:t>
      </w:r>
      <w:r>
        <w:t>bada</w:t>
      </w:r>
      <w:r w:rsidR="009F0F93">
        <w:t>nia</w:t>
      </w:r>
      <w:r>
        <w:t xml:space="preserve"> </w:t>
      </w:r>
      <w:r w:rsidR="009F0F93">
        <w:t>-</w:t>
      </w:r>
      <w:r w:rsidR="00DB4FC8">
        <w:t xml:space="preserve"> </w:t>
      </w:r>
      <w:r w:rsidRPr="00E04DED">
        <w:t>Część</w:t>
      </w:r>
      <w:r w:rsidRPr="00E04DED">
        <w:rPr>
          <w:spacing w:val="-6"/>
        </w:rPr>
        <w:t xml:space="preserve"> </w:t>
      </w:r>
      <w:r w:rsidRPr="00E04DED">
        <w:t>23:</w:t>
      </w:r>
      <w:r w:rsidRPr="00E04DED">
        <w:rPr>
          <w:spacing w:val="-5"/>
        </w:rPr>
        <w:t xml:space="preserve"> </w:t>
      </w:r>
      <w:r w:rsidRPr="00E04DED">
        <w:t>Oznaczanie</w:t>
      </w:r>
      <w:r w:rsidR="00C51209" w:rsidRPr="00E04DED">
        <w:t xml:space="preserve"> </w:t>
      </w:r>
      <w:r w:rsidRPr="00E04DED">
        <w:t>wytrzymałości mieszanki mineralno-asfaltowej na rozciąganie</w:t>
      </w:r>
      <w:r w:rsidR="00C51209" w:rsidRPr="00E04DED">
        <w:rPr>
          <w:spacing w:val="-68"/>
        </w:rPr>
        <w:t xml:space="preserve"> </w:t>
      </w:r>
      <w:r w:rsidRPr="00E04DED">
        <w:t>pośrednie</w:t>
      </w:r>
    </w:p>
    <w:p w14:paraId="15D8A979" w14:textId="561BE14D" w:rsidR="003F763B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D43304">
        <w:t>PN-EN</w:t>
      </w:r>
      <w:r w:rsidRPr="00D43304">
        <w:rPr>
          <w:spacing w:val="-3"/>
        </w:rPr>
        <w:t xml:space="preserve"> </w:t>
      </w:r>
      <w:r w:rsidRPr="00D43304">
        <w:t>12697-26</w:t>
      </w:r>
      <w:r w:rsidR="00DB4FC8">
        <w:t xml:space="preserve"> </w:t>
      </w:r>
      <w:r w:rsidRPr="00E04DED">
        <w:t>Mieszanki mineralno-asfaltowe. Metody badań</w:t>
      </w:r>
      <w:r w:rsidR="00DB4FC8">
        <w:t xml:space="preserve"> </w:t>
      </w:r>
      <w:r w:rsidR="009F0F93">
        <w:t>-</w:t>
      </w:r>
      <w:r>
        <w:rPr>
          <w:spacing w:val="-5"/>
        </w:rPr>
        <w:t xml:space="preserve"> </w:t>
      </w:r>
      <w:r>
        <w:t>Część</w:t>
      </w:r>
      <w:r>
        <w:rPr>
          <w:spacing w:val="-4"/>
        </w:rPr>
        <w:t xml:space="preserve"> </w:t>
      </w:r>
      <w:r>
        <w:t>26:</w:t>
      </w:r>
      <w:r>
        <w:rPr>
          <w:spacing w:val="-5"/>
        </w:rPr>
        <w:t xml:space="preserve"> </w:t>
      </w:r>
      <w:r>
        <w:t>Sztywność</w:t>
      </w:r>
    </w:p>
    <w:p w14:paraId="33EA3C88" w14:textId="0507B15E" w:rsidR="003F763B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>
        <w:t>PN-EN</w:t>
      </w:r>
      <w:r>
        <w:rPr>
          <w:spacing w:val="-3"/>
        </w:rPr>
        <w:t xml:space="preserve"> </w:t>
      </w:r>
      <w:r>
        <w:t>12697-30</w:t>
      </w:r>
      <w:r w:rsidR="00DB4FC8">
        <w:t xml:space="preserve"> </w:t>
      </w:r>
      <w:r>
        <w:t>Mieszanki</w:t>
      </w:r>
      <w:r w:rsidRPr="00E04DED">
        <w:t xml:space="preserve"> mineralno-</w:t>
      </w:r>
      <w:r>
        <w:t xml:space="preserve">asfaltowe. Metody badań </w:t>
      </w:r>
      <w:r w:rsidR="00C5707B">
        <w:t>-</w:t>
      </w:r>
      <w:r w:rsidR="00C5707B" w:rsidRPr="00E04DED">
        <w:t xml:space="preserve"> </w:t>
      </w:r>
      <w:r w:rsidRPr="00E04DED">
        <w:t>Część 30: Przygotowanie próbek</w:t>
      </w:r>
      <w:r w:rsidRPr="00E04DED">
        <w:rPr>
          <w:spacing w:val="-68"/>
        </w:rPr>
        <w:t xml:space="preserve"> </w:t>
      </w:r>
      <w:r w:rsidRPr="00E04DED">
        <w:t>zagęszczonych</w:t>
      </w:r>
      <w:r w:rsidRPr="00E04DED">
        <w:rPr>
          <w:spacing w:val="-1"/>
        </w:rPr>
        <w:t xml:space="preserve"> </w:t>
      </w:r>
      <w:r w:rsidRPr="00E04DED">
        <w:t>przez ubijanie</w:t>
      </w:r>
    </w:p>
    <w:p w14:paraId="3C210260" w14:textId="1E9A9C38" w:rsidR="003F763B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PN-EN</w:t>
      </w:r>
      <w:r w:rsidRPr="00E04DED">
        <w:rPr>
          <w:spacing w:val="-3"/>
        </w:rPr>
        <w:t xml:space="preserve"> </w:t>
      </w:r>
      <w:r w:rsidRPr="00E04DED">
        <w:t>12697-36</w:t>
      </w:r>
      <w:r w:rsidR="00DB4FC8">
        <w:t xml:space="preserve"> </w:t>
      </w:r>
      <w:r w:rsidRPr="00E04DED">
        <w:t xml:space="preserve">Mieszanki mineralno-asfaltowe. Metody badań </w:t>
      </w:r>
      <w:r w:rsidR="00933A44">
        <w:t>-</w:t>
      </w:r>
      <w:r w:rsidR="00933A44" w:rsidRPr="00E04DED">
        <w:t xml:space="preserve"> </w:t>
      </w:r>
      <w:r w:rsidRPr="00E04DED">
        <w:t>Część 36: Oznaczanie grubości</w:t>
      </w:r>
      <w:r w:rsidRPr="00E04DED">
        <w:rPr>
          <w:spacing w:val="-68"/>
        </w:rPr>
        <w:t xml:space="preserve"> </w:t>
      </w:r>
      <w:r w:rsidRPr="00E04DED">
        <w:t>nawierzchni asfaltowych</w:t>
      </w:r>
    </w:p>
    <w:p w14:paraId="5E7B4EAD" w14:textId="7BC202FC" w:rsidR="00BD5751" w:rsidRPr="00BB6002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PN-EN</w:t>
      </w:r>
      <w:r w:rsidRPr="00E04DED">
        <w:rPr>
          <w:spacing w:val="-2"/>
        </w:rPr>
        <w:t xml:space="preserve"> </w:t>
      </w:r>
      <w:r w:rsidRPr="00E04DED">
        <w:t>13242</w:t>
      </w:r>
      <w:r w:rsidRPr="00E04DED">
        <w:tab/>
        <w:t>Kruszywa</w:t>
      </w:r>
      <w:r w:rsidRPr="00E04DED">
        <w:rPr>
          <w:spacing w:val="-6"/>
        </w:rPr>
        <w:t xml:space="preserve"> </w:t>
      </w:r>
      <w:r w:rsidRPr="00E04DED">
        <w:t>do</w:t>
      </w:r>
      <w:r w:rsidRPr="00E04DED">
        <w:rPr>
          <w:spacing w:val="-7"/>
        </w:rPr>
        <w:t xml:space="preserve"> </w:t>
      </w:r>
      <w:r w:rsidRPr="00E04DED">
        <w:t>niezwiązanych</w:t>
      </w:r>
      <w:r w:rsidRPr="00E04DED">
        <w:rPr>
          <w:spacing w:val="-7"/>
        </w:rPr>
        <w:t xml:space="preserve"> </w:t>
      </w:r>
      <w:r w:rsidRPr="00E04DED">
        <w:t>i</w:t>
      </w:r>
      <w:r w:rsidRPr="00E04DED">
        <w:rPr>
          <w:spacing w:val="-7"/>
        </w:rPr>
        <w:t xml:space="preserve"> </w:t>
      </w:r>
      <w:r w:rsidRPr="00E04DED">
        <w:t>hydraulicznie</w:t>
      </w:r>
      <w:r w:rsidRPr="00E04DED">
        <w:rPr>
          <w:spacing w:val="-6"/>
        </w:rPr>
        <w:t xml:space="preserve"> </w:t>
      </w:r>
      <w:r w:rsidRPr="00E04DED">
        <w:t>związanych</w:t>
      </w:r>
      <w:r w:rsidRPr="00E04DED">
        <w:rPr>
          <w:spacing w:val="-7"/>
        </w:rPr>
        <w:t xml:space="preserve"> </w:t>
      </w:r>
      <w:r w:rsidRPr="00E04DED">
        <w:t>materiałów</w:t>
      </w:r>
      <w:r w:rsidR="008478B9">
        <w:t xml:space="preserve"> </w:t>
      </w:r>
      <w:r w:rsidRPr="00E04DED">
        <w:t>stosowanych w obiektach budowlanych i budownictwie drogowym</w:t>
      </w:r>
      <w:r>
        <w:rPr>
          <w:spacing w:val="-68"/>
        </w:rPr>
        <w:t xml:space="preserve"> </w:t>
      </w:r>
    </w:p>
    <w:p w14:paraId="5CF985EA" w14:textId="6888CE65" w:rsidR="00BB6002" w:rsidRPr="008478B9" w:rsidRDefault="00BB6002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>
        <w:t xml:space="preserve">PN-EN 13286-2 Mieszanki niezwiązane i związane spoiwem hydraulicznym. </w:t>
      </w:r>
      <w:r>
        <w:br/>
      </w:r>
      <w:r>
        <w:t xml:space="preserve">Część 2: Metody określania gęstości i zawartości wody. Zagęszczanie metodą </w:t>
      </w:r>
      <w:proofErr w:type="spellStart"/>
      <w:r>
        <w:t>Proctora</w:t>
      </w:r>
      <w:proofErr w:type="spellEnd"/>
    </w:p>
    <w:p w14:paraId="67083AA6" w14:textId="200ABD07" w:rsidR="003F763B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PN-EN</w:t>
      </w:r>
      <w:r w:rsidRPr="00E04DED">
        <w:rPr>
          <w:spacing w:val="-2"/>
        </w:rPr>
        <w:t xml:space="preserve"> </w:t>
      </w:r>
      <w:r w:rsidRPr="00E04DED">
        <w:t>13808</w:t>
      </w:r>
      <w:r w:rsidRPr="00E04DED">
        <w:tab/>
        <w:t>Asfalty</w:t>
      </w:r>
      <w:r w:rsidRPr="00E04DED">
        <w:rPr>
          <w:spacing w:val="-4"/>
        </w:rPr>
        <w:t xml:space="preserve"> </w:t>
      </w:r>
      <w:r w:rsidRPr="00E04DED">
        <w:t>i</w:t>
      </w:r>
      <w:r w:rsidRPr="00E04DED">
        <w:rPr>
          <w:spacing w:val="-3"/>
        </w:rPr>
        <w:t xml:space="preserve"> </w:t>
      </w:r>
      <w:r w:rsidRPr="00E04DED">
        <w:t>lepiszcza</w:t>
      </w:r>
      <w:r w:rsidRPr="00E04DED">
        <w:rPr>
          <w:spacing w:val="-4"/>
        </w:rPr>
        <w:t xml:space="preserve"> </w:t>
      </w:r>
      <w:r w:rsidRPr="00E04DED">
        <w:t>asfaltowe.</w:t>
      </w:r>
      <w:r w:rsidRPr="00E04DED">
        <w:rPr>
          <w:spacing w:val="-3"/>
        </w:rPr>
        <w:t xml:space="preserve"> </w:t>
      </w:r>
      <w:r w:rsidRPr="00E04DED">
        <w:t>Zasady</w:t>
      </w:r>
      <w:r w:rsidRPr="00E04DED">
        <w:rPr>
          <w:spacing w:val="-4"/>
        </w:rPr>
        <w:t xml:space="preserve"> </w:t>
      </w:r>
      <w:r w:rsidRPr="00E04DED">
        <w:t>klasyfikacji</w:t>
      </w:r>
      <w:r w:rsidRPr="00E04DED">
        <w:rPr>
          <w:spacing w:val="-2"/>
        </w:rPr>
        <w:t xml:space="preserve"> </w:t>
      </w:r>
      <w:r w:rsidRPr="00E04DED">
        <w:t>kationowych</w:t>
      </w:r>
      <w:r w:rsidR="008478B9">
        <w:t xml:space="preserve"> </w:t>
      </w:r>
      <w:r w:rsidRPr="00E04DED">
        <w:t>emulsji</w:t>
      </w:r>
      <w:r w:rsidRPr="00E04DED">
        <w:rPr>
          <w:spacing w:val="-9"/>
        </w:rPr>
        <w:t xml:space="preserve"> </w:t>
      </w:r>
      <w:r w:rsidRPr="00E04DED">
        <w:t>asfaltowych</w:t>
      </w:r>
    </w:p>
    <w:p w14:paraId="17BC26DA" w14:textId="5B4172BC" w:rsidR="001977C0" w:rsidRDefault="001977C0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>
        <w:t>PN-EN 1367-1</w:t>
      </w:r>
      <w:r w:rsidR="00DB4FC8">
        <w:t xml:space="preserve"> </w:t>
      </w:r>
      <w:r w:rsidRPr="001977C0">
        <w:t>Badania właściwości cieplnych i odporności kruszyw na działanie czynników atmosferycznych -</w:t>
      </w:r>
      <w:r w:rsidR="00DB4FC8">
        <w:t xml:space="preserve"> </w:t>
      </w:r>
      <w:r w:rsidRPr="001977C0">
        <w:t>Część 1: Oznaczanie mrozoodporności</w:t>
      </w:r>
    </w:p>
    <w:p w14:paraId="44E8575F" w14:textId="1F8FDC7C" w:rsidR="001977C0" w:rsidRDefault="001977C0" w:rsidP="00EB197A">
      <w:pPr>
        <w:pStyle w:val="Tekstpodstawowy"/>
        <w:numPr>
          <w:ilvl w:val="0"/>
          <w:numId w:val="99"/>
        </w:numPr>
        <w:spacing w:before="40" w:after="120" w:line="276" w:lineRule="auto"/>
        <w:ind w:right="4" w:hanging="436"/>
        <w:jc w:val="both"/>
      </w:pPr>
      <w:r>
        <w:t>PN-EN 1367-3</w:t>
      </w:r>
      <w:r>
        <w:tab/>
      </w:r>
      <w:r w:rsidR="00DB4FC8">
        <w:t xml:space="preserve"> </w:t>
      </w:r>
      <w:r w:rsidRPr="001977C0">
        <w:t>Badania właściwości cieplnych i odporności kruszyw na działanie czynników atmosferycznych -</w:t>
      </w:r>
      <w:r w:rsidR="00DB4FC8">
        <w:t xml:space="preserve"> </w:t>
      </w:r>
      <w:r w:rsidRPr="001977C0">
        <w:t>Część 3: Badanie bazaltowej zgorzeli słonecznej metodą gotowania</w:t>
      </w:r>
    </w:p>
    <w:p w14:paraId="6BB62915" w14:textId="3D93CE3E" w:rsidR="00415DA6" w:rsidRDefault="00415DA6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>
        <w:lastRenderedPageBreak/>
        <w:t>PN-EN 1744-</w:t>
      </w:r>
      <w:r w:rsidR="008478B9">
        <w:t xml:space="preserve">1 </w:t>
      </w:r>
      <w:r w:rsidRPr="00415DA6">
        <w:t>Badania chemicznych właściwości kruszyw -</w:t>
      </w:r>
      <w:r w:rsidR="00DB4FC8">
        <w:t xml:space="preserve"> </w:t>
      </w:r>
      <w:r w:rsidRPr="00415DA6">
        <w:t>Część 1: Analiza chemiczna</w:t>
      </w:r>
    </w:p>
    <w:p w14:paraId="41BEE326" w14:textId="7ECBC5EB" w:rsidR="003F763B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PN-S-02205:</w:t>
      </w:r>
      <w:r>
        <w:t>1998</w:t>
      </w:r>
      <w:r w:rsidR="008478B9">
        <w:t xml:space="preserve"> </w:t>
      </w:r>
      <w:r>
        <w:t>Drogi</w:t>
      </w:r>
      <w:r w:rsidRPr="00E04DED">
        <w:rPr>
          <w:spacing w:val="-7"/>
        </w:rPr>
        <w:t xml:space="preserve"> </w:t>
      </w:r>
      <w:r w:rsidRPr="00E04DED">
        <w:t>samochodowe.</w:t>
      </w:r>
      <w:r w:rsidRPr="00E04DED">
        <w:rPr>
          <w:spacing w:val="-5"/>
        </w:rPr>
        <w:t xml:space="preserve"> </w:t>
      </w:r>
      <w:r w:rsidRPr="00E04DED">
        <w:t>Roboty</w:t>
      </w:r>
      <w:r w:rsidRPr="00E04DED">
        <w:rPr>
          <w:spacing w:val="-6"/>
        </w:rPr>
        <w:t xml:space="preserve"> </w:t>
      </w:r>
      <w:r w:rsidRPr="00E04DED">
        <w:t>ziemne</w:t>
      </w:r>
    </w:p>
    <w:p w14:paraId="531CF169" w14:textId="654D3735" w:rsidR="003F763B" w:rsidRPr="00E04DED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</w:pPr>
      <w:r w:rsidRPr="00E04DED">
        <w:t>BN-68/8931-04</w:t>
      </w:r>
      <w:r w:rsidR="00DB4FC8">
        <w:t xml:space="preserve"> </w:t>
      </w:r>
      <w:r w:rsidR="00D97DB7" w:rsidRPr="00E04DED">
        <w:t>Drogi samochodowe. Pomiar równości nawierzchni planografem</w:t>
      </w:r>
      <w:r w:rsidR="00D97DB7" w:rsidRPr="00D97DB7">
        <w:t xml:space="preserve"> </w:t>
      </w:r>
      <w:r w:rsidR="003E21F3">
        <w:br/>
      </w:r>
      <w:r w:rsidR="00D97DB7" w:rsidRPr="00D97DB7">
        <w:t>i łatą</w:t>
      </w:r>
      <w:r w:rsidR="00D97DB7" w:rsidRPr="00D97DB7" w:rsidDel="00D97DB7">
        <w:t xml:space="preserve"> </w:t>
      </w:r>
    </w:p>
    <w:p w14:paraId="21674E93" w14:textId="5450A742" w:rsidR="003F763B" w:rsidRDefault="00D1248B" w:rsidP="00EB197A">
      <w:pPr>
        <w:pStyle w:val="Tekstpodstawowy"/>
        <w:numPr>
          <w:ilvl w:val="0"/>
          <w:numId w:val="99"/>
        </w:numPr>
        <w:tabs>
          <w:tab w:val="left" w:pos="0"/>
        </w:tabs>
        <w:spacing w:before="40" w:after="120" w:line="276" w:lineRule="auto"/>
        <w:ind w:right="4" w:hanging="436"/>
        <w:jc w:val="both"/>
        <w:rPr>
          <w:lang w:val="en-US"/>
        </w:rPr>
      </w:pPr>
      <w:r w:rsidRPr="00E04DED">
        <w:rPr>
          <w:lang w:val="en-US"/>
        </w:rPr>
        <w:t>ASTM</w:t>
      </w:r>
      <w:r w:rsidRPr="00E04DED">
        <w:rPr>
          <w:spacing w:val="-4"/>
          <w:lang w:val="en-US"/>
        </w:rPr>
        <w:t xml:space="preserve"> </w:t>
      </w:r>
      <w:r w:rsidRPr="00E04DED">
        <w:rPr>
          <w:lang w:val="en-US"/>
        </w:rPr>
        <w:t>E2835-11</w:t>
      </w:r>
      <w:r w:rsidR="008478B9">
        <w:rPr>
          <w:lang w:val="en-US"/>
        </w:rPr>
        <w:t xml:space="preserve"> </w:t>
      </w:r>
      <w:r w:rsidRPr="00E04DED">
        <w:rPr>
          <w:lang w:val="en-US"/>
        </w:rPr>
        <w:t>Standard Test Method for Measuring Deflections using a Portable</w:t>
      </w:r>
      <w:r w:rsidRPr="00E04DED">
        <w:rPr>
          <w:spacing w:val="-67"/>
          <w:lang w:val="en-US"/>
        </w:rPr>
        <w:t xml:space="preserve"> </w:t>
      </w:r>
      <w:r w:rsidRPr="00E04DED">
        <w:rPr>
          <w:lang w:val="en-US"/>
        </w:rPr>
        <w:t>Impulse Plate Load</w:t>
      </w:r>
      <w:r w:rsidRPr="00E04DED">
        <w:rPr>
          <w:spacing w:val="-1"/>
          <w:lang w:val="en-US"/>
        </w:rPr>
        <w:t xml:space="preserve"> </w:t>
      </w:r>
      <w:r w:rsidRPr="00E04DED">
        <w:rPr>
          <w:lang w:val="en-US"/>
        </w:rPr>
        <w:t>Test Device</w:t>
      </w:r>
    </w:p>
    <w:p w14:paraId="06558636" w14:textId="77777777" w:rsidR="00BD72A0" w:rsidRPr="00BD72A0" w:rsidRDefault="00BD72A0" w:rsidP="00BD72A0">
      <w:pPr>
        <w:adjustRightInd w:val="0"/>
        <w:spacing w:line="276" w:lineRule="auto"/>
        <w:jc w:val="both"/>
        <w:rPr>
          <w:color w:val="000000"/>
          <w:sz w:val="20"/>
          <w:szCs w:val="20"/>
        </w:rPr>
      </w:pPr>
      <w:r w:rsidRPr="00BD72A0">
        <w:rPr>
          <w:color w:val="000000"/>
          <w:sz w:val="20"/>
          <w:szCs w:val="20"/>
        </w:rPr>
        <w:t xml:space="preserve">Obowiązują wydania przywołanych powyżej norm i innych dokumentów na dzień złożenia przez Wykonawcę oferty. </w:t>
      </w:r>
    </w:p>
    <w:p w14:paraId="352D6645" w14:textId="34D90B15" w:rsidR="00BD72A0" w:rsidRDefault="00BD72A0" w:rsidP="00BD72A0">
      <w:pPr>
        <w:adjustRightInd w:val="0"/>
        <w:spacing w:line="276" w:lineRule="auto"/>
        <w:jc w:val="both"/>
        <w:rPr>
          <w:color w:val="000000"/>
          <w:sz w:val="20"/>
          <w:szCs w:val="20"/>
        </w:rPr>
      </w:pPr>
      <w:r w:rsidRPr="00BD72A0">
        <w:rPr>
          <w:color w:val="000000"/>
          <w:sz w:val="20"/>
          <w:szCs w:val="20"/>
        </w:rPr>
        <w:t>Wprowadzenie nowszego wydania normy czy innego dokumentu wymaga uzgodnienia przez strony kontraktu.</w:t>
      </w:r>
    </w:p>
    <w:p w14:paraId="058AE84B" w14:textId="77777777" w:rsidR="00BD72A0" w:rsidRPr="00BD72A0" w:rsidRDefault="00BD72A0" w:rsidP="00BD72A0">
      <w:pPr>
        <w:adjustRightInd w:val="0"/>
        <w:spacing w:line="276" w:lineRule="auto"/>
        <w:jc w:val="both"/>
        <w:rPr>
          <w:color w:val="000000"/>
          <w:sz w:val="20"/>
          <w:szCs w:val="20"/>
        </w:rPr>
      </w:pPr>
    </w:p>
    <w:p w14:paraId="133E2231" w14:textId="47218643" w:rsidR="003F763B" w:rsidRPr="00E04DED" w:rsidRDefault="00ED2943" w:rsidP="00BD72A0">
      <w:pPr>
        <w:pStyle w:val="Nagwek2"/>
        <w:tabs>
          <w:tab w:val="left" w:pos="993"/>
        </w:tabs>
        <w:spacing w:before="0" w:line="276" w:lineRule="auto"/>
        <w:rPr>
          <w:rFonts w:ascii="Verdana" w:hAnsi="Verdana"/>
          <w:b/>
          <w:color w:val="auto"/>
          <w:sz w:val="20"/>
        </w:rPr>
      </w:pPr>
      <w:bookmarkStart w:id="148" w:name="_bookmark54"/>
      <w:bookmarkStart w:id="149" w:name="_Toc168575728"/>
      <w:bookmarkEnd w:id="148"/>
      <w:r>
        <w:rPr>
          <w:rFonts w:ascii="Verdana" w:hAnsi="Verdana"/>
          <w:b/>
          <w:color w:val="auto"/>
          <w:sz w:val="20"/>
        </w:rPr>
        <w:t xml:space="preserve">10.2. </w:t>
      </w:r>
      <w:r w:rsidR="00D1248B" w:rsidRPr="00E04DED">
        <w:rPr>
          <w:rFonts w:ascii="Verdana" w:hAnsi="Verdana"/>
          <w:b/>
          <w:color w:val="auto"/>
          <w:sz w:val="20"/>
        </w:rPr>
        <w:t>Inne</w:t>
      </w:r>
      <w:r w:rsidR="00D1248B" w:rsidRPr="00E04DED">
        <w:rPr>
          <w:rFonts w:ascii="Verdana" w:hAnsi="Verdana"/>
          <w:b/>
          <w:color w:val="auto"/>
          <w:spacing w:val="-12"/>
          <w:sz w:val="20"/>
        </w:rPr>
        <w:t xml:space="preserve"> </w:t>
      </w:r>
      <w:r w:rsidR="00D1248B" w:rsidRPr="00E04DED">
        <w:rPr>
          <w:rFonts w:ascii="Verdana" w:hAnsi="Verdana"/>
          <w:b/>
          <w:color w:val="auto"/>
          <w:sz w:val="20"/>
        </w:rPr>
        <w:t>dokumenty</w:t>
      </w:r>
      <w:bookmarkEnd w:id="149"/>
    </w:p>
    <w:p w14:paraId="672E79BF" w14:textId="5D823960" w:rsidR="00EE1D61" w:rsidRPr="008478B9" w:rsidRDefault="00EE1D61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sz w:val="20"/>
          <w:szCs w:val="20"/>
        </w:rPr>
      </w:pPr>
      <w:r w:rsidRPr="008478B9">
        <w:rPr>
          <w:sz w:val="20"/>
          <w:szCs w:val="20"/>
        </w:rPr>
        <w:t>Rozporządzenie Ministra Infrastruktury z dnia 24 czerwca 2022 r. w sprawie przepisów techniczno-budowlanych dotyczących dróg publicznych</w:t>
      </w:r>
    </w:p>
    <w:p w14:paraId="6E8CF3A0" w14:textId="1922BECC" w:rsidR="003F763B" w:rsidRPr="008478B9" w:rsidRDefault="00D1248B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sz w:val="20"/>
          <w:szCs w:val="20"/>
        </w:rPr>
      </w:pPr>
      <w:r w:rsidRPr="008478B9">
        <w:rPr>
          <w:sz w:val="20"/>
          <w:szCs w:val="20"/>
        </w:rPr>
        <w:t>Ustawa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o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odpadach</w:t>
      </w:r>
      <w:r w:rsidRPr="008478B9">
        <w:rPr>
          <w:spacing w:val="-1"/>
          <w:sz w:val="20"/>
          <w:szCs w:val="20"/>
        </w:rPr>
        <w:t xml:space="preserve"> </w:t>
      </w:r>
      <w:r w:rsidRPr="008478B9">
        <w:rPr>
          <w:sz w:val="20"/>
          <w:szCs w:val="20"/>
        </w:rPr>
        <w:t>z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dnia</w:t>
      </w:r>
      <w:r w:rsidRPr="008478B9">
        <w:rPr>
          <w:spacing w:val="-1"/>
          <w:sz w:val="20"/>
          <w:szCs w:val="20"/>
        </w:rPr>
        <w:t xml:space="preserve"> </w:t>
      </w:r>
      <w:r w:rsidRPr="008478B9">
        <w:rPr>
          <w:sz w:val="20"/>
          <w:szCs w:val="20"/>
        </w:rPr>
        <w:t>14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grudnia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2012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(Dz.</w:t>
      </w:r>
      <w:r w:rsidRPr="008478B9">
        <w:rPr>
          <w:spacing w:val="-1"/>
          <w:sz w:val="20"/>
          <w:szCs w:val="20"/>
        </w:rPr>
        <w:t xml:space="preserve"> </w:t>
      </w:r>
      <w:r w:rsidRPr="008478B9">
        <w:rPr>
          <w:sz w:val="20"/>
          <w:szCs w:val="20"/>
        </w:rPr>
        <w:t>U.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2013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poz.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21</w:t>
      </w:r>
      <w:r w:rsidRPr="008478B9">
        <w:rPr>
          <w:spacing w:val="-1"/>
          <w:sz w:val="20"/>
          <w:szCs w:val="20"/>
        </w:rPr>
        <w:t xml:space="preserve"> </w:t>
      </w:r>
      <w:r w:rsidRPr="008478B9">
        <w:rPr>
          <w:sz w:val="20"/>
          <w:szCs w:val="20"/>
        </w:rPr>
        <w:t>z</w:t>
      </w:r>
      <w:r w:rsidRPr="008478B9">
        <w:rPr>
          <w:spacing w:val="-2"/>
          <w:sz w:val="20"/>
          <w:szCs w:val="20"/>
        </w:rPr>
        <w:t xml:space="preserve"> </w:t>
      </w:r>
      <w:proofErr w:type="spellStart"/>
      <w:r w:rsidRPr="008478B9">
        <w:rPr>
          <w:sz w:val="20"/>
          <w:szCs w:val="20"/>
        </w:rPr>
        <w:t>późn</w:t>
      </w:r>
      <w:proofErr w:type="spellEnd"/>
      <w:r w:rsidRPr="008478B9">
        <w:rPr>
          <w:sz w:val="20"/>
          <w:szCs w:val="20"/>
        </w:rPr>
        <w:t>.</w:t>
      </w:r>
      <w:r w:rsidRPr="008478B9">
        <w:rPr>
          <w:spacing w:val="-2"/>
          <w:sz w:val="20"/>
          <w:szCs w:val="20"/>
        </w:rPr>
        <w:t xml:space="preserve"> </w:t>
      </w:r>
      <w:r w:rsidRPr="008478B9">
        <w:rPr>
          <w:sz w:val="20"/>
          <w:szCs w:val="20"/>
        </w:rPr>
        <w:t>zm.)</w:t>
      </w:r>
    </w:p>
    <w:p w14:paraId="1B37E1FA" w14:textId="0B7861BA" w:rsidR="003F763B" w:rsidRPr="008478B9" w:rsidRDefault="00D1248B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sz w:val="20"/>
          <w:szCs w:val="20"/>
        </w:rPr>
      </w:pPr>
      <w:r w:rsidRPr="008478B9">
        <w:rPr>
          <w:sz w:val="20"/>
          <w:szCs w:val="20"/>
        </w:rPr>
        <w:t>Rozporządzenie Ministra Klimatu i Środowiska z dnia 23 grudnia 2021 r. w sprawie</w:t>
      </w:r>
      <w:r w:rsidRPr="008478B9">
        <w:rPr>
          <w:spacing w:val="1"/>
          <w:sz w:val="20"/>
          <w:szCs w:val="20"/>
        </w:rPr>
        <w:t xml:space="preserve"> </w:t>
      </w:r>
      <w:r w:rsidRPr="008478B9">
        <w:rPr>
          <w:sz w:val="20"/>
          <w:szCs w:val="20"/>
        </w:rPr>
        <w:t>określenia szczegółowych warunków utraty statusu odpadów dla odpadów destruktu</w:t>
      </w:r>
      <w:r w:rsidRPr="008478B9">
        <w:rPr>
          <w:spacing w:val="1"/>
          <w:sz w:val="20"/>
          <w:szCs w:val="20"/>
        </w:rPr>
        <w:t xml:space="preserve"> </w:t>
      </w:r>
      <w:r w:rsidRPr="008478B9">
        <w:rPr>
          <w:sz w:val="20"/>
          <w:szCs w:val="20"/>
        </w:rPr>
        <w:t>asfaltowego (Dz.U. 2021 poz.</w:t>
      </w:r>
      <w:r w:rsidRPr="008478B9">
        <w:rPr>
          <w:spacing w:val="-1"/>
          <w:sz w:val="20"/>
          <w:szCs w:val="20"/>
        </w:rPr>
        <w:t xml:space="preserve"> </w:t>
      </w:r>
      <w:r w:rsidRPr="008478B9">
        <w:rPr>
          <w:sz w:val="20"/>
          <w:szCs w:val="20"/>
        </w:rPr>
        <w:t>2468)</w:t>
      </w:r>
    </w:p>
    <w:p w14:paraId="741C9255" w14:textId="2449D5AB" w:rsidR="0085528A" w:rsidRPr="008478B9" w:rsidRDefault="0085528A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sz w:val="20"/>
        </w:rPr>
      </w:pPr>
      <w:r w:rsidRPr="008478B9">
        <w:rPr>
          <w:sz w:val="20"/>
        </w:rPr>
        <w:t xml:space="preserve">Instrukcja projektowania i wbudowywania mieszanek mineralno-cementowo-emulsyjnych (MCE), Politechnika Gdańska Katedra Inżynierii Drogowej, wersja </w:t>
      </w:r>
      <w:r w:rsidRPr="008478B9">
        <w:rPr>
          <w:sz w:val="20"/>
        </w:rPr>
        <w:br/>
        <w:t>z 10.09.2014 r.</w:t>
      </w:r>
    </w:p>
    <w:p w14:paraId="072B6B61" w14:textId="3F96C455" w:rsidR="0085528A" w:rsidRPr="008478B9" w:rsidRDefault="0085528A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sz w:val="20"/>
        </w:rPr>
      </w:pPr>
      <w:r w:rsidRPr="008478B9">
        <w:rPr>
          <w:sz w:val="20"/>
        </w:rPr>
        <w:t xml:space="preserve">Wytyczne stosowania technologii recyklingu głębokiego na zimno </w:t>
      </w:r>
      <w:r w:rsidR="003E21F3" w:rsidRPr="008478B9">
        <w:rPr>
          <w:sz w:val="20"/>
        </w:rPr>
        <w:br/>
      </w:r>
      <w:r w:rsidRPr="008478B9">
        <w:rPr>
          <w:sz w:val="20"/>
        </w:rPr>
        <w:t xml:space="preserve">z wykorzystaniem emulsji i cementu wraz z zasadami projektowania nawierzchni </w:t>
      </w:r>
      <w:r w:rsidR="003E21F3" w:rsidRPr="008478B9">
        <w:rPr>
          <w:sz w:val="20"/>
        </w:rPr>
        <w:br/>
      </w:r>
      <w:r w:rsidRPr="008478B9">
        <w:rPr>
          <w:sz w:val="20"/>
        </w:rPr>
        <w:t>z wykorzystywaniem warstw z mieszanki MCE, RID I/6 Załącznik nr 9.4.1</w:t>
      </w:r>
    </w:p>
    <w:p w14:paraId="1C56F21D" w14:textId="37672B0B" w:rsidR="0085528A" w:rsidRPr="008478B9" w:rsidRDefault="0085528A" w:rsidP="00EB197A">
      <w:pPr>
        <w:pStyle w:val="Akapitzlist"/>
        <w:numPr>
          <w:ilvl w:val="0"/>
          <w:numId w:val="98"/>
        </w:numPr>
        <w:spacing w:after="120" w:line="276" w:lineRule="auto"/>
        <w:ind w:left="709" w:hanging="425"/>
        <w:jc w:val="both"/>
        <w:rPr>
          <w:sz w:val="20"/>
          <w:szCs w:val="20"/>
        </w:rPr>
      </w:pPr>
      <w:r w:rsidRPr="008478B9">
        <w:rPr>
          <w:sz w:val="20"/>
          <w:szCs w:val="20"/>
        </w:rPr>
        <w:t>Instrukcja projektowania i wbudowania mieszanek mineralno-cementowo- emulsyjnych (MCE), Załącznik nr 9.4.2 do RID I/6 Wykorzystanie materiałów pochodzących z recyklingu</w:t>
      </w:r>
    </w:p>
    <w:p w14:paraId="477EFC90" w14:textId="5497FA19" w:rsidR="003F763B" w:rsidRPr="008478B9" w:rsidRDefault="00D1248B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sz w:val="20"/>
          <w:szCs w:val="20"/>
        </w:rPr>
      </w:pPr>
      <w:r w:rsidRPr="008478B9">
        <w:rPr>
          <w:sz w:val="20"/>
          <w:szCs w:val="20"/>
        </w:rPr>
        <w:t>Zalecenia bezpiecznego stosowania destruktu asfaltowego ze smołą w warstwach</w:t>
      </w:r>
      <w:r w:rsidRPr="008478B9">
        <w:rPr>
          <w:spacing w:val="1"/>
          <w:sz w:val="20"/>
          <w:szCs w:val="20"/>
        </w:rPr>
        <w:t xml:space="preserve"> </w:t>
      </w:r>
      <w:r w:rsidRPr="008478B9">
        <w:rPr>
          <w:sz w:val="20"/>
          <w:szCs w:val="20"/>
        </w:rPr>
        <w:t>wykonanych</w:t>
      </w:r>
      <w:r w:rsidRPr="008478B9">
        <w:rPr>
          <w:spacing w:val="1"/>
          <w:sz w:val="20"/>
          <w:szCs w:val="20"/>
        </w:rPr>
        <w:t xml:space="preserve"> </w:t>
      </w:r>
      <w:r w:rsidRPr="008478B9">
        <w:rPr>
          <w:sz w:val="20"/>
          <w:szCs w:val="20"/>
        </w:rPr>
        <w:t>w</w:t>
      </w:r>
      <w:r w:rsidRPr="008478B9">
        <w:rPr>
          <w:spacing w:val="1"/>
          <w:sz w:val="20"/>
          <w:szCs w:val="20"/>
        </w:rPr>
        <w:t xml:space="preserve"> </w:t>
      </w:r>
      <w:r w:rsidRPr="008478B9">
        <w:rPr>
          <w:sz w:val="20"/>
          <w:szCs w:val="20"/>
        </w:rPr>
        <w:t>technologii</w:t>
      </w:r>
      <w:r w:rsidRPr="008478B9">
        <w:rPr>
          <w:spacing w:val="1"/>
          <w:sz w:val="20"/>
          <w:szCs w:val="20"/>
        </w:rPr>
        <w:t xml:space="preserve"> </w:t>
      </w:r>
      <w:r w:rsidRPr="008478B9">
        <w:rPr>
          <w:sz w:val="20"/>
          <w:szCs w:val="20"/>
        </w:rPr>
        <w:t>mieszanek</w:t>
      </w:r>
      <w:r w:rsidRPr="008478B9">
        <w:rPr>
          <w:spacing w:val="1"/>
          <w:sz w:val="20"/>
          <w:szCs w:val="20"/>
        </w:rPr>
        <w:t xml:space="preserve"> </w:t>
      </w:r>
      <w:r w:rsidRPr="008478B9">
        <w:rPr>
          <w:sz w:val="20"/>
          <w:szCs w:val="20"/>
        </w:rPr>
        <w:t>mineralno-cementowo-emulsyjnych</w:t>
      </w:r>
      <w:r w:rsidRPr="008478B9">
        <w:rPr>
          <w:spacing w:val="1"/>
          <w:sz w:val="20"/>
          <w:szCs w:val="20"/>
        </w:rPr>
        <w:t xml:space="preserve"> </w:t>
      </w:r>
      <w:r w:rsidRPr="008478B9">
        <w:rPr>
          <w:sz w:val="20"/>
          <w:szCs w:val="20"/>
        </w:rPr>
        <w:t>MCE,</w:t>
      </w:r>
      <w:r w:rsidRPr="008478B9">
        <w:rPr>
          <w:spacing w:val="1"/>
          <w:sz w:val="20"/>
          <w:szCs w:val="20"/>
        </w:rPr>
        <w:t xml:space="preserve"> </w:t>
      </w:r>
      <w:r w:rsidRPr="008478B9">
        <w:rPr>
          <w:sz w:val="20"/>
          <w:szCs w:val="20"/>
        </w:rPr>
        <w:t>Załącznik</w:t>
      </w:r>
      <w:r w:rsidRPr="008478B9">
        <w:rPr>
          <w:spacing w:val="-4"/>
          <w:sz w:val="20"/>
          <w:szCs w:val="20"/>
        </w:rPr>
        <w:t xml:space="preserve"> </w:t>
      </w:r>
      <w:r w:rsidRPr="008478B9">
        <w:rPr>
          <w:sz w:val="20"/>
          <w:szCs w:val="20"/>
        </w:rPr>
        <w:t>nr</w:t>
      </w:r>
      <w:r w:rsidRPr="008478B9">
        <w:rPr>
          <w:spacing w:val="-4"/>
          <w:sz w:val="20"/>
          <w:szCs w:val="20"/>
        </w:rPr>
        <w:t xml:space="preserve"> </w:t>
      </w:r>
      <w:r w:rsidRPr="008478B9">
        <w:rPr>
          <w:sz w:val="20"/>
          <w:szCs w:val="20"/>
        </w:rPr>
        <w:t>9.4.3</w:t>
      </w:r>
      <w:r w:rsidRPr="008478B9">
        <w:rPr>
          <w:spacing w:val="-4"/>
          <w:sz w:val="20"/>
          <w:szCs w:val="20"/>
        </w:rPr>
        <w:t xml:space="preserve"> </w:t>
      </w:r>
      <w:r w:rsidRPr="008478B9">
        <w:rPr>
          <w:sz w:val="20"/>
          <w:szCs w:val="20"/>
        </w:rPr>
        <w:t>do</w:t>
      </w:r>
      <w:r w:rsidRPr="008478B9">
        <w:rPr>
          <w:spacing w:val="-4"/>
          <w:sz w:val="20"/>
          <w:szCs w:val="20"/>
        </w:rPr>
        <w:t xml:space="preserve"> </w:t>
      </w:r>
      <w:r w:rsidRPr="008478B9">
        <w:rPr>
          <w:sz w:val="20"/>
          <w:szCs w:val="20"/>
        </w:rPr>
        <w:t>RID</w:t>
      </w:r>
      <w:r w:rsidRPr="008478B9">
        <w:rPr>
          <w:spacing w:val="-4"/>
          <w:sz w:val="20"/>
          <w:szCs w:val="20"/>
        </w:rPr>
        <w:t xml:space="preserve"> </w:t>
      </w:r>
      <w:r w:rsidR="0085528A" w:rsidRPr="008478B9">
        <w:rPr>
          <w:spacing w:val="-4"/>
          <w:sz w:val="20"/>
          <w:szCs w:val="20"/>
        </w:rPr>
        <w:t>I/6</w:t>
      </w:r>
      <w:r w:rsidR="00B35177" w:rsidRPr="008478B9">
        <w:rPr>
          <w:spacing w:val="-4"/>
          <w:sz w:val="20"/>
          <w:szCs w:val="20"/>
        </w:rPr>
        <w:t xml:space="preserve"> </w:t>
      </w:r>
      <w:r w:rsidRPr="008478B9">
        <w:rPr>
          <w:sz w:val="20"/>
          <w:szCs w:val="20"/>
        </w:rPr>
        <w:t>Wykorzystanie</w:t>
      </w:r>
      <w:r w:rsidRPr="008478B9">
        <w:rPr>
          <w:spacing w:val="-3"/>
          <w:sz w:val="20"/>
          <w:szCs w:val="20"/>
        </w:rPr>
        <w:t xml:space="preserve"> </w:t>
      </w:r>
      <w:r w:rsidRPr="008478B9">
        <w:rPr>
          <w:sz w:val="20"/>
          <w:szCs w:val="20"/>
        </w:rPr>
        <w:t>materiałów</w:t>
      </w:r>
      <w:r w:rsidRPr="008478B9">
        <w:rPr>
          <w:spacing w:val="-3"/>
          <w:sz w:val="20"/>
          <w:szCs w:val="20"/>
        </w:rPr>
        <w:t xml:space="preserve"> </w:t>
      </w:r>
      <w:r w:rsidRPr="008478B9">
        <w:rPr>
          <w:sz w:val="20"/>
          <w:szCs w:val="20"/>
        </w:rPr>
        <w:t>pochodzących</w:t>
      </w:r>
      <w:r w:rsidRPr="008478B9">
        <w:rPr>
          <w:spacing w:val="-3"/>
          <w:sz w:val="20"/>
          <w:szCs w:val="20"/>
        </w:rPr>
        <w:t xml:space="preserve"> </w:t>
      </w:r>
      <w:r w:rsidRPr="008478B9">
        <w:rPr>
          <w:sz w:val="20"/>
          <w:szCs w:val="20"/>
        </w:rPr>
        <w:t>z</w:t>
      </w:r>
      <w:r w:rsidRPr="008478B9">
        <w:rPr>
          <w:spacing w:val="-4"/>
          <w:sz w:val="20"/>
          <w:szCs w:val="20"/>
        </w:rPr>
        <w:t xml:space="preserve"> </w:t>
      </w:r>
      <w:r w:rsidRPr="008478B9">
        <w:rPr>
          <w:sz w:val="20"/>
          <w:szCs w:val="20"/>
        </w:rPr>
        <w:t>recyklingu</w:t>
      </w:r>
      <w:r w:rsidR="00B248D9" w:rsidRPr="008478B9">
        <w:rPr>
          <w:sz w:val="20"/>
          <w:szCs w:val="20"/>
        </w:rPr>
        <w:t>,</w:t>
      </w:r>
    </w:p>
    <w:p w14:paraId="6DABF20F" w14:textId="73640ECE" w:rsidR="003F763B" w:rsidRPr="008478B9" w:rsidRDefault="002D494E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sz w:val="20"/>
          <w:szCs w:val="20"/>
        </w:rPr>
      </w:pPr>
      <w:r w:rsidRPr="008478B9">
        <w:rPr>
          <w:sz w:val="20"/>
          <w:szCs w:val="20"/>
          <w:lang w:val="en-US"/>
        </w:rPr>
        <w:t>ZTV E-</w:t>
      </w:r>
      <w:proofErr w:type="spellStart"/>
      <w:r w:rsidRPr="008478B9">
        <w:rPr>
          <w:sz w:val="20"/>
          <w:szCs w:val="20"/>
          <w:lang w:val="en-US"/>
        </w:rPr>
        <w:t>StB</w:t>
      </w:r>
      <w:proofErr w:type="spellEnd"/>
      <w:r w:rsidRPr="008478B9">
        <w:rPr>
          <w:sz w:val="20"/>
          <w:szCs w:val="20"/>
          <w:lang w:val="en-US"/>
        </w:rPr>
        <w:t xml:space="preserve"> </w:t>
      </w:r>
      <w:proofErr w:type="spellStart"/>
      <w:r w:rsidRPr="008478B9">
        <w:rPr>
          <w:sz w:val="20"/>
          <w:szCs w:val="20"/>
          <w:lang w:val="en-US"/>
        </w:rPr>
        <w:t>Zusätzliche</w:t>
      </w:r>
      <w:proofErr w:type="spellEnd"/>
      <w:r w:rsidRPr="008478B9">
        <w:rPr>
          <w:sz w:val="20"/>
          <w:szCs w:val="20"/>
          <w:lang w:val="en-US"/>
        </w:rPr>
        <w:t xml:space="preserve"> </w:t>
      </w:r>
      <w:proofErr w:type="spellStart"/>
      <w:r w:rsidRPr="008478B9">
        <w:rPr>
          <w:sz w:val="20"/>
          <w:szCs w:val="20"/>
          <w:lang w:val="en-US"/>
        </w:rPr>
        <w:t>Technische</w:t>
      </w:r>
      <w:proofErr w:type="spellEnd"/>
      <w:r w:rsidRPr="008478B9">
        <w:rPr>
          <w:sz w:val="20"/>
          <w:szCs w:val="20"/>
          <w:lang w:val="en-US"/>
        </w:rPr>
        <w:t xml:space="preserve"> </w:t>
      </w:r>
      <w:proofErr w:type="spellStart"/>
      <w:r w:rsidRPr="008478B9">
        <w:rPr>
          <w:sz w:val="20"/>
          <w:szCs w:val="20"/>
          <w:lang w:val="en-US"/>
        </w:rPr>
        <w:t>Vertragsbedingungen</w:t>
      </w:r>
      <w:proofErr w:type="spellEnd"/>
      <w:r w:rsidRPr="008478B9">
        <w:rPr>
          <w:sz w:val="20"/>
          <w:szCs w:val="20"/>
          <w:lang w:val="en-US"/>
        </w:rPr>
        <w:t xml:space="preserve"> und </w:t>
      </w:r>
      <w:proofErr w:type="spellStart"/>
      <w:r w:rsidRPr="008478B9">
        <w:rPr>
          <w:sz w:val="20"/>
          <w:szCs w:val="20"/>
          <w:lang w:val="en-US"/>
        </w:rPr>
        <w:t>Richtlinien</w:t>
      </w:r>
      <w:proofErr w:type="spellEnd"/>
      <w:r w:rsidRPr="008478B9">
        <w:rPr>
          <w:sz w:val="20"/>
          <w:szCs w:val="20"/>
          <w:lang w:val="en-US"/>
        </w:rPr>
        <w:t xml:space="preserve"> </w:t>
      </w:r>
      <w:proofErr w:type="spellStart"/>
      <w:r w:rsidRPr="008478B9">
        <w:rPr>
          <w:sz w:val="20"/>
          <w:szCs w:val="20"/>
          <w:lang w:val="en-US"/>
        </w:rPr>
        <w:t>für</w:t>
      </w:r>
      <w:proofErr w:type="spellEnd"/>
      <w:r w:rsidRPr="008478B9">
        <w:rPr>
          <w:sz w:val="20"/>
          <w:szCs w:val="20"/>
          <w:lang w:val="en-US"/>
        </w:rPr>
        <w:t xml:space="preserve"> </w:t>
      </w:r>
      <w:proofErr w:type="spellStart"/>
      <w:r w:rsidRPr="008478B9">
        <w:rPr>
          <w:sz w:val="20"/>
          <w:szCs w:val="20"/>
          <w:lang w:val="en-US"/>
        </w:rPr>
        <w:t>Erdarbeiten</w:t>
      </w:r>
      <w:proofErr w:type="spellEnd"/>
      <w:r w:rsidRPr="008478B9">
        <w:rPr>
          <w:sz w:val="20"/>
          <w:szCs w:val="20"/>
          <w:lang w:val="en-US"/>
        </w:rPr>
        <w:t xml:space="preserve"> </w:t>
      </w:r>
      <w:proofErr w:type="spellStart"/>
      <w:r w:rsidRPr="008478B9">
        <w:rPr>
          <w:sz w:val="20"/>
          <w:szCs w:val="20"/>
          <w:lang w:val="en-US"/>
        </w:rPr>
        <w:t>im</w:t>
      </w:r>
      <w:proofErr w:type="spellEnd"/>
      <w:r w:rsidRPr="008478B9">
        <w:rPr>
          <w:sz w:val="20"/>
          <w:szCs w:val="20"/>
          <w:lang w:val="en-US"/>
        </w:rPr>
        <w:t xml:space="preserve"> </w:t>
      </w:r>
      <w:proofErr w:type="spellStart"/>
      <w:r w:rsidRPr="008478B9">
        <w:rPr>
          <w:sz w:val="20"/>
          <w:szCs w:val="20"/>
          <w:lang w:val="en-US"/>
        </w:rPr>
        <w:t>Straßenbau</w:t>
      </w:r>
      <w:proofErr w:type="spellEnd"/>
      <w:r w:rsidRPr="008478B9">
        <w:rPr>
          <w:sz w:val="20"/>
          <w:szCs w:val="20"/>
          <w:lang w:val="en-US"/>
        </w:rPr>
        <w:t xml:space="preserve">. </w:t>
      </w:r>
      <w:r w:rsidRPr="008478B9">
        <w:rPr>
          <w:sz w:val="20"/>
          <w:szCs w:val="20"/>
        </w:rPr>
        <w:t>Wydanie 2017</w:t>
      </w:r>
    </w:p>
    <w:p w14:paraId="33D25A84" w14:textId="0A3BED19" w:rsidR="0085528A" w:rsidRPr="008478B9" w:rsidRDefault="0085528A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8478B9">
        <w:rPr>
          <w:sz w:val="20"/>
          <w:szCs w:val="20"/>
        </w:rPr>
        <w:t xml:space="preserve">Katalog </w:t>
      </w:r>
      <w:r w:rsidRPr="008478B9">
        <w:rPr>
          <w:spacing w:val="6"/>
          <w:sz w:val="20"/>
          <w:szCs w:val="20"/>
        </w:rPr>
        <w:t xml:space="preserve">typowych konstrukcji nawierzchni podatnych i półsztywnych, Politechnika Gdańska Katedra Inżynierii Drogowej, </w:t>
      </w:r>
      <w:r w:rsidRPr="008478B9">
        <w:rPr>
          <w:sz w:val="20"/>
          <w:szCs w:val="20"/>
        </w:rPr>
        <w:t xml:space="preserve">Załącznik do Zarządzenia </w:t>
      </w:r>
      <w:r w:rsidR="00BB6002">
        <w:rPr>
          <w:sz w:val="20"/>
          <w:szCs w:val="20"/>
        </w:rPr>
        <w:br/>
      </w:r>
      <w:r w:rsidRPr="008478B9">
        <w:rPr>
          <w:sz w:val="20"/>
          <w:szCs w:val="20"/>
        </w:rPr>
        <w:t xml:space="preserve">nr 31 </w:t>
      </w:r>
      <w:r w:rsidRPr="008478B9">
        <w:rPr>
          <w:rStyle w:val="FontStyle81"/>
          <w:rFonts w:ascii="Verdana" w:hAnsi="Verdana" w:cs="Arial"/>
          <w:sz w:val="20"/>
          <w:szCs w:val="20"/>
        </w:rPr>
        <w:t>Generalnego Dyrektora Dróg Krajowych i Autostrad</w:t>
      </w:r>
      <w:r w:rsidRPr="008478B9">
        <w:rPr>
          <w:sz w:val="20"/>
          <w:szCs w:val="20"/>
        </w:rPr>
        <w:t xml:space="preserve"> z dn. 16.06.2014</w:t>
      </w:r>
    </w:p>
    <w:p w14:paraId="27E73F6A" w14:textId="347B78F4" w:rsidR="0085528A" w:rsidRPr="008478B9" w:rsidRDefault="0085528A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8478B9">
        <w:rPr>
          <w:sz w:val="20"/>
          <w:szCs w:val="20"/>
        </w:rPr>
        <w:t>WT-2 2016 – cz</w:t>
      </w:r>
      <w:r w:rsidR="00BB6002">
        <w:rPr>
          <w:sz w:val="20"/>
          <w:szCs w:val="20"/>
        </w:rPr>
        <w:t>ęść</w:t>
      </w:r>
      <w:r w:rsidRPr="008478B9">
        <w:rPr>
          <w:sz w:val="20"/>
          <w:szCs w:val="20"/>
        </w:rPr>
        <w:t xml:space="preserve"> II Nawierzchnie asfaltowe na drogach krajowych. Wykonanie warstw nawierzchni asfaltowych. Wymagania techniczne. Warszawa 2016</w:t>
      </w:r>
    </w:p>
    <w:p w14:paraId="6D789318" w14:textId="40DA7BC0" w:rsidR="0085528A" w:rsidRPr="008478B9" w:rsidRDefault="0085528A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8478B9">
        <w:rPr>
          <w:sz w:val="20"/>
          <w:szCs w:val="20"/>
        </w:rPr>
        <w:t>WT-4 Mieszanki niezwiązane do dróg krajowych. Wymagania techniczne. Warszawa 2010</w:t>
      </w:r>
    </w:p>
    <w:p w14:paraId="45AFF026" w14:textId="18CA56FC" w:rsidR="0085528A" w:rsidRPr="008478B9" w:rsidRDefault="0085528A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8478B9">
        <w:rPr>
          <w:sz w:val="20"/>
          <w:szCs w:val="20"/>
        </w:rPr>
        <w:t>WT-5 Mieszanki związane spoiwem hydraulicznym do dróg krajowych. Wymagania techniczne. Warszawa 2010</w:t>
      </w:r>
    </w:p>
    <w:p w14:paraId="00E494A5" w14:textId="4B681F5A" w:rsidR="001578E5" w:rsidRPr="00BD72A0" w:rsidRDefault="0085528A" w:rsidP="00EB197A">
      <w:pPr>
        <w:pStyle w:val="Akapitzlist"/>
        <w:numPr>
          <w:ilvl w:val="0"/>
          <w:numId w:val="98"/>
        </w:numPr>
        <w:tabs>
          <w:tab w:val="left" w:pos="477"/>
        </w:tabs>
        <w:spacing w:after="120" w:line="276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8478B9">
        <w:rPr>
          <w:sz w:val="20"/>
          <w:szCs w:val="20"/>
        </w:rPr>
        <w:lastRenderedPageBreak/>
        <w:t>Instrukcja DP-T 14 Ocena jakości na drogach krajowych. Część I-Roboty drogowe</w:t>
      </w:r>
      <w:bookmarkEnd w:id="2"/>
    </w:p>
    <w:sectPr w:rsidR="001578E5" w:rsidRPr="00BD72A0" w:rsidSect="00FE5629">
      <w:headerReference w:type="default" r:id="rId13"/>
      <w:footerReference w:type="default" r:id="rId14"/>
      <w:pgSz w:w="11910" w:h="16840"/>
      <w:pgMar w:top="1417" w:right="1420" w:bottom="1417" w:left="1417" w:header="851" w:footer="44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71B5C" w14:textId="77777777" w:rsidR="00EB197A" w:rsidRDefault="00EB197A">
      <w:r>
        <w:separator/>
      </w:r>
    </w:p>
  </w:endnote>
  <w:endnote w:type="continuationSeparator" w:id="0">
    <w:p w14:paraId="11ED6B43" w14:textId="77777777" w:rsidR="00EB197A" w:rsidRDefault="00EB197A">
      <w:r>
        <w:continuationSeparator/>
      </w:r>
    </w:p>
  </w:endnote>
  <w:endnote w:type="continuationNotice" w:id="1">
    <w:p w14:paraId="02779484" w14:textId="77777777" w:rsidR="00EB197A" w:rsidRDefault="00EB19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EE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6D27" w14:textId="6EB0865A" w:rsidR="00FE5629" w:rsidRPr="003F4A0F" w:rsidRDefault="00FE5629" w:rsidP="00FE5629">
    <w:pPr>
      <w:pBdr>
        <w:top w:val="single" w:sz="4" w:space="1" w:color="auto"/>
      </w:pBdr>
      <w:tabs>
        <w:tab w:val="right" w:pos="9356"/>
      </w:tabs>
      <w:rPr>
        <w:sz w:val="16"/>
        <w:szCs w:val="16"/>
      </w:rPr>
    </w:pPr>
    <w:r w:rsidRPr="003F4A0F">
      <w:rPr>
        <w:sz w:val="16"/>
        <w:szCs w:val="16"/>
      </w:rPr>
      <w:t xml:space="preserve">Inwestycje na drogach krajowych województwa warmińsko – mazurskiego                                               </w:t>
    </w:r>
    <w:r>
      <w:rPr>
        <w:sz w:val="16"/>
        <w:szCs w:val="16"/>
      </w:rPr>
      <w:t xml:space="preserve"> </w:t>
    </w:r>
    <w:r w:rsidRPr="003F4A0F">
      <w:rPr>
        <w:sz w:val="16"/>
        <w:szCs w:val="16"/>
      </w:rPr>
      <w:fldChar w:fldCharType="begin"/>
    </w:r>
    <w:r w:rsidRPr="003F4A0F">
      <w:rPr>
        <w:sz w:val="16"/>
        <w:szCs w:val="16"/>
      </w:rPr>
      <w:instrText xml:space="preserve"> PAGE  \* Arabic  \* MERGEFORMAT </w:instrText>
    </w:r>
    <w:r w:rsidRPr="003F4A0F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F4A0F">
      <w:rPr>
        <w:sz w:val="16"/>
        <w:szCs w:val="16"/>
      </w:rPr>
      <w:fldChar w:fldCharType="end"/>
    </w:r>
  </w:p>
  <w:p w14:paraId="75BC344D" w14:textId="77777777" w:rsidR="00FE5629" w:rsidRPr="00B922DC" w:rsidRDefault="00FE5629" w:rsidP="00FE5629">
    <w:pPr>
      <w:pStyle w:val="Stopka"/>
      <w:jc w:val="center"/>
    </w:pPr>
  </w:p>
  <w:p w14:paraId="3661E654" w14:textId="38837676" w:rsidR="009D7E9E" w:rsidRPr="00FE5629" w:rsidRDefault="009D7E9E" w:rsidP="00FE56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94B75" w14:textId="77777777" w:rsidR="00EB197A" w:rsidRDefault="00EB197A">
      <w:r>
        <w:separator/>
      </w:r>
    </w:p>
  </w:footnote>
  <w:footnote w:type="continuationSeparator" w:id="0">
    <w:p w14:paraId="58A95C45" w14:textId="77777777" w:rsidR="00EB197A" w:rsidRDefault="00EB197A">
      <w:r>
        <w:continuationSeparator/>
      </w:r>
    </w:p>
  </w:footnote>
  <w:footnote w:type="continuationNotice" w:id="1">
    <w:p w14:paraId="32080F42" w14:textId="77777777" w:rsidR="00EB197A" w:rsidRDefault="00EB19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9C55" w14:textId="6747D9FD" w:rsidR="009D7E9E" w:rsidRPr="001419B5" w:rsidRDefault="00FE5629" w:rsidP="001419B5">
    <w:pPr>
      <w:pStyle w:val="Nagwek"/>
      <w:pBdr>
        <w:bottom w:val="single" w:sz="4" w:space="1" w:color="auto"/>
      </w:pBdr>
      <w:spacing w:before="240"/>
      <w:rPr>
        <w:sz w:val="16"/>
        <w:szCs w:val="16"/>
      </w:rPr>
    </w:pPr>
    <w:r>
      <w:rPr>
        <w:sz w:val="16"/>
        <w:szCs w:val="16"/>
      </w:rPr>
      <w:t>SST</w:t>
    </w:r>
    <w:r w:rsidR="009D7E9E">
      <w:rPr>
        <w:sz w:val="16"/>
        <w:szCs w:val="16"/>
      </w:rPr>
      <w:t xml:space="preserve"> D-04.10.01 v</w:t>
    </w:r>
    <w:r w:rsidR="009D7E9E" w:rsidRPr="00C334B5">
      <w:rPr>
        <w:sz w:val="16"/>
        <w:szCs w:val="16"/>
      </w:rPr>
      <w:t>0</w:t>
    </w:r>
    <w:r>
      <w:rPr>
        <w:sz w:val="16"/>
        <w:szCs w:val="16"/>
      </w:rPr>
      <w:t>1</w:t>
    </w:r>
    <w:r w:rsidR="009D7E9E" w:rsidRPr="00C334B5">
      <w:rPr>
        <w:sz w:val="16"/>
        <w:szCs w:val="16"/>
      </w:rPr>
      <w:t xml:space="preserve"> </w:t>
    </w:r>
    <w:r w:rsidR="009D7E9E">
      <w:rPr>
        <w:sz w:val="16"/>
        <w:szCs w:val="16"/>
      </w:rPr>
      <w:t xml:space="preserve">           </w:t>
    </w:r>
    <w:r w:rsidR="00702DB7">
      <w:rPr>
        <w:sz w:val="16"/>
        <w:szCs w:val="16"/>
      </w:rPr>
      <w:tab/>
    </w:r>
    <w:r w:rsidR="009D7E9E">
      <w:rPr>
        <w:sz w:val="16"/>
        <w:szCs w:val="16"/>
      </w:rPr>
      <w:t xml:space="preserve">     </w:t>
    </w:r>
    <w:r>
      <w:rPr>
        <w:sz w:val="16"/>
        <w:szCs w:val="16"/>
      </w:rPr>
      <w:t xml:space="preserve">              </w:t>
    </w:r>
    <w:r w:rsidR="009D7E9E">
      <w:rPr>
        <w:sz w:val="16"/>
        <w:szCs w:val="16"/>
      </w:rPr>
      <w:t>PODBUDOWA Z MIESZANKI MINERALNO-CEMENTOWO-EMULSYJNEJ</w:t>
    </w:r>
  </w:p>
  <w:p w14:paraId="478D63B0" w14:textId="5E8BED00" w:rsidR="009D7E9E" w:rsidRPr="00E04DED" w:rsidRDefault="009D7E9E" w:rsidP="001419B5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5A4"/>
    <w:multiLevelType w:val="multilevel"/>
    <w:tmpl w:val="09B0F188"/>
    <w:styleLink w:val="WWNum7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" w15:restartNumberingAfterBreak="0">
    <w:nsid w:val="008B0FEF"/>
    <w:multiLevelType w:val="multilevel"/>
    <w:tmpl w:val="EC8659E6"/>
    <w:styleLink w:val="WWNum5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22E40CA"/>
    <w:multiLevelType w:val="hybridMultilevel"/>
    <w:tmpl w:val="73AC08F8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E771B"/>
    <w:multiLevelType w:val="multilevel"/>
    <w:tmpl w:val="3802FA16"/>
    <w:styleLink w:val="WWNum15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063F3D9B"/>
    <w:multiLevelType w:val="multilevel"/>
    <w:tmpl w:val="646AC852"/>
    <w:styleLink w:val="WWNum4"/>
    <w:lvl w:ilvl="0">
      <w:numFmt w:val="bullet"/>
      <w:lvlText w:val=""/>
      <w:lvlJc w:val="left"/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 w15:restartNumberingAfterBreak="0">
    <w:nsid w:val="067E3BEA"/>
    <w:multiLevelType w:val="multilevel"/>
    <w:tmpl w:val="9BD82464"/>
    <w:styleLink w:val="WWNum4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08BC4AA4"/>
    <w:multiLevelType w:val="multilevel"/>
    <w:tmpl w:val="72E2C11E"/>
    <w:styleLink w:val="WWNum2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decimal"/>
      <w:lvlText w:val=".%1.%2.%3.%4.%5"/>
      <w:lvlJc w:val="left"/>
      <w:rPr>
        <w:rFonts w:cs="Times New Roman"/>
        <w:b/>
        <w:i w:val="0"/>
      </w:rPr>
    </w:lvl>
    <w:lvl w:ilvl="5">
      <w:start w:val="1"/>
      <w:numFmt w:val="decimal"/>
      <w:lvlText w:val=".%1.%2.%3.%4.%5.%6"/>
      <w:lvlJc w:val="left"/>
      <w:rPr>
        <w:rFonts w:cs="Times New Roman"/>
      </w:rPr>
    </w:lvl>
    <w:lvl w:ilvl="6">
      <w:start w:val="1"/>
      <w:numFmt w:val="decimal"/>
      <w:lvlText w:val="..%1.%2.%3.%4.%5.%6.%7"/>
      <w:lvlJc w:val="left"/>
      <w:rPr>
        <w:rFonts w:cs="Times New Roman"/>
      </w:rPr>
    </w:lvl>
    <w:lvl w:ilvl="7">
      <w:start w:val="1"/>
      <w:numFmt w:val="decimal"/>
      <w:lvlText w:val="...%1.%2.%3.%4.%5.%6.%7.%8"/>
      <w:lvlJc w:val="left"/>
      <w:rPr>
        <w:rFonts w:cs="Times New Roman"/>
      </w:rPr>
    </w:lvl>
    <w:lvl w:ilvl="8">
      <w:start w:val="1"/>
      <w:numFmt w:val="decimal"/>
      <w:lvlText w:val="....%1.%2.%3.%4.%5.%6.%7.%8.%9"/>
      <w:lvlJc w:val="left"/>
      <w:rPr>
        <w:rFonts w:cs="Times New Roman"/>
      </w:rPr>
    </w:lvl>
  </w:abstractNum>
  <w:abstractNum w:abstractNumId="7" w15:restartNumberingAfterBreak="0">
    <w:nsid w:val="09FF2630"/>
    <w:multiLevelType w:val="multilevel"/>
    <w:tmpl w:val="617E83D2"/>
    <w:styleLink w:val="WWNum5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0A1905BF"/>
    <w:multiLevelType w:val="multilevel"/>
    <w:tmpl w:val="2070F308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9" w15:restartNumberingAfterBreak="0">
    <w:nsid w:val="0A965F76"/>
    <w:multiLevelType w:val="hybridMultilevel"/>
    <w:tmpl w:val="F90E55EC"/>
    <w:lvl w:ilvl="0" w:tplc="F2F09DCA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F433F"/>
    <w:multiLevelType w:val="multilevel"/>
    <w:tmpl w:val="0E74E052"/>
    <w:styleLink w:val="WWNum6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 w15:restartNumberingAfterBreak="0">
    <w:nsid w:val="0B492E70"/>
    <w:multiLevelType w:val="multilevel"/>
    <w:tmpl w:val="9386FD9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0D46671D"/>
    <w:multiLevelType w:val="multilevel"/>
    <w:tmpl w:val="FDE834A6"/>
    <w:styleLink w:val="WWNum22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3" w15:restartNumberingAfterBreak="0">
    <w:nsid w:val="0D9C39F0"/>
    <w:multiLevelType w:val="hybridMultilevel"/>
    <w:tmpl w:val="F466B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B76740"/>
    <w:multiLevelType w:val="multilevel"/>
    <w:tmpl w:val="7BB8CAFA"/>
    <w:styleLink w:val="WWNum6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5" w15:restartNumberingAfterBreak="0">
    <w:nsid w:val="0E935497"/>
    <w:multiLevelType w:val="hybridMultilevel"/>
    <w:tmpl w:val="CED686A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E50885"/>
    <w:multiLevelType w:val="multilevel"/>
    <w:tmpl w:val="1BBAF0A8"/>
    <w:styleLink w:val="WWNum5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121908F9"/>
    <w:multiLevelType w:val="multilevel"/>
    <w:tmpl w:val="EEE20794"/>
    <w:styleLink w:val="WWNum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12AC09C2"/>
    <w:multiLevelType w:val="hybridMultilevel"/>
    <w:tmpl w:val="2F60F22E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5E3D1A"/>
    <w:multiLevelType w:val="multilevel"/>
    <w:tmpl w:val="AB1CD61E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 w15:restartNumberingAfterBreak="0">
    <w:nsid w:val="138039BC"/>
    <w:multiLevelType w:val="hybridMultilevel"/>
    <w:tmpl w:val="25464E58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880653"/>
    <w:multiLevelType w:val="multilevel"/>
    <w:tmpl w:val="8B70C5F0"/>
    <w:styleLink w:val="WWNum4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14802148"/>
    <w:multiLevelType w:val="multilevel"/>
    <w:tmpl w:val="DCB6B9D4"/>
    <w:styleLink w:val="WWNum10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155B74F9"/>
    <w:multiLevelType w:val="multilevel"/>
    <w:tmpl w:val="8A30B434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16C2419E"/>
    <w:multiLevelType w:val="hybridMultilevel"/>
    <w:tmpl w:val="F924888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754AD0"/>
    <w:multiLevelType w:val="multilevel"/>
    <w:tmpl w:val="9000D49E"/>
    <w:styleLink w:val="WWNum6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1A1F5FE5"/>
    <w:multiLevelType w:val="multilevel"/>
    <w:tmpl w:val="617AE3D4"/>
    <w:styleLink w:val="WWNum7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7" w15:restartNumberingAfterBreak="0">
    <w:nsid w:val="1A7B0895"/>
    <w:multiLevelType w:val="hybridMultilevel"/>
    <w:tmpl w:val="0030B236"/>
    <w:lvl w:ilvl="0" w:tplc="F2F09DCA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CD5459"/>
    <w:multiLevelType w:val="multilevel"/>
    <w:tmpl w:val="59DCD65E"/>
    <w:styleLink w:val="WW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9" w15:restartNumberingAfterBreak="0">
    <w:nsid w:val="1F8A15B7"/>
    <w:multiLevelType w:val="multilevel"/>
    <w:tmpl w:val="84AE891A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21C24DA1"/>
    <w:multiLevelType w:val="multilevel"/>
    <w:tmpl w:val="D5F6D3F0"/>
    <w:styleLink w:val="WWNum23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1" w15:restartNumberingAfterBreak="0">
    <w:nsid w:val="23425830"/>
    <w:multiLevelType w:val="multilevel"/>
    <w:tmpl w:val="EADEFFAC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244B178D"/>
    <w:multiLevelType w:val="multilevel"/>
    <w:tmpl w:val="667CF878"/>
    <w:styleLink w:val="WWNum6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24910FE7"/>
    <w:multiLevelType w:val="multilevel"/>
    <w:tmpl w:val="700A9902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25F570E7"/>
    <w:multiLevelType w:val="multilevel"/>
    <w:tmpl w:val="582AC31A"/>
    <w:styleLink w:val="WWNum5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289D4F84"/>
    <w:multiLevelType w:val="multilevel"/>
    <w:tmpl w:val="A65E0D2E"/>
    <w:styleLink w:val="WWNum3"/>
    <w:lvl w:ilvl="0">
      <w:numFmt w:val="bullet"/>
      <w:lvlText w:val=""/>
      <w:lvlJc w:val="left"/>
      <w:rPr>
        <w:rFonts w:ascii="Symbol" w:hAnsi="Symbol"/>
        <w:sz w:val="18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6" w15:restartNumberingAfterBreak="0">
    <w:nsid w:val="29CA761C"/>
    <w:multiLevelType w:val="multilevel"/>
    <w:tmpl w:val="C4D48F2A"/>
    <w:styleLink w:val="WWNum4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29FB3753"/>
    <w:multiLevelType w:val="hybridMultilevel"/>
    <w:tmpl w:val="79F679AA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5A051E"/>
    <w:multiLevelType w:val="hybridMultilevel"/>
    <w:tmpl w:val="11623CCC"/>
    <w:lvl w:ilvl="0" w:tplc="0415000D">
      <w:start w:val="1"/>
      <w:numFmt w:val="bullet"/>
      <w:lvlText w:val=""/>
      <w:lvlJc w:val="left"/>
      <w:pPr>
        <w:ind w:left="158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9" w15:restartNumberingAfterBreak="0">
    <w:nsid w:val="2B661906"/>
    <w:multiLevelType w:val="hybridMultilevel"/>
    <w:tmpl w:val="753E2B1E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BD415E2"/>
    <w:multiLevelType w:val="hybridMultilevel"/>
    <w:tmpl w:val="4E3602F4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C31009F"/>
    <w:multiLevelType w:val="multilevel"/>
    <w:tmpl w:val="17D24300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2" w15:restartNumberingAfterBreak="0">
    <w:nsid w:val="2CBF4D96"/>
    <w:multiLevelType w:val="hybridMultilevel"/>
    <w:tmpl w:val="4D24B384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840903"/>
    <w:multiLevelType w:val="hybridMultilevel"/>
    <w:tmpl w:val="CBB8C76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06F513C"/>
    <w:multiLevelType w:val="multilevel"/>
    <w:tmpl w:val="73BEBA08"/>
    <w:styleLink w:val="WWNum4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35734E1F"/>
    <w:multiLevelType w:val="multilevel"/>
    <w:tmpl w:val="98323F6E"/>
    <w:styleLink w:val="WWNum6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6" w15:restartNumberingAfterBreak="0">
    <w:nsid w:val="35E26A76"/>
    <w:multiLevelType w:val="multilevel"/>
    <w:tmpl w:val="FE860736"/>
    <w:styleLink w:val="WWNum6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36201939"/>
    <w:multiLevelType w:val="multilevel"/>
    <w:tmpl w:val="A6F46C38"/>
    <w:styleLink w:val="WWNum12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8" w15:restartNumberingAfterBreak="0">
    <w:nsid w:val="364B2C1D"/>
    <w:multiLevelType w:val="hybridMultilevel"/>
    <w:tmpl w:val="97D68F54"/>
    <w:lvl w:ilvl="0" w:tplc="7D0A56CA">
      <w:start w:val="1"/>
      <w:numFmt w:val="bullet"/>
      <w:lvlText w:val="–"/>
      <w:lvlJc w:val="left"/>
      <w:pPr>
        <w:ind w:left="83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49" w15:restartNumberingAfterBreak="0">
    <w:nsid w:val="37991485"/>
    <w:multiLevelType w:val="multilevel"/>
    <w:tmpl w:val="A7F611E6"/>
    <w:styleLink w:val="WWNum5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0" w15:restartNumberingAfterBreak="0">
    <w:nsid w:val="385020B4"/>
    <w:multiLevelType w:val="multilevel"/>
    <w:tmpl w:val="B4661D54"/>
    <w:styleLink w:val="WWNum25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1" w15:restartNumberingAfterBreak="0">
    <w:nsid w:val="40291724"/>
    <w:multiLevelType w:val="hybridMultilevel"/>
    <w:tmpl w:val="D9BA3F6C"/>
    <w:lvl w:ilvl="0" w:tplc="F2F09DCA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970FDC"/>
    <w:multiLevelType w:val="multilevel"/>
    <w:tmpl w:val="4A702982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3" w15:restartNumberingAfterBreak="0">
    <w:nsid w:val="416048AA"/>
    <w:multiLevelType w:val="multilevel"/>
    <w:tmpl w:val="C9E01970"/>
    <w:styleLink w:val="WWNum5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4" w15:restartNumberingAfterBreak="0">
    <w:nsid w:val="43C651EF"/>
    <w:multiLevelType w:val="hybridMultilevel"/>
    <w:tmpl w:val="E41CB85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461D5E"/>
    <w:multiLevelType w:val="multilevel"/>
    <w:tmpl w:val="BD8ACF4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6" w15:restartNumberingAfterBreak="0">
    <w:nsid w:val="49417CC1"/>
    <w:multiLevelType w:val="hybridMultilevel"/>
    <w:tmpl w:val="87B4988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E97D0B"/>
    <w:multiLevelType w:val="multilevel"/>
    <w:tmpl w:val="B7DAC6A4"/>
    <w:styleLink w:val="WWNum3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8" w15:restartNumberingAfterBreak="0">
    <w:nsid w:val="4F92669E"/>
    <w:multiLevelType w:val="multilevel"/>
    <w:tmpl w:val="2B4C71F0"/>
    <w:styleLink w:val="WWNum26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9" w15:restartNumberingAfterBreak="0">
    <w:nsid w:val="502D21F2"/>
    <w:multiLevelType w:val="hybridMultilevel"/>
    <w:tmpl w:val="ED0EC12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0870D2D"/>
    <w:multiLevelType w:val="multilevel"/>
    <w:tmpl w:val="5C6C0376"/>
    <w:styleLink w:val="WWNum21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1" w15:restartNumberingAfterBreak="0">
    <w:nsid w:val="511F678B"/>
    <w:multiLevelType w:val="multilevel"/>
    <w:tmpl w:val="34B8D968"/>
    <w:styleLink w:val="WWNum5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2" w15:restartNumberingAfterBreak="0">
    <w:nsid w:val="521D6516"/>
    <w:multiLevelType w:val="multilevel"/>
    <w:tmpl w:val="B6AEDFC8"/>
    <w:styleLink w:val="WWNum3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3" w15:restartNumberingAfterBreak="0">
    <w:nsid w:val="53C31E8F"/>
    <w:multiLevelType w:val="multilevel"/>
    <w:tmpl w:val="35E4C440"/>
    <w:styleLink w:val="WWNum11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4" w15:restartNumberingAfterBreak="0">
    <w:nsid w:val="54325BC1"/>
    <w:multiLevelType w:val="multilevel"/>
    <w:tmpl w:val="A11EA8F2"/>
    <w:styleLink w:val="WWNum8"/>
    <w:lvl w:ilvl="0">
      <w:numFmt w:val="bullet"/>
      <w:lvlText w:val="o"/>
      <w:lvlJc w:val="left"/>
      <w:rPr>
        <w:rFonts w:ascii="Courier New" w:hAnsi="Courier New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5" w15:restartNumberingAfterBreak="0">
    <w:nsid w:val="57243EFF"/>
    <w:multiLevelType w:val="hybridMultilevel"/>
    <w:tmpl w:val="E34A3F30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ACE625A"/>
    <w:multiLevelType w:val="multilevel"/>
    <w:tmpl w:val="CC22C6FA"/>
    <w:styleLink w:val="WWNum66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7" w15:restartNumberingAfterBreak="0">
    <w:nsid w:val="5B6B55D7"/>
    <w:multiLevelType w:val="multilevel"/>
    <w:tmpl w:val="D98EC728"/>
    <w:styleLink w:val="WWNum4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8" w15:restartNumberingAfterBreak="0">
    <w:nsid w:val="5BA75163"/>
    <w:multiLevelType w:val="hybridMultilevel"/>
    <w:tmpl w:val="1F94CD3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CD23FF4"/>
    <w:multiLevelType w:val="hybridMultilevel"/>
    <w:tmpl w:val="4F3C4AD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0" w15:restartNumberingAfterBreak="0">
    <w:nsid w:val="5EB62CDA"/>
    <w:multiLevelType w:val="multilevel"/>
    <w:tmpl w:val="C2FCC2AC"/>
    <w:styleLink w:val="WWNum17"/>
    <w:lvl w:ilvl="0">
      <w:numFmt w:val="bullet"/>
      <w:lvlText w:val="­"/>
      <w:lvlJc w:val="left"/>
      <w:rPr>
        <w:rFonts w:ascii="Courier New" w:hAnsi="Courier New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1" w15:restartNumberingAfterBreak="0">
    <w:nsid w:val="62FB0D68"/>
    <w:multiLevelType w:val="multilevel"/>
    <w:tmpl w:val="12A49284"/>
    <w:styleLink w:val="WWNum6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2" w15:restartNumberingAfterBreak="0">
    <w:nsid w:val="6372562C"/>
    <w:multiLevelType w:val="multilevel"/>
    <w:tmpl w:val="3F061F90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"/>
      <w:lvlJc w:val="left"/>
      <w:rPr>
        <w:rFonts w:ascii="Wingdings" w:hAnsi="Wingdings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73" w15:restartNumberingAfterBreak="0">
    <w:nsid w:val="63E47E98"/>
    <w:multiLevelType w:val="multilevel"/>
    <w:tmpl w:val="B31833EA"/>
    <w:styleLink w:val="WWNum6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4" w15:restartNumberingAfterBreak="0">
    <w:nsid w:val="63E52577"/>
    <w:multiLevelType w:val="multilevel"/>
    <w:tmpl w:val="DCB01014"/>
    <w:styleLink w:val="WWNum4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5" w15:restartNumberingAfterBreak="0">
    <w:nsid w:val="64FE2350"/>
    <w:multiLevelType w:val="multilevel"/>
    <w:tmpl w:val="B90C8736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651C4148"/>
    <w:multiLevelType w:val="multilevel"/>
    <w:tmpl w:val="37FC0AFC"/>
    <w:styleLink w:val="WWNum16"/>
    <w:lvl w:ilvl="0">
      <w:numFmt w:val="bullet"/>
      <w:lvlText w:val=""/>
      <w:lvlJc w:val="left"/>
      <w:rPr>
        <w:rFonts w:ascii="Symbol" w:hAnsi="Symbol"/>
        <w:color w:val="00000A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66E2484C"/>
    <w:multiLevelType w:val="hybridMultilevel"/>
    <w:tmpl w:val="7F2EA2DE"/>
    <w:lvl w:ilvl="0" w:tplc="9ABE0400">
      <w:numFmt w:val="bullet"/>
      <w:lvlText w:val="–"/>
      <w:lvlJc w:val="left"/>
      <w:pPr>
        <w:ind w:left="826" w:hanging="34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 w:tplc="E91EE022">
      <w:numFmt w:val="bullet"/>
      <w:lvlText w:val="•"/>
      <w:lvlJc w:val="left"/>
      <w:pPr>
        <w:ind w:left="1674" w:hanging="349"/>
      </w:pPr>
      <w:rPr>
        <w:rFonts w:hint="default"/>
        <w:lang w:val="pl-PL" w:eastAsia="en-US" w:bidi="ar-SA"/>
      </w:rPr>
    </w:lvl>
    <w:lvl w:ilvl="2" w:tplc="023E70A6">
      <w:numFmt w:val="bullet"/>
      <w:lvlText w:val="•"/>
      <w:lvlJc w:val="left"/>
      <w:pPr>
        <w:ind w:left="2529" w:hanging="349"/>
      </w:pPr>
      <w:rPr>
        <w:rFonts w:hint="default"/>
        <w:lang w:val="pl-PL" w:eastAsia="en-US" w:bidi="ar-SA"/>
      </w:rPr>
    </w:lvl>
    <w:lvl w:ilvl="3" w:tplc="0778C78E">
      <w:numFmt w:val="bullet"/>
      <w:lvlText w:val="•"/>
      <w:lvlJc w:val="left"/>
      <w:pPr>
        <w:ind w:left="3383" w:hanging="349"/>
      </w:pPr>
      <w:rPr>
        <w:rFonts w:hint="default"/>
        <w:lang w:val="pl-PL" w:eastAsia="en-US" w:bidi="ar-SA"/>
      </w:rPr>
    </w:lvl>
    <w:lvl w:ilvl="4" w:tplc="24B20C9A">
      <w:numFmt w:val="bullet"/>
      <w:lvlText w:val="•"/>
      <w:lvlJc w:val="left"/>
      <w:pPr>
        <w:ind w:left="4238" w:hanging="349"/>
      </w:pPr>
      <w:rPr>
        <w:rFonts w:hint="default"/>
        <w:lang w:val="pl-PL" w:eastAsia="en-US" w:bidi="ar-SA"/>
      </w:rPr>
    </w:lvl>
    <w:lvl w:ilvl="5" w:tplc="ABC896C8">
      <w:numFmt w:val="bullet"/>
      <w:lvlText w:val="•"/>
      <w:lvlJc w:val="left"/>
      <w:pPr>
        <w:ind w:left="5093" w:hanging="349"/>
      </w:pPr>
      <w:rPr>
        <w:rFonts w:hint="default"/>
        <w:lang w:val="pl-PL" w:eastAsia="en-US" w:bidi="ar-SA"/>
      </w:rPr>
    </w:lvl>
    <w:lvl w:ilvl="6" w:tplc="ED28CD0C">
      <w:numFmt w:val="bullet"/>
      <w:lvlText w:val="•"/>
      <w:lvlJc w:val="left"/>
      <w:pPr>
        <w:ind w:left="5947" w:hanging="349"/>
      </w:pPr>
      <w:rPr>
        <w:rFonts w:hint="default"/>
        <w:lang w:val="pl-PL" w:eastAsia="en-US" w:bidi="ar-SA"/>
      </w:rPr>
    </w:lvl>
    <w:lvl w:ilvl="7" w:tplc="BDFCEE28">
      <w:numFmt w:val="bullet"/>
      <w:lvlText w:val="•"/>
      <w:lvlJc w:val="left"/>
      <w:pPr>
        <w:ind w:left="6802" w:hanging="349"/>
      </w:pPr>
      <w:rPr>
        <w:rFonts w:hint="default"/>
        <w:lang w:val="pl-PL" w:eastAsia="en-US" w:bidi="ar-SA"/>
      </w:rPr>
    </w:lvl>
    <w:lvl w:ilvl="8" w:tplc="FC422530">
      <w:numFmt w:val="bullet"/>
      <w:lvlText w:val="•"/>
      <w:lvlJc w:val="left"/>
      <w:pPr>
        <w:ind w:left="7656" w:hanging="349"/>
      </w:pPr>
      <w:rPr>
        <w:rFonts w:hint="default"/>
        <w:lang w:val="pl-PL" w:eastAsia="en-US" w:bidi="ar-SA"/>
      </w:rPr>
    </w:lvl>
  </w:abstractNum>
  <w:abstractNum w:abstractNumId="78" w15:restartNumberingAfterBreak="0">
    <w:nsid w:val="679F057D"/>
    <w:multiLevelType w:val="multilevel"/>
    <w:tmpl w:val="7A98BADA"/>
    <w:styleLink w:val="WWNum4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9" w15:restartNumberingAfterBreak="0">
    <w:nsid w:val="688D2B95"/>
    <w:multiLevelType w:val="hybridMultilevel"/>
    <w:tmpl w:val="697418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9B7696E"/>
    <w:multiLevelType w:val="multilevel"/>
    <w:tmpl w:val="E06C2506"/>
    <w:styleLink w:val="WWNum4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1" w15:restartNumberingAfterBreak="0">
    <w:nsid w:val="6A905D28"/>
    <w:multiLevelType w:val="hybridMultilevel"/>
    <w:tmpl w:val="252081B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CD27CC2"/>
    <w:multiLevelType w:val="multilevel"/>
    <w:tmpl w:val="CE9605AC"/>
    <w:styleLink w:val="WWNum14"/>
    <w:lvl w:ilvl="0">
      <w:numFmt w:val="bullet"/>
      <w:lvlText w:val=""/>
      <w:lvlJc w:val="left"/>
      <w:rPr>
        <w:rFonts w:ascii="Symbol" w:hAnsi="Symbol"/>
        <w:color w:val="00000A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3" w15:restartNumberingAfterBreak="0">
    <w:nsid w:val="6D0354B4"/>
    <w:multiLevelType w:val="multilevel"/>
    <w:tmpl w:val="854E98A6"/>
    <w:styleLink w:val="WWNum29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4" w15:restartNumberingAfterBreak="0">
    <w:nsid w:val="6E34043B"/>
    <w:multiLevelType w:val="hybridMultilevel"/>
    <w:tmpl w:val="F27E54CA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EC25245"/>
    <w:multiLevelType w:val="multilevel"/>
    <w:tmpl w:val="AF4A2BE2"/>
    <w:styleLink w:val="WWNum19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6" w15:restartNumberingAfterBreak="0">
    <w:nsid w:val="6FE32F1D"/>
    <w:multiLevelType w:val="hybridMultilevel"/>
    <w:tmpl w:val="0F243016"/>
    <w:lvl w:ilvl="0" w:tplc="784EE8B2">
      <w:numFmt w:val="bullet"/>
      <w:lvlText w:val=""/>
      <w:lvlJc w:val="left"/>
      <w:pPr>
        <w:ind w:left="1500" w:hanging="360"/>
      </w:pPr>
      <w:rPr>
        <w:rFonts w:ascii="Symbol" w:eastAsia="Symbol" w:hAnsi="Symbol" w:cs="Symbol" w:hint="default"/>
        <w:w w:val="100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7" w15:restartNumberingAfterBreak="0">
    <w:nsid w:val="71272ECB"/>
    <w:multiLevelType w:val="multilevel"/>
    <w:tmpl w:val="D6A4DC4C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8" w15:restartNumberingAfterBreak="0">
    <w:nsid w:val="71A76DE0"/>
    <w:multiLevelType w:val="multilevel"/>
    <w:tmpl w:val="DE4CA6CA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89" w15:restartNumberingAfterBreak="0">
    <w:nsid w:val="73A14639"/>
    <w:multiLevelType w:val="hybridMultilevel"/>
    <w:tmpl w:val="6E7CF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4A775BA"/>
    <w:multiLevelType w:val="multilevel"/>
    <w:tmpl w:val="76F40ED8"/>
    <w:styleLink w:val="WWNum6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1" w15:restartNumberingAfterBreak="0">
    <w:nsid w:val="764D2C32"/>
    <w:multiLevelType w:val="hybridMultilevel"/>
    <w:tmpl w:val="5DC841F6"/>
    <w:lvl w:ilvl="0" w:tplc="F2F09DCA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704255E"/>
    <w:multiLevelType w:val="multilevel"/>
    <w:tmpl w:val="7A58FD1E"/>
    <w:styleLink w:val="WWNum9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93" w15:restartNumberingAfterBreak="0">
    <w:nsid w:val="77455138"/>
    <w:multiLevelType w:val="hybridMultilevel"/>
    <w:tmpl w:val="CC5A46DC"/>
    <w:lvl w:ilvl="0" w:tplc="BF884E5C">
      <w:start w:val="1"/>
      <w:numFmt w:val="decimal"/>
      <w:lvlText w:val="%1."/>
      <w:lvlJc w:val="left"/>
      <w:pPr>
        <w:ind w:left="644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776946F2"/>
    <w:multiLevelType w:val="multilevel"/>
    <w:tmpl w:val="C7A803EE"/>
    <w:styleLink w:val="WWNum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5" w15:restartNumberingAfterBreak="0">
    <w:nsid w:val="77F41C26"/>
    <w:multiLevelType w:val="multilevel"/>
    <w:tmpl w:val="CD18C340"/>
    <w:lvl w:ilvl="0">
      <w:start w:val="1"/>
      <w:numFmt w:val="decimal"/>
      <w:lvlText w:val="%1."/>
      <w:lvlJc w:val="left"/>
      <w:pPr>
        <w:ind w:left="477" w:hanging="36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139" w:hanging="721"/>
      </w:pPr>
      <w:rPr>
        <w:rFonts w:ascii="Verdana" w:eastAsia="Verdana" w:hAnsi="Verdana" w:cs="Verdana" w:hint="default"/>
        <w:b/>
        <w:bCs/>
        <w:color w:val="000000" w:themeColor="text1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81" w:hanging="1081"/>
      </w:pPr>
      <w:rPr>
        <w:rFonts w:ascii="Verdana" w:eastAsia="Verdana" w:hAnsi="Verdana" w:cs="Verdana" w:hint="default"/>
        <w:b/>
        <w:bCs/>
        <w:color w:val="auto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220" w:hanging="10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41" w:hanging="10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62" w:hanging="10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83" w:hanging="10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03" w:hanging="10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4" w:hanging="1081"/>
      </w:pPr>
      <w:rPr>
        <w:rFonts w:hint="default"/>
        <w:lang w:val="pl-PL" w:eastAsia="en-US" w:bidi="ar-SA"/>
      </w:rPr>
    </w:lvl>
  </w:abstractNum>
  <w:abstractNum w:abstractNumId="96" w15:restartNumberingAfterBreak="0">
    <w:nsid w:val="78EA0882"/>
    <w:multiLevelType w:val="multilevel"/>
    <w:tmpl w:val="329E6628"/>
    <w:styleLink w:val="WWNum20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97" w15:restartNumberingAfterBreak="0">
    <w:nsid w:val="7CAB0F8C"/>
    <w:multiLevelType w:val="multilevel"/>
    <w:tmpl w:val="4C3054C6"/>
    <w:styleLink w:val="WWNum5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8" w15:restartNumberingAfterBreak="0">
    <w:nsid w:val="7D672AED"/>
    <w:multiLevelType w:val="multilevel"/>
    <w:tmpl w:val="220A3662"/>
    <w:styleLink w:val="WWNum18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99" w15:restartNumberingAfterBreak="0">
    <w:nsid w:val="7D8D5D57"/>
    <w:multiLevelType w:val="multilevel"/>
    <w:tmpl w:val="4A04F784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0" w15:restartNumberingAfterBreak="0">
    <w:nsid w:val="7DAE450D"/>
    <w:multiLevelType w:val="multilevel"/>
    <w:tmpl w:val="A0345C94"/>
    <w:styleLink w:val="WWNum3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77"/>
  </w:num>
  <w:num w:numId="2">
    <w:abstractNumId w:val="95"/>
  </w:num>
  <w:num w:numId="3">
    <w:abstractNumId w:val="51"/>
  </w:num>
  <w:num w:numId="4">
    <w:abstractNumId w:val="39"/>
  </w:num>
  <w:num w:numId="5">
    <w:abstractNumId w:val="42"/>
  </w:num>
  <w:num w:numId="6">
    <w:abstractNumId w:val="20"/>
  </w:num>
  <w:num w:numId="7">
    <w:abstractNumId w:val="15"/>
  </w:num>
  <w:num w:numId="8">
    <w:abstractNumId w:val="2"/>
  </w:num>
  <w:num w:numId="9">
    <w:abstractNumId w:val="89"/>
  </w:num>
  <w:num w:numId="10">
    <w:abstractNumId w:val="79"/>
  </w:num>
  <w:num w:numId="11">
    <w:abstractNumId w:val="54"/>
  </w:num>
  <w:num w:numId="12">
    <w:abstractNumId w:val="84"/>
  </w:num>
  <w:num w:numId="13">
    <w:abstractNumId w:val="59"/>
  </w:num>
  <w:num w:numId="14">
    <w:abstractNumId w:val="24"/>
  </w:num>
  <w:num w:numId="15">
    <w:abstractNumId w:val="18"/>
  </w:num>
  <w:num w:numId="16">
    <w:abstractNumId w:val="56"/>
  </w:num>
  <w:num w:numId="17">
    <w:abstractNumId w:val="68"/>
  </w:num>
  <w:num w:numId="18">
    <w:abstractNumId w:val="40"/>
  </w:num>
  <w:num w:numId="19">
    <w:abstractNumId w:val="37"/>
  </w:num>
  <w:num w:numId="20">
    <w:abstractNumId w:val="81"/>
  </w:num>
  <w:num w:numId="21">
    <w:abstractNumId w:val="69"/>
  </w:num>
  <w:num w:numId="22">
    <w:abstractNumId w:val="38"/>
  </w:num>
  <w:num w:numId="23">
    <w:abstractNumId w:val="86"/>
  </w:num>
  <w:num w:numId="24">
    <w:abstractNumId w:val="88"/>
  </w:num>
  <w:num w:numId="25">
    <w:abstractNumId w:val="6"/>
  </w:num>
  <w:num w:numId="26">
    <w:abstractNumId w:val="35"/>
  </w:num>
  <w:num w:numId="27">
    <w:abstractNumId w:val="4"/>
  </w:num>
  <w:num w:numId="28">
    <w:abstractNumId w:val="52"/>
  </w:num>
  <w:num w:numId="29">
    <w:abstractNumId w:val="87"/>
  </w:num>
  <w:num w:numId="30">
    <w:abstractNumId w:val="0"/>
  </w:num>
  <w:num w:numId="31">
    <w:abstractNumId w:val="64"/>
  </w:num>
  <w:num w:numId="32">
    <w:abstractNumId w:val="92"/>
  </w:num>
  <w:num w:numId="33">
    <w:abstractNumId w:val="22"/>
  </w:num>
  <w:num w:numId="34">
    <w:abstractNumId w:val="63"/>
  </w:num>
  <w:num w:numId="35">
    <w:abstractNumId w:val="47"/>
  </w:num>
  <w:num w:numId="36">
    <w:abstractNumId w:val="19"/>
  </w:num>
  <w:num w:numId="37">
    <w:abstractNumId w:val="82"/>
  </w:num>
  <w:num w:numId="38">
    <w:abstractNumId w:val="3"/>
  </w:num>
  <w:num w:numId="39">
    <w:abstractNumId w:val="76"/>
  </w:num>
  <w:num w:numId="40">
    <w:abstractNumId w:val="70"/>
  </w:num>
  <w:num w:numId="41">
    <w:abstractNumId w:val="98"/>
  </w:num>
  <w:num w:numId="42">
    <w:abstractNumId w:val="85"/>
  </w:num>
  <w:num w:numId="43">
    <w:abstractNumId w:val="96"/>
  </w:num>
  <w:num w:numId="44">
    <w:abstractNumId w:val="60"/>
  </w:num>
  <w:num w:numId="45">
    <w:abstractNumId w:val="12"/>
  </w:num>
  <w:num w:numId="46">
    <w:abstractNumId w:val="30"/>
  </w:num>
  <w:num w:numId="47">
    <w:abstractNumId w:val="28"/>
  </w:num>
  <w:num w:numId="48">
    <w:abstractNumId w:val="50"/>
  </w:num>
  <w:num w:numId="49">
    <w:abstractNumId w:val="58"/>
  </w:num>
  <w:num w:numId="50">
    <w:abstractNumId w:val="55"/>
  </w:num>
  <w:num w:numId="51">
    <w:abstractNumId w:val="41"/>
  </w:num>
  <w:num w:numId="52">
    <w:abstractNumId w:val="83"/>
  </w:num>
  <w:num w:numId="53">
    <w:abstractNumId w:val="72"/>
  </w:num>
  <w:num w:numId="54">
    <w:abstractNumId w:val="31"/>
  </w:num>
  <w:num w:numId="55">
    <w:abstractNumId w:val="100"/>
  </w:num>
  <w:num w:numId="56">
    <w:abstractNumId w:val="94"/>
  </w:num>
  <w:num w:numId="57">
    <w:abstractNumId w:val="29"/>
  </w:num>
  <w:num w:numId="58">
    <w:abstractNumId w:val="17"/>
  </w:num>
  <w:num w:numId="59">
    <w:abstractNumId w:val="8"/>
  </w:num>
  <w:num w:numId="60">
    <w:abstractNumId w:val="23"/>
  </w:num>
  <w:num w:numId="61">
    <w:abstractNumId w:val="62"/>
  </w:num>
  <w:num w:numId="62">
    <w:abstractNumId w:val="57"/>
  </w:num>
  <w:num w:numId="63">
    <w:abstractNumId w:val="5"/>
  </w:num>
  <w:num w:numId="64">
    <w:abstractNumId w:val="44"/>
  </w:num>
  <w:num w:numId="65">
    <w:abstractNumId w:val="36"/>
  </w:num>
  <w:num w:numId="66">
    <w:abstractNumId w:val="80"/>
  </w:num>
  <w:num w:numId="67">
    <w:abstractNumId w:val="78"/>
  </w:num>
  <w:num w:numId="68">
    <w:abstractNumId w:val="75"/>
  </w:num>
  <w:num w:numId="69">
    <w:abstractNumId w:val="67"/>
  </w:num>
  <w:num w:numId="70">
    <w:abstractNumId w:val="74"/>
  </w:num>
  <w:num w:numId="71">
    <w:abstractNumId w:val="21"/>
  </w:num>
  <w:num w:numId="72">
    <w:abstractNumId w:val="11"/>
  </w:num>
  <w:num w:numId="73">
    <w:abstractNumId w:val="99"/>
  </w:num>
  <w:num w:numId="74">
    <w:abstractNumId w:val="7"/>
  </w:num>
  <w:num w:numId="75">
    <w:abstractNumId w:val="61"/>
  </w:num>
  <w:num w:numId="76">
    <w:abstractNumId w:val="16"/>
  </w:num>
  <w:num w:numId="77">
    <w:abstractNumId w:val="97"/>
  </w:num>
  <w:num w:numId="78">
    <w:abstractNumId w:val="53"/>
  </w:num>
  <w:num w:numId="79">
    <w:abstractNumId w:val="34"/>
  </w:num>
  <w:num w:numId="80">
    <w:abstractNumId w:val="33"/>
  </w:num>
  <w:num w:numId="81">
    <w:abstractNumId w:val="49"/>
  </w:num>
  <w:num w:numId="82">
    <w:abstractNumId w:val="1"/>
  </w:num>
  <w:num w:numId="83">
    <w:abstractNumId w:val="25"/>
  </w:num>
  <w:num w:numId="84">
    <w:abstractNumId w:val="46"/>
  </w:num>
  <w:num w:numId="85">
    <w:abstractNumId w:val="90"/>
  </w:num>
  <w:num w:numId="86">
    <w:abstractNumId w:val="73"/>
  </w:num>
  <w:num w:numId="87">
    <w:abstractNumId w:val="10"/>
  </w:num>
  <w:num w:numId="88">
    <w:abstractNumId w:val="32"/>
  </w:num>
  <w:num w:numId="89">
    <w:abstractNumId w:val="66"/>
  </w:num>
  <w:num w:numId="90">
    <w:abstractNumId w:val="14"/>
  </w:num>
  <w:num w:numId="91">
    <w:abstractNumId w:val="45"/>
  </w:num>
  <w:num w:numId="92">
    <w:abstractNumId w:val="71"/>
  </w:num>
  <w:num w:numId="93">
    <w:abstractNumId w:val="26"/>
  </w:num>
  <w:num w:numId="94">
    <w:abstractNumId w:val="43"/>
  </w:num>
  <w:num w:numId="95">
    <w:abstractNumId w:val="27"/>
  </w:num>
  <w:num w:numId="96">
    <w:abstractNumId w:val="65"/>
  </w:num>
  <w:num w:numId="97">
    <w:abstractNumId w:val="48"/>
  </w:num>
  <w:num w:numId="98">
    <w:abstractNumId w:val="93"/>
  </w:num>
  <w:num w:numId="99">
    <w:abstractNumId w:val="13"/>
  </w:num>
  <w:num w:numId="100">
    <w:abstractNumId w:val="91"/>
  </w:num>
  <w:num w:numId="101">
    <w:abstractNumId w:val="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3B"/>
    <w:rsid w:val="00001A29"/>
    <w:rsid w:val="00001DA7"/>
    <w:rsid w:val="00001F04"/>
    <w:rsid w:val="00003F43"/>
    <w:rsid w:val="00007AFD"/>
    <w:rsid w:val="000100F7"/>
    <w:rsid w:val="0001055D"/>
    <w:rsid w:val="00012239"/>
    <w:rsid w:val="000140D6"/>
    <w:rsid w:val="00015786"/>
    <w:rsid w:val="00017790"/>
    <w:rsid w:val="000252E1"/>
    <w:rsid w:val="00030B0F"/>
    <w:rsid w:val="00031FA0"/>
    <w:rsid w:val="00033CC3"/>
    <w:rsid w:val="00033E70"/>
    <w:rsid w:val="00040A20"/>
    <w:rsid w:val="000468B7"/>
    <w:rsid w:val="00050B77"/>
    <w:rsid w:val="00051CBC"/>
    <w:rsid w:val="00053C94"/>
    <w:rsid w:val="00054490"/>
    <w:rsid w:val="0005598C"/>
    <w:rsid w:val="00056E10"/>
    <w:rsid w:val="0005725D"/>
    <w:rsid w:val="000602EF"/>
    <w:rsid w:val="0006076C"/>
    <w:rsid w:val="00061CE8"/>
    <w:rsid w:val="00061E7F"/>
    <w:rsid w:val="00062261"/>
    <w:rsid w:val="00070C7D"/>
    <w:rsid w:val="00072B67"/>
    <w:rsid w:val="000801E5"/>
    <w:rsid w:val="0008048B"/>
    <w:rsid w:val="000828FF"/>
    <w:rsid w:val="0008292E"/>
    <w:rsid w:val="000833A5"/>
    <w:rsid w:val="0008550E"/>
    <w:rsid w:val="00085D82"/>
    <w:rsid w:val="000910B1"/>
    <w:rsid w:val="0009307A"/>
    <w:rsid w:val="00096BC5"/>
    <w:rsid w:val="000A395B"/>
    <w:rsid w:val="000A6B1B"/>
    <w:rsid w:val="000A6F0B"/>
    <w:rsid w:val="000B2979"/>
    <w:rsid w:val="000B69D8"/>
    <w:rsid w:val="000B700D"/>
    <w:rsid w:val="000C343D"/>
    <w:rsid w:val="000C4886"/>
    <w:rsid w:val="000C7B1F"/>
    <w:rsid w:val="000D242D"/>
    <w:rsid w:val="000D4C22"/>
    <w:rsid w:val="000D52DF"/>
    <w:rsid w:val="000E3A15"/>
    <w:rsid w:val="000E6349"/>
    <w:rsid w:val="000E786C"/>
    <w:rsid w:val="000F0908"/>
    <w:rsid w:val="000F5F3E"/>
    <w:rsid w:val="001004B7"/>
    <w:rsid w:val="00103740"/>
    <w:rsid w:val="00104DD3"/>
    <w:rsid w:val="00105AD1"/>
    <w:rsid w:val="00106A28"/>
    <w:rsid w:val="0010760E"/>
    <w:rsid w:val="00110C76"/>
    <w:rsid w:val="00111498"/>
    <w:rsid w:val="00115793"/>
    <w:rsid w:val="00115F7B"/>
    <w:rsid w:val="001170F0"/>
    <w:rsid w:val="001178F2"/>
    <w:rsid w:val="00125112"/>
    <w:rsid w:val="001255DB"/>
    <w:rsid w:val="001336EC"/>
    <w:rsid w:val="00134486"/>
    <w:rsid w:val="00140885"/>
    <w:rsid w:val="00140ADB"/>
    <w:rsid w:val="001419B5"/>
    <w:rsid w:val="00141AE5"/>
    <w:rsid w:val="001436C3"/>
    <w:rsid w:val="0014386E"/>
    <w:rsid w:val="001442FC"/>
    <w:rsid w:val="00146200"/>
    <w:rsid w:val="0015021D"/>
    <w:rsid w:val="00153E00"/>
    <w:rsid w:val="001578E5"/>
    <w:rsid w:val="00165C2A"/>
    <w:rsid w:val="00166D37"/>
    <w:rsid w:val="00170454"/>
    <w:rsid w:val="001730B0"/>
    <w:rsid w:val="00173E7A"/>
    <w:rsid w:val="001763D6"/>
    <w:rsid w:val="00181CB2"/>
    <w:rsid w:val="00184781"/>
    <w:rsid w:val="00186E46"/>
    <w:rsid w:val="0018716C"/>
    <w:rsid w:val="001936C6"/>
    <w:rsid w:val="00195AF1"/>
    <w:rsid w:val="00195AF3"/>
    <w:rsid w:val="00195BDD"/>
    <w:rsid w:val="0019640E"/>
    <w:rsid w:val="001977C0"/>
    <w:rsid w:val="001A35A2"/>
    <w:rsid w:val="001A4CBF"/>
    <w:rsid w:val="001B3D42"/>
    <w:rsid w:val="001B5756"/>
    <w:rsid w:val="001B5AAC"/>
    <w:rsid w:val="001B67CC"/>
    <w:rsid w:val="001C0BF6"/>
    <w:rsid w:val="001C3C81"/>
    <w:rsid w:val="001C4E11"/>
    <w:rsid w:val="001C5ADE"/>
    <w:rsid w:val="001C7314"/>
    <w:rsid w:val="001D13F4"/>
    <w:rsid w:val="001D38A5"/>
    <w:rsid w:val="001D4B1C"/>
    <w:rsid w:val="001D5412"/>
    <w:rsid w:val="001D656A"/>
    <w:rsid w:val="001D65C8"/>
    <w:rsid w:val="001E17B1"/>
    <w:rsid w:val="001E23CC"/>
    <w:rsid w:val="001E2D15"/>
    <w:rsid w:val="001E4784"/>
    <w:rsid w:val="001F2B42"/>
    <w:rsid w:val="001F5BCE"/>
    <w:rsid w:val="00201897"/>
    <w:rsid w:val="00203E67"/>
    <w:rsid w:val="00210363"/>
    <w:rsid w:val="0021091C"/>
    <w:rsid w:val="0021119B"/>
    <w:rsid w:val="00213235"/>
    <w:rsid w:val="00215DE2"/>
    <w:rsid w:val="00216EB8"/>
    <w:rsid w:val="00217538"/>
    <w:rsid w:val="00222003"/>
    <w:rsid w:val="00222826"/>
    <w:rsid w:val="0022285F"/>
    <w:rsid w:val="00230BF7"/>
    <w:rsid w:val="00233604"/>
    <w:rsid w:val="00237B56"/>
    <w:rsid w:val="0024429A"/>
    <w:rsid w:val="00246C96"/>
    <w:rsid w:val="00251007"/>
    <w:rsid w:val="00252208"/>
    <w:rsid w:val="00252C97"/>
    <w:rsid w:val="00253613"/>
    <w:rsid w:val="002536EB"/>
    <w:rsid w:val="0025470A"/>
    <w:rsid w:val="0025477D"/>
    <w:rsid w:val="002618B9"/>
    <w:rsid w:val="00262366"/>
    <w:rsid w:val="00263A00"/>
    <w:rsid w:val="0027173F"/>
    <w:rsid w:val="00276A02"/>
    <w:rsid w:val="0028179D"/>
    <w:rsid w:val="00283657"/>
    <w:rsid w:val="00293C13"/>
    <w:rsid w:val="00295BC0"/>
    <w:rsid w:val="002A0B59"/>
    <w:rsid w:val="002A278A"/>
    <w:rsid w:val="002A3C64"/>
    <w:rsid w:val="002A499E"/>
    <w:rsid w:val="002A4BF4"/>
    <w:rsid w:val="002A4CA2"/>
    <w:rsid w:val="002B6AAD"/>
    <w:rsid w:val="002C0073"/>
    <w:rsid w:val="002C1ED5"/>
    <w:rsid w:val="002D0234"/>
    <w:rsid w:val="002D163D"/>
    <w:rsid w:val="002D180E"/>
    <w:rsid w:val="002D325E"/>
    <w:rsid w:val="002D494E"/>
    <w:rsid w:val="002D4F4F"/>
    <w:rsid w:val="002D54B3"/>
    <w:rsid w:val="002D5E0E"/>
    <w:rsid w:val="002D6FE4"/>
    <w:rsid w:val="002E06EC"/>
    <w:rsid w:val="002E0C28"/>
    <w:rsid w:val="002E1ECC"/>
    <w:rsid w:val="002E44F0"/>
    <w:rsid w:val="002E7F46"/>
    <w:rsid w:val="002F2CCF"/>
    <w:rsid w:val="002F3E37"/>
    <w:rsid w:val="003037AC"/>
    <w:rsid w:val="00305843"/>
    <w:rsid w:val="00310E20"/>
    <w:rsid w:val="00311A8E"/>
    <w:rsid w:val="00311D01"/>
    <w:rsid w:val="00312559"/>
    <w:rsid w:val="00312F72"/>
    <w:rsid w:val="00313782"/>
    <w:rsid w:val="00314116"/>
    <w:rsid w:val="003151B6"/>
    <w:rsid w:val="00320166"/>
    <w:rsid w:val="003235DA"/>
    <w:rsid w:val="00331630"/>
    <w:rsid w:val="00331BE3"/>
    <w:rsid w:val="00332076"/>
    <w:rsid w:val="00334C5F"/>
    <w:rsid w:val="00335CF3"/>
    <w:rsid w:val="0033743A"/>
    <w:rsid w:val="00337A31"/>
    <w:rsid w:val="00337D7F"/>
    <w:rsid w:val="00342B0A"/>
    <w:rsid w:val="00345F94"/>
    <w:rsid w:val="00347288"/>
    <w:rsid w:val="00347FCD"/>
    <w:rsid w:val="00356A92"/>
    <w:rsid w:val="00356B85"/>
    <w:rsid w:val="00361324"/>
    <w:rsid w:val="003618EB"/>
    <w:rsid w:val="00362A7B"/>
    <w:rsid w:val="003633F6"/>
    <w:rsid w:val="00364711"/>
    <w:rsid w:val="00364897"/>
    <w:rsid w:val="00365680"/>
    <w:rsid w:val="00380547"/>
    <w:rsid w:val="00380882"/>
    <w:rsid w:val="00380DCA"/>
    <w:rsid w:val="003814CB"/>
    <w:rsid w:val="00381B82"/>
    <w:rsid w:val="00383ADF"/>
    <w:rsid w:val="00384A00"/>
    <w:rsid w:val="00385049"/>
    <w:rsid w:val="003874F0"/>
    <w:rsid w:val="00387D48"/>
    <w:rsid w:val="00394AC9"/>
    <w:rsid w:val="00395D10"/>
    <w:rsid w:val="003A0D12"/>
    <w:rsid w:val="003A3A77"/>
    <w:rsid w:val="003A465A"/>
    <w:rsid w:val="003A7F3B"/>
    <w:rsid w:val="003B21AE"/>
    <w:rsid w:val="003B610E"/>
    <w:rsid w:val="003C00BE"/>
    <w:rsid w:val="003C34E4"/>
    <w:rsid w:val="003C37EC"/>
    <w:rsid w:val="003C4F77"/>
    <w:rsid w:val="003C6EA8"/>
    <w:rsid w:val="003D1EB0"/>
    <w:rsid w:val="003D40AD"/>
    <w:rsid w:val="003D49C6"/>
    <w:rsid w:val="003D5A1A"/>
    <w:rsid w:val="003E013D"/>
    <w:rsid w:val="003E0B77"/>
    <w:rsid w:val="003E11CD"/>
    <w:rsid w:val="003E21F3"/>
    <w:rsid w:val="003E2F28"/>
    <w:rsid w:val="003F00FD"/>
    <w:rsid w:val="003F1728"/>
    <w:rsid w:val="003F763B"/>
    <w:rsid w:val="0040029F"/>
    <w:rsid w:val="00404A49"/>
    <w:rsid w:val="004060CA"/>
    <w:rsid w:val="00406600"/>
    <w:rsid w:val="00406BCA"/>
    <w:rsid w:val="0040727D"/>
    <w:rsid w:val="00411FDA"/>
    <w:rsid w:val="004125DB"/>
    <w:rsid w:val="0041382F"/>
    <w:rsid w:val="004138A4"/>
    <w:rsid w:val="004138BE"/>
    <w:rsid w:val="004138C4"/>
    <w:rsid w:val="00415674"/>
    <w:rsid w:val="00415DA6"/>
    <w:rsid w:val="00417781"/>
    <w:rsid w:val="004208A7"/>
    <w:rsid w:val="00421FD8"/>
    <w:rsid w:val="00425BAD"/>
    <w:rsid w:val="00425EFE"/>
    <w:rsid w:val="00426D2E"/>
    <w:rsid w:val="0042797A"/>
    <w:rsid w:val="00433545"/>
    <w:rsid w:val="00433ADC"/>
    <w:rsid w:val="00434EEC"/>
    <w:rsid w:val="00435C1F"/>
    <w:rsid w:val="004368F0"/>
    <w:rsid w:val="00436935"/>
    <w:rsid w:val="0044017C"/>
    <w:rsid w:val="004404BB"/>
    <w:rsid w:val="00442515"/>
    <w:rsid w:val="00447881"/>
    <w:rsid w:val="00447ED0"/>
    <w:rsid w:val="004632E0"/>
    <w:rsid w:val="004642A3"/>
    <w:rsid w:val="004752C2"/>
    <w:rsid w:val="00476D3F"/>
    <w:rsid w:val="00480BA8"/>
    <w:rsid w:val="00483BB7"/>
    <w:rsid w:val="00484F64"/>
    <w:rsid w:val="00485C65"/>
    <w:rsid w:val="00487A77"/>
    <w:rsid w:val="00494BDB"/>
    <w:rsid w:val="00494C94"/>
    <w:rsid w:val="004A0F31"/>
    <w:rsid w:val="004A18C4"/>
    <w:rsid w:val="004A7B25"/>
    <w:rsid w:val="004B19DA"/>
    <w:rsid w:val="004B3372"/>
    <w:rsid w:val="004B3493"/>
    <w:rsid w:val="004B4F29"/>
    <w:rsid w:val="004B61A8"/>
    <w:rsid w:val="004C238B"/>
    <w:rsid w:val="004C7FED"/>
    <w:rsid w:val="004D3625"/>
    <w:rsid w:val="004D59E4"/>
    <w:rsid w:val="004E1479"/>
    <w:rsid w:val="004E6A13"/>
    <w:rsid w:val="004F02C6"/>
    <w:rsid w:val="004F2256"/>
    <w:rsid w:val="004F2AC8"/>
    <w:rsid w:val="004F39F2"/>
    <w:rsid w:val="005018A9"/>
    <w:rsid w:val="00503304"/>
    <w:rsid w:val="00510DBA"/>
    <w:rsid w:val="00511A83"/>
    <w:rsid w:val="005122A2"/>
    <w:rsid w:val="00522B2C"/>
    <w:rsid w:val="00532A9F"/>
    <w:rsid w:val="005360A4"/>
    <w:rsid w:val="00536680"/>
    <w:rsid w:val="00542415"/>
    <w:rsid w:val="0054265C"/>
    <w:rsid w:val="00543F8A"/>
    <w:rsid w:val="00544010"/>
    <w:rsid w:val="005441E9"/>
    <w:rsid w:val="00545B5F"/>
    <w:rsid w:val="00550BFF"/>
    <w:rsid w:val="00554F64"/>
    <w:rsid w:val="00557187"/>
    <w:rsid w:val="00557A0C"/>
    <w:rsid w:val="00557AF2"/>
    <w:rsid w:val="005610D4"/>
    <w:rsid w:val="005611AA"/>
    <w:rsid w:val="005645E6"/>
    <w:rsid w:val="0056738D"/>
    <w:rsid w:val="00572D2D"/>
    <w:rsid w:val="00575331"/>
    <w:rsid w:val="00581C71"/>
    <w:rsid w:val="00581F3E"/>
    <w:rsid w:val="00592873"/>
    <w:rsid w:val="00593AE7"/>
    <w:rsid w:val="005947CA"/>
    <w:rsid w:val="00594AC1"/>
    <w:rsid w:val="005A1F7E"/>
    <w:rsid w:val="005A4AEE"/>
    <w:rsid w:val="005A792D"/>
    <w:rsid w:val="005B7935"/>
    <w:rsid w:val="005B7C75"/>
    <w:rsid w:val="005C06BE"/>
    <w:rsid w:val="005C0C22"/>
    <w:rsid w:val="005C15C0"/>
    <w:rsid w:val="005C71DC"/>
    <w:rsid w:val="005D0DCD"/>
    <w:rsid w:val="005D1092"/>
    <w:rsid w:val="005D1584"/>
    <w:rsid w:val="005D582D"/>
    <w:rsid w:val="005D6A18"/>
    <w:rsid w:val="005E001B"/>
    <w:rsid w:val="005E3A90"/>
    <w:rsid w:val="005E3C6F"/>
    <w:rsid w:val="005E4283"/>
    <w:rsid w:val="005E51E1"/>
    <w:rsid w:val="005E7FBD"/>
    <w:rsid w:val="005F38E9"/>
    <w:rsid w:val="005F4E85"/>
    <w:rsid w:val="005F6038"/>
    <w:rsid w:val="005F6527"/>
    <w:rsid w:val="005F7ED5"/>
    <w:rsid w:val="0060109E"/>
    <w:rsid w:val="00604795"/>
    <w:rsid w:val="00604AA6"/>
    <w:rsid w:val="00605C4B"/>
    <w:rsid w:val="006102A5"/>
    <w:rsid w:val="00610FC6"/>
    <w:rsid w:val="00611F50"/>
    <w:rsid w:val="006120B9"/>
    <w:rsid w:val="006142DE"/>
    <w:rsid w:val="0061440A"/>
    <w:rsid w:val="006162CA"/>
    <w:rsid w:val="00616878"/>
    <w:rsid w:val="006263CF"/>
    <w:rsid w:val="006271D8"/>
    <w:rsid w:val="0063518C"/>
    <w:rsid w:val="0063544E"/>
    <w:rsid w:val="006360D7"/>
    <w:rsid w:val="00640310"/>
    <w:rsid w:val="00641FE9"/>
    <w:rsid w:val="006459A0"/>
    <w:rsid w:val="00646B55"/>
    <w:rsid w:val="00650932"/>
    <w:rsid w:val="00650AFE"/>
    <w:rsid w:val="00654CA4"/>
    <w:rsid w:val="00655969"/>
    <w:rsid w:val="00656346"/>
    <w:rsid w:val="00656A6F"/>
    <w:rsid w:val="00657D4D"/>
    <w:rsid w:val="00662D09"/>
    <w:rsid w:val="00667B94"/>
    <w:rsid w:val="006740C9"/>
    <w:rsid w:val="00677ABA"/>
    <w:rsid w:val="0068495A"/>
    <w:rsid w:val="006A0C68"/>
    <w:rsid w:val="006A16E6"/>
    <w:rsid w:val="006A1D03"/>
    <w:rsid w:val="006A68BE"/>
    <w:rsid w:val="006A761B"/>
    <w:rsid w:val="006B00EF"/>
    <w:rsid w:val="006B06F0"/>
    <w:rsid w:val="006B17EF"/>
    <w:rsid w:val="006B1CE7"/>
    <w:rsid w:val="006B648B"/>
    <w:rsid w:val="006C3CAB"/>
    <w:rsid w:val="006C476B"/>
    <w:rsid w:val="006D7E5C"/>
    <w:rsid w:val="006F61EA"/>
    <w:rsid w:val="006F66D5"/>
    <w:rsid w:val="006F760A"/>
    <w:rsid w:val="00700D09"/>
    <w:rsid w:val="00702DB7"/>
    <w:rsid w:val="00703130"/>
    <w:rsid w:val="00704F57"/>
    <w:rsid w:val="00710B4F"/>
    <w:rsid w:val="0071557B"/>
    <w:rsid w:val="007208C9"/>
    <w:rsid w:val="00722707"/>
    <w:rsid w:val="00725BE1"/>
    <w:rsid w:val="00726838"/>
    <w:rsid w:val="00726FAC"/>
    <w:rsid w:val="00740E49"/>
    <w:rsid w:val="0074331A"/>
    <w:rsid w:val="00751EB8"/>
    <w:rsid w:val="0075214F"/>
    <w:rsid w:val="007528A1"/>
    <w:rsid w:val="00754A04"/>
    <w:rsid w:val="00756207"/>
    <w:rsid w:val="007620CA"/>
    <w:rsid w:val="007637A8"/>
    <w:rsid w:val="0076558A"/>
    <w:rsid w:val="007672F1"/>
    <w:rsid w:val="00767C59"/>
    <w:rsid w:val="0077200B"/>
    <w:rsid w:val="007728AB"/>
    <w:rsid w:val="0077303F"/>
    <w:rsid w:val="00775206"/>
    <w:rsid w:val="00777A72"/>
    <w:rsid w:val="00777D94"/>
    <w:rsid w:val="007846B1"/>
    <w:rsid w:val="007849D5"/>
    <w:rsid w:val="00784F7D"/>
    <w:rsid w:val="00787169"/>
    <w:rsid w:val="00790067"/>
    <w:rsid w:val="00791409"/>
    <w:rsid w:val="00793B14"/>
    <w:rsid w:val="00794D50"/>
    <w:rsid w:val="00796F97"/>
    <w:rsid w:val="007A3D49"/>
    <w:rsid w:val="007A4DD1"/>
    <w:rsid w:val="007A78A3"/>
    <w:rsid w:val="007A7BA4"/>
    <w:rsid w:val="007A7C00"/>
    <w:rsid w:val="007B1B54"/>
    <w:rsid w:val="007B4819"/>
    <w:rsid w:val="007C07BA"/>
    <w:rsid w:val="007C1393"/>
    <w:rsid w:val="007D2225"/>
    <w:rsid w:val="007D22A7"/>
    <w:rsid w:val="007D6165"/>
    <w:rsid w:val="007D73B0"/>
    <w:rsid w:val="007D7DDA"/>
    <w:rsid w:val="007E3497"/>
    <w:rsid w:val="007E3BC2"/>
    <w:rsid w:val="007E7815"/>
    <w:rsid w:val="007F1DB2"/>
    <w:rsid w:val="007F34FE"/>
    <w:rsid w:val="007F5B73"/>
    <w:rsid w:val="007F7BEE"/>
    <w:rsid w:val="00801416"/>
    <w:rsid w:val="008028A1"/>
    <w:rsid w:val="00803D17"/>
    <w:rsid w:val="00804D85"/>
    <w:rsid w:val="0080706A"/>
    <w:rsid w:val="008120D5"/>
    <w:rsid w:val="00815193"/>
    <w:rsid w:val="0081568A"/>
    <w:rsid w:val="0081737D"/>
    <w:rsid w:val="008231FD"/>
    <w:rsid w:val="00826B18"/>
    <w:rsid w:val="00826D4B"/>
    <w:rsid w:val="00827D6C"/>
    <w:rsid w:val="0083189F"/>
    <w:rsid w:val="00832221"/>
    <w:rsid w:val="00836045"/>
    <w:rsid w:val="00842751"/>
    <w:rsid w:val="008478B9"/>
    <w:rsid w:val="0085156A"/>
    <w:rsid w:val="00852112"/>
    <w:rsid w:val="00853ADA"/>
    <w:rsid w:val="0085528A"/>
    <w:rsid w:val="008607AE"/>
    <w:rsid w:val="0086098C"/>
    <w:rsid w:val="00870453"/>
    <w:rsid w:val="008760E1"/>
    <w:rsid w:val="008807C5"/>
    <w:rsid w:val="00880B63"/>
    <w:rsid w:val="00880FBA"/>
    <w:rsid w:val="00883143"/>
    <w:rsid w:val="00890916"/>
    <w:rsid w:val="00891147"/>
    <w:rsid w:val="008914D6"/>
    <w:rsid w:val="00893A65"/>
    <w:rsid w:val="00896F36"/>
    <w:rsid w:val="008A4943"/>
    <w:rsid w:val="008A6043"/>
    <w:rsid w:val="008A6EFC"/>
    <w:rsid w:val="008B64FF"/>
    <w:rsid w:val="008B7527"/>
    <w:rsid w:val="008B7E7A"/>
    <w:rsid w:val="008C28B8"/>
    <w:rsid w:val="008C3A92"/>
    <w:rsid w:val="008C715B"/>
    <w:rsid w:val="008C7D85"/>
    <w:rsid w:val="008D2DE6"/>
    <w:rsid w:val="008D37DF"/>
    <w:rsid w:val="008D74B1"/>
    <w:rsid w:val="008E18A0"/>
    <w:rsid w:val="008E443B"/>
    <w:rsid w:val="008E5D3E"/>
    <w:rsid w:val="008E60A4"/>
    <w:rsid w:val="008E610D"/>
    <w:rsid w:val="008E658D"/>
    <w:rsid w:val="008E6F20"/>
    <w:rsid w:val="008E7D17"/>
    <w:rsid w:val="008F1CC2"/>
    <w:rsid w:val="008F2929"/>
    <w:rsid w:val="008F2CCB"/>
    <w:rsid w:val="008F4808"/>
    <w:rsid w:val="00902866"/>
    <w:rsid w:val="00902E7F"/>
    <w:rsid w:val="00905178"/>
    <w:rsid w:val="00907D0C"/>
    <w:rsid w:val="00912507"/>
    <w:rsid w:val="00913680"/>
    <w:rsid w:val="00914F10"/>
    <w:rsid w:val="00916CEE"/>
    <w:rsid w:val="00917892"/>
    <w:rsid w:val="00920D8F"/>
    <w:rsid w:val="00925B5A"/>
    <w:rsid w:val="00925BC8"/>
    <w:rsid w:val="00931E91"/>
    <w:rsid w:val="00933A44"/>
    <w:rsid w:val="0093453A"/>
    <w:rsid w:val="00936DBD"/>
    <w:rsid w:val="00942ABE"/>
    <w:rsid w:val="00945A4C"/>
    <w:rsid w:val="009463B1"/>
    <w:rsid w:val="00946DB2"/>
    <w:rsid w:val="00953863"/>
    <w:rsid w:val="009540F3"/>
    <w:rsid w:val="00954126"/>
    <w:rsid w:val="00956D53"/>
    <w:rsid w:val="009578AF"/>
    <w:rsid w:val="009607A1"/>
    <w:rsid w:val="00960EBA"/>
    <w:rsid w:val="00964DA7"/>
    <w:rsid w:val="00966122"/>
    <w:rsid w:val="00966694"/>
    <w:rsid w:val="009743C9"/>
    <w:rsid w:val="00974D94"/>
    <w:rsid w:val="00977A1D"/>
    <w:rsid w:val="00983E35"/>
    <w:rsid w:val="009855E9"/>
    <w:rsid w:val="009867BB"/>
    <w:rsid w:val="00987DC5"/>
    <w:rsid w:val="009930AA"/>
    <w:rsid w:val="009A25B5"/>
    <w:rsid w:val="009A4942"/>
    <w:rsid w:val="009A5351"/>
    <w:rsid w:val="009A5878"/>
    <w:rsid w:val="009B477C"/>
    <w:rsid w:val="009C13D3"/>
    <w:rsid w:val="009C14FD"/>
    <w:rsid w:val="009C1CCE"/>
    <w:rsid w:val="009D29FB"/>
    <w:rsid w:val="009D2A33"/>
    <w:rsid w:val="009D3269"/>
    <w:rsid w:val="009D5ED0"/>
    <w:rsid w:val="009D6967"/>
    <w:rsid w:val="009D7E9E"/>
    <w:rsid w:val="009E386D"/>
    <w:rsid w:val="009E6348"/>
    <w:rsid w:val="009F0F93"/>
    <w:rsid w:val="009F254B"/>
    <w:rsid w:val="009F2E59"/>
    <w:rsid w:val="009F4E37"/>
    <w:rsid w:val="009F6E88"/>
    <w:rsid w:val="00A00B72"/>
    <w:rsid w:val="00A04815"/>
    <w:rsid w:val="00A0515A"/>
    <w:rsid w:val="00A0733C"/>
    <w:rsid w:val="00A0755E"/>
    <w:rsid w:val="00A10DE5"/>
    <w:rsid w:val="00A116E8"/>
    <w:rsid w:val="00A126D0"/>
    <w:rsid w:val="00A17E66"/>
    <w:rsid w:val="00A2108F"/>
    <w:rsid w:val="00A22242"/>
    <w:rsid w:val="00A22701"/>
    <w:rsid w:val="00A22FB0"/>
    <w:rsid w:val="00A25E2C"/>
    <w:rsid w:val="00A25E43"/>
    <w:rsid w:val="00A3283D"/>
    <w:rsid w:val="00A331F2"/>
    <w:rsid w:val="00A33FF0"/>
    <w:rsid w:val="00A37F27"/>
    <w:rsid w:val="00A42EA1"/>
    <w:rsid w:val="00A43462"/>
    <w:rsid w:val="00A444CC"/>
    <w:rsid w:val="00A47E04"/>
    <w:rsid w:val="00A5246B"/>
    <w:rsid w:val="00A52A17"/>
    <w:rsid w:val="00A53AA6"/>
    <w:rsid w:val="00A601C2"/>
    <w:rsid w:val="00A614DB"/>
    <w:rsid w:val="00A61B38"/>
    <w:rsid w:val="00A744B6"/>
    <w:rsid w:val="00A769E1"/>
    <w:rsid w:val="00A76F17"/>
    <w:rsid w:val="00A86E6E"/>
    <w:rsid w:val="00A943DA"/>
    <w:rsid w:val="00A949E0"/>
    <w:rsid w:val="00A9700C"/>
    <w:rsid w:val="00AA448E"/>
    <w:rsid w:val="00AA52C8"/>
    <w:rsid w:val="00AA721E"/>
    <w:rsid w:val="00AC3CBB"/>
    <w:rsid w:val="00AC4B94"/>
    <w:rsid w:val="00AD022F"/>
    <w:rsid w:val="00AD2315"/>
    <w:rsid w:val="00AD42E3"/>
    <w:rsid w:val="00AD4D7B"/>
    <w:rsid w:val="00AD4F70"/>
    <w:rsid w:val="00AD59C4"/>
    <w:rsid w:val="00AE029C"/>
    <w:rsid w:val="00AE13D8"/>
    <w:rsid w:val="00AE16D8"/>
    <w:rsid w:val="00AE2A50"/>
    <w:rsid w:val="00AF7071"/>
    <w:rsid w:val="00B009D5"/>
    <w:rsid w:val="00B04ABF"/>
    <w:rsid w:val="00B05098"/>
    <w:rsid w:val="00B05DEC"/>
    <w:rsid w:val="00B07F7A"/>
    <w:rsid w:val="00B10484"/>
    <w:rsid w:val="00B11689"/>
    <w:rsid w:val="00B1245F"/>
    <w:rsid w:val="00B129BC"/>
    <w:rsid w:val="00B1468B"/>
    <w:rsid w:val="00B14BAF"/>
    <w:rsid w:val="00B16340"/>
    <w:rsid w:val="00B248D9"/>
    <w:rsid w:val="00B26B30"/>
    <w:rsid w:val="00B27E55"/>
    <w:rsid w:val="00B31034"/>
    <w:rsid w:val="00B35177"/>
    <w:rsid w:val="00B35592"/>
    <w:rsid w:val="00B3678A"/>
    <w:rsid w:val="00B375B6"/>
    <w:rsid w:val="00B43B34"/>
    <w:rsid w:val="00B44881"/>
    <w:rsid w:val="00B44921"/>
    <w:rsid w:val="00B47A13"/>
    <w:rsid w:val="00B539C4"/>
    <w:rsid w:val="00B53EBC"/>
    <w:rsid w:val="00B573F3"/>
    <w:rsid w:val="00B62B6E"/>
    <w:rsid w:val="00B63752"/>
    <w:rsid w:val="00B63832"/>
    <w:rsid w:val="00B6437E"/>
    <w:rsid w:val="00B643FE"/>
    <w:rsid w:val="00B647DC"/>
    <w:rsid w:val="00B67813"/>
    <w:rsid w:val="00B679B7"/>
    <w:rsid w:val="00B732AA"/>
    <w:rsid w:val="00B74385"/>
    <w:rsid w:val="00B74B95"/>
    <w:rsid w:val="00B77FB1"/>
    <w:rsid w:val="00B80884"/>
    <w:rsid w:val="00B8119E"/>
    <w:rsid w:val="00B87A4F"/>
    <w:rsid w:val="00B93B58"/>
    <w:rsid w:val="00B93B9F"/>
    <w:rsid w:val="00BA0000"/>
    <w:rsid w:val="00BA03E2"/>
    <w:rsid w:val="00BA240C"/>
    <w:rsid w:val="00BA302D"/>
    <w:rsid w:val="00BA3153"/>
    <w:rsid w:val="00BA35D7"/>
    <w:rsid w:val="00BA3775"/>
    <w:rsid w:val="00BA7FC3"/>
    <w:rsid w:val="00BB491F"/>
    <w:rsid w:val="00BB6002"/>
    <w:rsid w:val="00BC0E71"/>
    <w:rsid w:val="00BC488A"/>
    <w:rsid w:val="00BC4BBE"/>
    <w:rsid w:val="00BD3FAD"/>
    <w:rsid w:val="00BD5751"/>
    <w:rsid w:val="00BD72A0"/>
    <w:rsid w:val="00BE0FCB"/>
    <w:rsid w:val="00BE1A3A"/>
    <w:rsid w:val="00BE51AA"/>
    <w:rsid w:val="00BE5764"/>
    <w:rsid w:val="00BE6459"/>
    <w:rsid w:val="00BE6B96"/>
    <w:rsid w:val="00BE6DBB"/>
    <w:rsid w:val="00BF2475"/>
    <w:rsid w:val="00BF4951"/>
    <w:rsid w:val="00BF5AE7"/>
    <w:rsid w:val="00BF7126"/>
    <w:rsid w:val="00C002B1"/>
    <w:rsid w:val="00C010DD"/>
    <w:rsid w:val="00C016A4"/>
    <w:rsid w:val="00C065EE"/>
    <w:rsid w:val="00C11E0B"/>
    <w:rsid w:val="00C12062"/>
    <w:rsid w:val="00C130B5"/>
    <w:rsid w:val="00C15762"/>
    <w:rsid w:val="00C2313C"/>
    <w:rsid w:val="00C2497C"/>
    <w:rsid w:val="00C24D26"/>
    <w:rsid w:val="00C32735"/>
    <w:rsid w:val="00C3333C"/>
    <w:rsid w:val="00C334B5"/>
    <w:rsid w:val="00C33C10"/>
    <w:rsid w:val="00C34252"/>
    <w:rsid w:val="00C35D2F"/>
    <w:rsid w:val="00C374F8"/>
    <w:rsid w:val="00C3783D"/>
    <w:rsid w:val="00C41520"/>
    <w:rsid w:val="00C433F1"/>
    <w:rsid w:val="00C4439B"/>
    <w:rsid w:val="00C46B4A"/>
    <w:rsid w:val="00C4716C"/>
    <w:rsid w:val="00C511D2"/>
    <w:rsid w:val="00C51209"/>
    <w:rsid w:val="00C5707B"/>
    <w:rsid w:val="00C570FF"/>
    <w:rsid w:val="00C627F9"/>
    <w:rsid w:val="00C62E06"/>
    <w:rsid w:val="00C62EEF"/>
    <w:rsid w:val="00C64CFC"/>
    <w:rsid w:val="00C65088"/>
    <w:rsid w:val="00C65F53"/>
    <w:rsid w:val="00C65F7D"/>
    <w:rsid w:val="00C668BE"/>
    <w:rsid w:val="00C66A17"/>
    <w:rsid w:val="00C674C3"/>
    <w:rsid w:val="00C76829"/>
    <w:rsid w:val="00C80EE4"/>
    <w:rsid w:val="00C82873"/>
    <w:rsid w:val="00C84563"/>
    <w:rsid w:val="00C85BAF"/>
    <w:rsid w:val="00C91EE1"/>
    <w:rsid w:val="00C93F6B"/>
    <w:rsid w:val="00CA7017"/>
    <w:rsid w:val="00CB202E"/>
    <w:rsid w:val="00CB2CD3"/>
    <w:rsid w:val="00CB47EA"/>
    <w:rsid w:val="00CC2274"/>
    <w:rsid w:val="00CC24BB"/>
    <w:rsid w:val="00CC5566"/>
    <w:rsid w:val="00CD0623"/>
    <w:rsid w:val="00CD1D44"/>
    <w:rsid w:val="00CD452B"/>
    <w:rsid w:val="00CD4A85"/>
    <w:rsid w:val="00CD6ED7"/>
    <w:rsid w:val="00CE022E"/>
    <w:rsid w:val="00CE1A8D"/>
    <w:rsid w:val="00CE2180"/>
    <w:rsid w:val="00CE415C"/>
    <w:rsid w:val="00CE4A34"/>
    <w:rsid w:val="00CE5182"/>
    <w:rsid w:val="00CE6D4F"/>
    <w:rsid w:val="00CF08EB"/>
    <w:rsid w:val="00CF31F5"/>
    <w:rsid w:val="00CF36A4"/>
    <w:rsid w:val="00CF3B38"/>
    <w:rsid w:val="00CF3E3D"/>
    <w:rsid w:val="00CF5083"/>
    <w:rsid w:val="00CF6C40"/>
    <w:rsid w:val="00D00A6D"/>
    <w:rsid w:val="00D01EBA"/>
    <w:rsid w:val="00D034BF"/>
    <w:rsid w:val="00D103C5"/>
    <w:rsid w:val="00D123B2"/>
    <w:rsid w:val="00D1248B"/>
    <w:rsid w:val="00D136FC"/>
    <w:rsid w:val="00D16728"/>
    <w:rsid w:val="00D17CAC"/>
    <w:rsid w:val="00D2071C"/>
    <w:rsid w:val="00D210A2"/>
    <w:rsid w:val="00D21B4E"/>
    <w:rsid w:val="00D230F9"/>
    <w:rsid w:val="00D233AA"/>
    <w:rsid w:val="00D24575"/>
    <w:rsid w:val="00D43304"/>
    <w:rsid w:val="00D43F6C"/>
    <w:rsid w:val="00D46C7B"/>
    <w:rsid w:val="00D46E2C"/>
    <w:rsid w:val="00D51D97"/>
    <w:rsid w:val="00D52AA5"/>
    <w:rsid w:val="00D54490"/>
    <w:rsid w:val="00D5487B"/>
    <w:rsid w:val="00D563F9"/>
    <w:rsid w:val="00D56857"/>
    <w:rsid w:val="00D57B12"/>
    <w:rsid w:val="00D63890"/>
    <w:rsid w:val="00D67D78"/>
    <w:rsid w:val="00D73213"/>
    <w:rsid w:val="00D736EE"/>
    <w:rsid w:val="00D760C4"/>
    <w:rsid w:val="00D80AE5"/>
    <w:rsid w:val="00D82451"/>
    <w:rsid w:val="00D84198"/>
    <w:rsid w:val="00D8754B"/>
    <w:rsid w:val="00D932BF"/>
    <w:rsid w:val="00D96145"/>
    <w:rsid w:val="00D97DB7"/>
    <w:rsid w:val="00DA0ACC"/>
    <w:rsid w:val="00DA16E2"/>
    <w:rsid w:val="00DA1EE0"/>
    <w:rsid w:val="00DA38BA"/>
    <w:rsid w:val="00DA4DDC"/>
    <w:rsid w:val="00DA6E6A"/>
    <w:rsid w:val="00DB0169"/>
    <w:rsid w:val="00DB391E"/>
    <w:rsid w:val="00DB4FC8"/>
    <w:rsid w:val="00DB501B"/>
    <w:rsid w:val="00DB547E"/>
    <w:rsid w:val="00DB7C88"/>
    <w:rsid w:val="00DC26AD"/>
    <w:rsid w:val="00DC2775"/>
    <w:rsid w:val="00DC2C54"/>
    <w:rsid w:val="00DC3BA5"/>
    <w:rsid w:val="00DC3ED3"/>
    <w:rsid w:val="00DC647B"/>
    <w:rsid w:val="00DC6C96"/>
    <w:rsid w:val="00DC736B"/>
    <w:rsid w:val="00DD15D0"/>
    <w:rsid w:val="00DD199A"/>
    <w:rsid w:val="00DD2220"/>
    <w:rsid w:val="00DD77AB"/>
    <w:rsid w:val="00DE4C8D"/>
    <w:rsid w:val="00DF0E42"/>
    <w:rsid w:val="00DF29AC"/>
    <w:rsid w:val="00DF35B1"/>
    <w:rsid w:val="00DF7011"/>
    <w:rsid w:val="00E013B8"/>
    <w:rsid w:val="00E0228A"/>
    <w:rsid w:val="00E03049"/>
    <w:rsid w:val="00E04DED"/>
    <w:rsid w:val="00E06050"/>
    <w:rsid w:val="00E112EA"/>
    <w:rsid w:val="00E14581"/>
    <w:rsid w:val="00E21A35"/>
    <w:rsid w:val="00E22980"/>
    <w:rsid w:val="00E2679E"/>
    <w:rsid w:val="00E27B97"/>
    <w:rsid w:val="00E3350A"/>
    <w:rsid w:val="00E404CB"/>
    <w:rsid w:val="00E415C9"/>
    <w:rsid w:val="00E43926"/>
    <w:rsid w:val="00E44255"/>
    <w:rsid w:val="00E50880"/>
    <w:rsid w:val="00E50B70"/>
    <w:rsid w:val="00E52A3C"/>
    <w:rsid w:val="00E556DF"/>
    <w:rsid w:val="00E57031"/>
    <w:rsid w:val="00E575CB"/>
    <w:rsid w:val="00E61704"/>
    <w:rsid w:val="00E62B37"/>
    <w:rsid w:val="00E642C4"/>
    <w:rsid w:val="00E714A3"/>
    <w:rsid w:val="00E7227A"/>
    <w:rsid w:val="00E728B4"/>
    <w:rsid w:val="00E74235"/>
    <w:rsid w:val="00E74549"/>
    <w:rsid w:val="00E75E67"/>
    <w:rsid w:val="00E76005"/>
    <w:rsid w:val="00E776C0"/>
    <w:rsid w:val="00E81415"/>
    <w:rsid w:val="00E8386A"/>
    <w:rsid w:val="00E8428B"/>
    <w:rsid w:val="00E8599F"/>
    <w:rsid w:val="00E90787"/>
    <w:rsid w:val="00E92EE8"/>
    <w:rsid w:val="00E92F7C"/>
    <w:rsid w:val="00E96140"/>
    <w:rsid w:val="00E96375"/>
    <w:rsid w:val="00EA075C"/>
    <w:rsid w:val="00EA32E3"/>
    <w:rsid w:val="00EA3BDD"/>
    <w:rsid w:val="00EA4E27"/>
    <w:rsid w:val="00EA5F5B"/>
    <w:rsid w:val="00EA69DA"/>
    <w:rsid w:val="00EA6ABA"/>
    <w:rsid w:val="00EB0E6F"/>
    <w:rsid w:val="00EB197A"/>
    <w:rsid w:val="00EB34E9"/>
    <w:rsid w:val="00EB3E91"/>
    <w:rsid w:val="00EC1DBA"/>
    <w:rsid w:val="00EC2D30"/>
    <w:rsid w:val="00EC30AD"/>
    <w:rsid w:val="00EC6C0F"/>
    <w:rsid w:val="00ED02B2"/>
    <w:rsid w:val="00ED2943"/>
    <w:rsid w:val="00ED3E9A"/>
    <w:rsid w:val="00ED66D5"/>
    <w:rsid w:val="00EE1D61"/>
    <w:rsid w:val="00EE71B2"/>
    <w:rsid w:val="00EE78A3"/>
    <w:rsid w:val="00EF1BB3"/>
    <w:rsid w:val="00EF2B44"/>
    <w:rsid w:val="00EF4153"/>
    <w:rsid w:val="00F00AA8"/>
    <w:rsid w:val="00F00B98"/>
    <w:rsid w:val="00F019F5"/>
    <w:rsid w:val="00F03098"/>
    <w:rsid w:val="00F03619"/>
    <w:rsid w:val="00F06FBE"/>
    <w:rsid w:val="00F1051A"/>
    <w:rsid w:val="00F220E0"/>
    <w:rsid w:val="00F231DE"/>
    <w:rsid w:val="00F23A1A"/>
    <w:rsid w:val="00F25402"/>
    <w:rsid w:val="00F33890"/>
    <w:rsid w:val="00F349D6"/>
    <w:rsid w:val="00F355CC"/>
    <w:rsid w:val="00F40572"/>
    <w:rsid w:val="00F43ED2"/>
    <w:rsid w:val="00F47784"/>
    <w:rsid w:val="00F56C5A"/>
    <w:rsid w:val="00F5790A"/>
    <w:rsid w:val="00F6033C"/>
    <w:rsid w:val="00F70A98"/>
    <w:rsid w:val="00F7164A"/>
    <w:rsid w:val="00F815ED"/>
    <w:rsid w:val="00F837A0"/>
    <w:rsid w:val="00F85CFF"/>
    <w:rsid w:val="00F86FB0"/>
    <w:rsid w:val="00F90979"/>
    <w:rsid w:val="00F94B55"/>
    <w:rsid w:val="00F96E4C"/>
    <w:rsid w:val="00F97439"/>
    <w:rsid w:val="00F97878"/>
    <w:rsid w:val="00FA2635"/>
    <w:rsid w:val="00FA2D20"/>
    <w:rsid w:val="00FA6964"/>
    <w:rsid w:val="00FA6CF4"/>
    <w:rsid w:val="00FB199C"/>
    <w:rsid w:val="00FB29BA"/>
    <w:rsid w:val="00FB4015"/>
    <w:rsid w:val="00FB501F"/>
    <w:rsid w:val="00FB5080"/>
    <w:rsid w:val="00FC1DBC"/>
    <w:rsid w:val="00FC56C3"/>
    <w:rsid w:val="00FD2196"/>
    <w:rsid w:val="00FD3740"/>
    <w:rsid w:val="00FE1826"/>
    <w:rsid w:val="00FE4E65"/>
    <w:rsid w:val="00FE5629"/>
    <w:rsid w:val="00FE7570"/>
    <w:rsid w:val="00FF0143"/>
    <w:rsid w:val="00FF29DB"/>
    <w:rsid w:val="00FF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F833E"/>
  <w15:docId w15:val="{6CAFAC5E-3EE3-43C2-B74B-5C5FC16E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6B1"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link w:val="Nagwek1Znak"/>
    <w:uiPriority w:val="99"/>
    <w:qFormat/>
    <w:rsid w:val="007846B1"/>
    <w:pPr>
      <w:ind w:left="837" w:hanging="722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46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7846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Standard"/>
    <w:next w:val="Textbody"/>
    <w:link w:val="Nagwek4Znak2"/>
    <w:uiPriority w:val="99"/>
    <w:qFormat/>
    <w:rsid w:val="007846B1"/>
    <w:pPr>
      <w:keepNext/>
      <w:tabs>
        <w:tab w:val="left" w:pos="3447"/>
        <w:tab w:val="left" w:pos="3674"/>
        <w:tab w:val="left" w:pos="3731"/>
        <w:tab w:val="left" w:pos="5760"/>
        <w:tab w:val="left" w:pos="6816"/>
      </w:tabs>
      <w:spacing w:before="120"/>
      <w:ind w:left="2880" w:hanging="360"/>
      <w:jc w:val="both"/>
      <w:outlineLvl w:val="3"/>
    </w:pPr>
    <w:rPr>
      <w:rFonts w:ascii="Times New Roman" w:hAnsi="Times New Roman" w:cs="Times New Roman"/>
      <w:bCs/>
      <w:iCs/>
      <w:sz w:val="20"/>
      <w:szCs w:val="20"/>
    </w:rPr>
  </w:style>
  <w:style w:type="paragraph" w:styleId="Nagwek5">
    <w:name w:val="heading 5"/>
    <w:basedOn w:val="Standard"/>
    <w:next w:val="Textbody"/>
    <w:link w:val="Nagwek5Znak2"/>
    <w:uiPriority w:val="99"/>
    <w:qFormat/>
    <w:rsid w:val="007846B1"/>
    <w:pPr>
      <w:tabs>
        <w:tab w:val="left" w:pos="3997"/>
        <w:tab w:val="left" w:pos="4394"/>
        <w:tab w:val="left" w:pos="7200"/>
      </w:tabs>
      <w:spacing w:before="120" w:after="120"/>
      <w:ind w:left="3600" w:hanging="360"/>
      <w:jc w:val="both"/>
      <w:outlineLvl w:val="4"/>
    </w:pPr>
    <w:rPr>
      <w:rFonts w:ascii="Times New Roman" w:hAnsi="Times New Roman" w:cs="Arial"/>
      <w:bCs/>
      <w:i/>
      <w:iCs/>
      <w:sz w:val="20"/>
      <w:szCs w:val="24"/>
    </w:rPr>
  </w:style>
  <w:style w:type="paragraph" w:styleId="Nagwek6">
    <w:name w:val="heading 6"/>
    <w:basedOn w:val="Standard"/>
    <w:next w:val="Textbody"/>
    <w:link w:val="Nagwek6Znak2"/>
    <w:uiPriority w:val="99"/>
    <w:qFormat/>
    <w:rsid w:val="007846B1"/>
    <w:pPr>
      <w:tabs>
        <w:tab w:val="left" w:pos="4717"/>
        <w:tab w:val="left" w:pos="5114"/>
        <w:tab w:val="left" w:pos="8640"/>
      </w:tabs>
      <w:spacing w:before="120" w:after="60"/>
      <w:ind w:left="4320" w:hanging="360"/>
      <w:jc w:val="both"/>
      <w:outlineLvl w:val="5"/>
    </w:pPr>
    <w:rPr>
      <w:rFonts w:ascii="Times New Roman" w:hAnsi="Times New Roman" w:cs="Arial"/>
      <w:bCs/>
      <w:i/>
      <w:iCs/>
      <w:szCs w:val="24"/>
    </w:rPr>
  </w:style>
  <w:style w:type="paragraph" w:styleId="Nagwek7">
    <w:name w:val="heading 7"/>
    <w:basedOn w:val="Standard"/>
    <w:next w:val="Textbody"/>
    <w:link w:val="Nagwek7Znak2"/>
    <w:uiPriority w:val="99"/>
    <w:qFormat/>
    <w:rsid w:val="007846B1"/>
    <w:pPr>
      <w:tabs>
        <w:tab w:val="left" w:pos="5437"/>
        <w:tab w:val="left" w:pos="5834"/>
        <w:tab w:val="left" w:pos="10080"/>
      </w:tabs>
      <w:spacing w:before="120" w:after="60"/>
      <w:ind w:left="5040" w:hanging="360"/>
      <w:jc w:val="both"/>
      <w:outlineLvl w:val="6"/>
    </w:pPr>
    <w:rPr>
      <w:rFonts w:ascii="Arial" w:hAnsi="Arial" w:cs="Arial"/>
      <w:bCs/>
      <w:iCs/>
      <w:sz w:val="20"/>
      <w:szCs w:val="24"/>
    </w:rPr>
  </w:style>
  <w:style w:type="paragraph" w:styleId="Nagwek8">
    <w:name w:val="heading 8"/>
    <w:basedOn w:val="Standard"/>
    <w:next w:val="Textbody"/>
    <w:link w:val="Nagwek8Znak2"/>
    <w:uiPriority w:val="99"/>
    <w:qFormat/>
    <w:rsid w:val="007846B1"/>
    <w:pPr>
      <w:tabs>
        <w:tab w:val="left" w:pos="6157"/>
        <w:tab w:val="left" w:pos="6554"/>
        <w:tab w:val="left" w:pos="11520"/>
      </w:tabs>
      <w:spacing w:before="120" w:after="60"/>
      <w:ind w:left="5760" w:hanging="360"/>
      <w:jc w:val="both"/>
      <w:outlineLvl w:val="7"/>
    </w:pPr>
    <w:rPr>
      <w:rFonts w:ascii="Arial" w:hAnsi="Arial" w:cs="Arial"/>
      <w:bCs/>
      <w:i/>
      <w:iCs/>
      <w:sz w:val="20"/>
      <w:szCs w:val="24"/>
    </w:rPr>
  </w:style>
  <w:style w:type="paragraph" w:styleId="Nagwek9">
    <w:name w:val="heading 9"/>
    <w:basedOn w:val="Standard"/>
    <w:next w:val="Textbody"/>
    <w:link w:val="Nagwek9Znak2"/>
    <w:uiPriority w:val="99"/>
    <w:qFormat/>
    <w:rsid w:val="007846B1"/>
    <w:pPr>
      <w:tabs>
        <w:tab w:val="left" w:pos="6877"/>
        <w:tab w:val="left" w:pos="7274"/>
        <w:tab w:val="left" w:pos="12960"/>
      </w:tabs>
      <w:spacing w:before="120" w:after="60"/>
      <w:ind w:left="6480" w:hanging="360"/>
      <w:jc w:val="both"/>
      <w:outlineLvl w:val="8"/>
    </w:pPr>
    <w:rPr>
      <w:rFonts w:ascii="Arial" w:hAnsi="Arial" w:cs="Arial"/>
      <w:b/>
      <w:bCs/>
      <w:i/>
      <w:iCs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7846B1"/>
    <w:pPr>
      <w:spacing w:before="133"/>
      <w:ind w:left="826" w:hanging="490"/>
    </w:pPr>
    <w:rPr>
      <w:sz w:val="18"/>
      <w:szCs w:val="18"/>
    </w:rPr>
  </w:style>
  <w:style w:type="paragraph" w:styleId="Spistreci2">
    <w:name w:val="toc 2"/>
    <w:basedOn w:val="Normalny"/>
    <w:uiPriority w:val="39"/>
    <w:qFormat/>
    <w:rsid w:val="007846B1"/>
    <w:pPr>
      <w:spacing w:before="133"/>
      <w:ind w:left="1217" w:hanging="661"/>
    </w:pPr>
    <w:rPr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qFormat/>
    <w:rsid w:val="007846B1"/>
    <w:rPr>
      <w:sz w:val="20"/>
      <w:szCs w:val="20"/>
    </w:rPr>
  </w:style>
  <w:style w:type="paragraph" w:styleId="Akapitzlist">
    <w:name w:val="List Paragraph"/>
    <w:aliases w:val="Akapit z numeracją,normalny tekst"/>
    <w:basedOn w:val="Normalny"/>
    <w:link w:val="AkapitzlistZnak"/>
    <w:uiPriority w:val="34"/>
    <w:qFormat/>
    <w:rsid w:val="007846B1"/>
    <w:pPr>
      <w:ind w:left="837" w:hanging="6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Header Char"/>
    <w:basedOn w:val="Normalny"/>
    <w:link w:val="NagwekZnak"/>
    <w:unhideWhenUsed/>
    <w:rsid w:val="007846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basedOn w:val="Domylnaczcionkaakapitu"/>
    <w:link w:val="Nagwek"/>
    <w:uiPriority w:val="99"/>
    <w:rsid w:val="001419B5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419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19B5"/>
    <w:rPr>
      <w:rFonts w:ascii="Verdana" w:eastAsia="Verdana" w:hAnsi="Verdana" w:cs="Verdana"/>
      <w:lang w:val="pl-PL"/>
    </w:rPr>
  </w:style>
  <w:style w:type="character" w:styleId="Uwydatnienie">
    <w:name w:val="Emphasis"/>
    <w:basedOn w:val="Domylnaczcionkaakapitu"/>
    <w:uiPriority w:val="20"/>
    <w:qFormat/>
    <w:rsid w:val="001419B5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4DA7"/>
    <w:rPr>
      <w:rFonts w:ascii="Verdana" w:eastAsia="Verdana" w:hAnsi="Verdana" w:cs="Verdana"/>
      <w:sz w:val="20"/>
      <w:szCs w:val="20"/>
      <w:lang w:val="pl-PL"/>
    </w:rPr>
  </w:style>
  <w:style w:type="paragraph" w:customStyle="1" w:styleId="Style2">
    <w:name w:val="Style 2"/>
    <w:uiPriority w:val="99"/>
    <w:rsid w:val="007846B1"/>
    <w:pPr>
      <w:adjustRightInd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4TimesNewRoman">
    <w:name w:val="Tekst treści (4) + Times New Roman"/>
    <w:aliases w:val="10 pt,Bez pogrubienia,Odstępy 0 pt"/>
    <w:uiPriority w:val="99"/>
    <w:rsid w:val="00953863"/>
    <w:rPr>
      <w:rFonts w:ascii="Times New Roman" w:hAnsi="Times New Roman"/>
      <w:smallCaps/>
      <w:spacing w:val="0"/>
      <w:sz w:val="20"/>
      <w:shd w:val="clear" w:color="auto" w:fill="FFFFFF"/>
    </w:rPr>
  </w:style>
  <w:style w:type="character" w:customStyle="1" w:styleId="FontStyle81">
    <w:name w:val="Font Style81"/>
    <w:uiPriority w:val="99"/>
    <w:rsid w:val="0025477D"/>
    <w:rPr>
      <w:rFonts w:ascii="MS Reference Sans Serif" w:hAnsi="MS Reference Sans Serif"/>
      <w:color w:val="000000"/>
      <w:sz w:val="14"/>
    </w:rPr>
  </w:style>
  <w:style w:type="character" w:customStyle="1" w:styleId="Nagwek3Znak">
    <w:name w:val="Nagłówek 3 Znak"/>
    <w:basedOn w:val="Domylnaczcionkaakapitu"/>
    <w:link w:val="Nagwek3"/>
    <w:uiPriority w:val="99"/>
    <w:rsid w:val="00485C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846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85C65"/>
    <w:rPr>
      <w:rFonts w:ascii="Verdana" w:eastAsia="Verdana" w:hAnsi="Verdana" w:cs="Verdana"/>
      <w:lang w:val="pl-PL"/>
    </w:rPr>
  </w:style>
  <w:style w:type="paragraph" w:styleId="Tytu">
    <w:name w:val="Title"/>
    <w:basedOn w:val="Normalny"/>
    <w:link w:val="TytuZnak"/>
    <w:qFormat/>
    <w:rsid w:val="00485C65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85C65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846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819"/>
    <w:rPr>
      <w:rFonts w:ascii="Verdana" w:eastAsia="Verdana" w:hAnsi="Verdana" w:cs="Verdana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8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8B7E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7E7A"/>
    <w:rPr>
      <w:rFonts w:ascii="Segoe UI" w:eastAsia="Verdana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46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A15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846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E3A15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Default">
    <w:name w:val="Default"/>
    <w:uiPriority w:val="99"/>
    <w:rsid w:val="007846B1"/>
    <w:pPr>
      <w:widowControl/>
      <w:adjustRightInd w:val="0"/>
    </w:pPr>
    <w:rPr>
      <w:rFonts w:ascii="Verdana" w:hAnsi="Verdana" w:cs="Verdan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7846B1"/>
    <w:pPr>
      <w:widowControl/>
      <w:autoSpaceDE/>
      <w:autoSpaceDN/>
    </w:pPr>
    <w:rPr>
      <w:rFonts w:ascii="Verdana" w:eastAsia="Verdana" w:hAnsi="Verdana" w:cs="Verdana"/>
      <w:lang w:val="pl-PL"/>
    </w:rPr>
  </w:style>
  <w:style w:type="character" w:customStyle="1" w:styleId="CharacterStyle1">
    <w:name w:val="Character Style 1"/>
    <w:uiPriority w:val="99"/>
    <w:rsid w:val="007846B1"/>
    <w:rPr>
      <w:sz w:val="20"/>
    </w:rPr>
  </w:style>
  <w:style w:type="paragraph" w:customStyle="1" w:styleId="Style15">
    <w:name w:val="Style 15"/>
    <w:uiPriority w:val="99"/>
    <w:rsid w:val="00293C13"/>
    <w:pPr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846B1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E9614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E961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846B1"/>
    <w:pPr>
      <w:spacing w:after="100"/>
      <w:ind w:left="440"/>
    </w:pPr>
  </w:style>
  <w:style w:type="character" w:customStyle="1" w:styleId="Nagwek4Znak">
    <w:name w:val="Nagłówek 4 Znak"/>
    <w:basedOn w:val="Domylnaczcionkaakapitu"/>
    <w:uiPriority w:val="99"/>
    <w:rsid w:val="007846B1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character" w:customStyle="1" w:styleId="Nagwek5Znak">
    <w:name w:val="Nagłówek 5 Znak"/>
    <w:basedOn w:val="Domylnaczcionkaakapitu"/>
    <w:uiPriority w:val="99"/>
    <w:rsid w:val="007846B1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character" w:customStyle="1" w:styleId="Nagwek6Znak">
    <w:name w:val="Nagłówek 6 Znak"/>
    <w:basedOn w:val="Domylnaczcionkaakapitu"/>
    <w:uiPriority w:val="99"/>
    <w:rsid w:val="007846B1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uiPriority w:val="99"/>
    <w:rsid w:val="007846B1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8Znak">
    <w:name w:val="Nagłówek 8 Znak"/>
    <w:basedOn w:val="Domylnaczcionkaakapitu"/>
    <w:uiPriority w:val="99"/>
    <w:rsid w:val="007846B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uiPriority w:val="99"/>
    <w:rsid w:val="007846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paragraph" w:customStyle="1" w:styleId="Standard">
    <w:name w:val="Standard"/>
    <w:uiPriority w:val="99"/>
    <w:rsid w:val="007846B1"/>
    <w:pPr>
      <w:widowControl/>
      <w:suppressAutoHyphens/>
      <w:autoSpaceDE/>
      <w:textAlignment w:val="baseline"/>
    </w:pPr>
    <w:rPr>
      <w:rFonts w:ascii="Calibri" w:eastAsia="Times New Roman" w:hAnsi="Calibri" w:cs="Calibri"/>
      <w:kern w:val="3"/>
      <w:lang w:val="pl-PL" w:eastAsia="ar-SA"/>
    </w:rPr>
  </w:style>
  <w:style w:type="character" w:customStyle="1" w:styleId="NagwekZnak2">
    <w:name w:val="Nagłówek Znak2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uiPriority w:val="99"/>
    <w:rsid w:val="007846B1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Numerstrony">
    <w:name w:val="page number"/>
    <w:basedOn w:val="Domylnaczcionkaakapitu"/>
    <w:rsid w:val="007846B1"/>
    <w:rPr>
      <w:rFonts w:ascii="Arial" w:hAnsi="Arial" w:cs="Times New Roman"/>
      <w:i/>
      <w:sz w:val="20"/>
    </w:rPr>
  </w:style>
  <w:style w:type="character" w:customStyle="1" w:styleId="Nagwek1Znak">
    <w:name w:val="Nagłówek 1 Znak"/>
    <w:basedOn w:val="Domylnaczcionkaakapitu"/>
    <w:link w:val="Nagwek1"/>
    <w:uiPriority w:val="99"/>
    <w:rsid w:val="007846B1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Akapitzlist1">
    <w:name w:val="Akapit z listą1"/>
    <w:basedOn w:val="Standard"/>
    <w:uiPriority w:val="99"/>
    <w:rsid w:val="007846B1"/>
    <w:pPr>
      <w:ind w:left="720"/>
    </w:pPr>
  </w:style>
  <w:style w:type="character" w:customStyle="1" w:styleId="ZwykytekstZnak">
    <w:name w:val="Zwykły tekst Znak"/>
    <w:link w:val="Zwykytekst"/>
    <w:rsid w:val="007846B1"/>
    <w:rPr>
      <w:rFonts w:ascii="Courier New" w:hAnsi="Courier New"/>
      <w:sz w:val="24"/>
    </w:rPr>
  </w:style>
  <w:style w:type="paragraph" w:styleId="Zwykytekst">
    <w:name w:val="Plain Text"/>
    <w:basedOn w:val="Normalny"/>
    <w:link w:val="ZwykytekstZnak"/>
    <w:rsid w:val="007846B1"/>
    <w:pPr>
      <w:widowControl/>
      <w:autoSpaceDE/>
      <w:autoSpaceDN/>
    </w:pPr>
    <w:rPr>
      <w:rFonts w:ascii="Courier New" w:eastAsiaTheme="minorHAnsi" w:hAnsi="Courier New" w:cstheme="minorBidi"/>
      <w:sz w:val="24"/>
      <w:lang w:val="en-US"/>
    </w:rPr>
  </w:style>
  <w:style w:type="character" w:customStyle="1" w:styleId="ZwykytekstZnak1">
    <w:name w:val="Zwykły tekst Znak1"/>
    <w:basedOn w:val="Domylnaczcionkaakapitu"/>
    <w:uiPriority w:val="99"/>
    <w:semiHidden/>
    <w:rsid w:val="007846B1"/>
    <w:rPr>
      <w:rFonts w:ascii="Consolas" w:eastAsia="Verdana" w:hAnsi="Consolas" w:cs="Verdana"/>
      <w:sz w:val="21"/>
      <w:szCs w:val="21"/>
      <w:lang w:val="pl-PL"/>
    </w:rPr>
  </w:style>
  <w:style w:type="character" w:customStyle="1" w:styleId="Nagwek1Znak3">
    <w:name w:val="Nagłówek 1 Znak3"/>
    <w:basedOn w:val="Domylnaczcionkaakapitu"/>
    <w:uiPriority w:val="99"/>
    <w:rsid w:val="007846B1"/>
    <w:rPr>
      <w:rFonts w:cs="Arial"/>
      <w:b/>
      <w:iCs/>
      <w:caps/>
      <w:kern w:val="3"/>
      <w:sz w:val="24"/>
      <w:szCs w:val="24"/>
      <w:lang w:eastAsia="ar-SA"/>
    </w:rPr>
  </w:style>
  <w:style w:type="character" w:customStyle="1" w:styleId="Nagwek2Znak3">
    <w:name w:val="Nagłówek 2 Znak3"/>
    <w:basedOn w:val="Domylnaczcionkaakapitu"/>
    <w:uiPriority w:val="99"/>
    <w:rsid w:val="007846B1"/>
    <w:rPr>
      <w:rFonts w:ascii="Verdana" w:eastAsia="Times New Roman" w:hAnsi="Verdana" w:cs="Arial"/>
      <w:b/>
      <w:kern w:val="3"/>
      <w:sz w:val="20"/>
      <w:szCs w:val="24"/>
      <w:lang w:eastAsia="ar-SA"/>
    </w:rPr>
  </w:style>
  <w:style w:type="character" w:customStyle="1" w:styleId="Nagwek3Znak3">
    <w:name w:val="Nagłówek 3 Znak3"/>
    <w:basedOn w:val="Domylnaczcionkaakapitu"/>
    <w:uiPriority w:val="99"/>
    <w:rsid w:val="007846B1"/>
    <w:rPr>
      <w:rFonts w:ascii="Verdana" w:eastAsia="Times New Roman" w:hAnsi="Verdana" w:cs="Cambria"/>
      <w:b/>
      <w:bCs/>
      <w:kern w:val="3"/>
      <w:sz w:val="20"/>
      <w:lang w:eastAsia="ar-SA"/>
    </w:rPr>
  </w:style>
  <w:style w:type="character" w:customStyle="1" w:styleId="Nagwek4Znak2">
    <w:name w:val="Nagłówek 4 Znak2"/>
    <w:basedOn w:val="Domylnaczcionkaakapitu"/>
    <w:link w:val="Nagwek4"/>
    <w:uiPriority w:val="99"/>
    <w:rsid w:val="007846B1"/>
    <w:rPr>
      <w:rFonts w:ascii="Times New Roman" w:eastAsia="Times New Roman" w:hAnsi="Times New Roman" w:cs="Times New Roman"/>
      <w:bCs/>
      <w:iCs/>
      <w:kern w:val="3"/>
      <w:sz w:val="20"/>
      <w:szCs w:val="20"/>
      <w:lang w:val="pl-PL" w:eastAsia="ar-SA"/>
    </w:rPr>
  </w:style>
  <w:style w:type="character" w:customStyle="1" w:styleId="Nagwek5Znak2">
    <w:name w:val="Nagłówek 5 Znak2"/>
    <w:basedOn w:val="Domylnaczcionkaakapitu"/>
    <w:link w:val="Nagwek5"/>
    <w:uiPriority w:val="99"/>
    <w:rsid w:val="007846B1"/>
    <w:rPr>
      <w:rFonts w:ascii="Times New Roman" w:eastAsia="Times New Roman" w:hAnsi="Times New Roman" w:cs="Arial"/>
      <w:bCs/>
      <w:i/>
      <w:iCs/>
      <w:kern w:val="3"/>
      <w:sz w:val="20"/>
      <w:szCs w:val="24"/>
      <w:lang w:val="pl-PL" w:eastAsia="ar-SA"/>
    </w:rPr>
  </w:style>
  <w:style w:type="character" w:customStyle="1" w:styleId="Nagwek6Znak2">
    <w:name w:val="Nagłówek 6 Znak2"/>
    <w:basedOn w:val="Domylnaczcionkaakapitu"/>
    <w:link w:val="Nagwek6"/>
    <w:uiPriority w:val="99"/>
    <w:rsid w:val="007846B1"/>
    <w:rPr>
      <w:rFonts w:ascii="Times New Roman" w:eastAsia="Times New Roman" w:hAnsi="Times New Roman" w:cs="Arial"/>
      <w:bCs/>
      <w:i/>
      <w:iCs/>
      <w:kern w:val="3"/>
      <w:szCs w:val="24"/>
      <w:lang w:val="pl-PL" w:eastAsia="ar-SA"/>
    </w:rPr>
  </w:style>
  <w:style w:type="character" w:customStyle="1" w:styleId="Nagwek7Znak2">
    <w:name w:val="Nagłówek 7 Znak2"/>
    <w:basedOn w:val="Domylnaczcionkaakapitu"/>
    <w:link w:val="Nagwek7"/>
    <w:uiPriority w:val="99"/>
    <w:rsid w:val="007846B1"/>
    <w:rPr>
      <w:rFonts w:ascii="Arial" w:eastAsia="Times New Roman" w:hAnsi="Arial" w:cs="Arial"/>
      <w:bCs/>
      <w:iCs/>
      <w:kern w:val="3"/>
      <w:sz w:val="20"/>
      <w:szCs w:val="24"/>
      <w:lang w:val="pl-PL" w:eastAsia="ar-SA"/>
    </w:rPr>
  </w:style>
  <w:style w:type="character" w:customStyle="1" w:styleId="Nagwek8Znak2">
    <w:name w:val="Nagłówek 8 Znak2"/>
    <w:basedOn w:val="Domylnaczcionkaakapitu"/>
    <w:link w:val="Nagwek8"/>
    <w:uiPriority w:val="99"/>
    <w:rsid w:val="007846B1"/>
    <w:rPr>
      <w:rFonts w:ascii="Arial" w:eastAsia="Times New Roman" w:hAnsi="Arial" w:cs="Arial"/>
      <w:bCs/>
      <w:i/>
      <w:iCs/>
      <w:kern w:val="3"/>
      <w:sz w:val="20"/>
      <w:szCs w:val="24"/>
      <w:lang w:val="pl-PL" w:eastAsia="ar-SA"/>
    </w:rPr>
  </w:style>
  <w:style w:type="character" w:customStyle="1" w:styleId="Nagwek9Znak2">
    <w:name w:val="Nagłówek 9 Znak2"/>
    <w:basedOn w:val="Domylnaczcionkaakapitu"/>
    <w:link w:val="Nagwek9"/>
    <w:uiPriority w:val="99"/>
    <w:rsid w:val="007846B1"/>
    <w:rPr>
      <w:rFonts w:ascii="Arial" w:eastAsia="Times New Roman" w:hAnsi="Arial" w:cs="Arial"/>
      <w:b/>
      <w:bCs/>
      <w:i/>
      <w:iCs/>
      <w:kern w:val="3"/>
      <w:sz w:val="18"/>
      <w:szCs w:val="24"/>
      <w:lang w:val="pl-PL" w:eastAsia="ar-SA"/>
    </w:rPr>
  </w:style>
  <w:style w:type="paragraph" w:customStyle="1" w:styleId="Heading">
    <w:name w:val="Heading"/>
    <w:basedOn w:val="Standard"/>
    <w:next w:val="Textbody"/>
    <w:uiPriority w:val="99"/>
    <w:rsid w:val="007846B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120" w:after="12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Lista">
    <w:name w:val="List"/>
    <w:basedOn w:val="Standard"/>
    <w:uiPriority w:val="99"/>
    <w:rsid w:val="007846B1"/>
    <w:pPr>
      <w:ind w:left="283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Legenda">
    <w:name w:val="caption"/>
    <w:basedOn w:val="Standard"/>
    <w:uiPriority w:val="35"/>
    <w:qFormat/>
    <w:rsid w:val="007846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7846B1"/>
    <w:pPr>
      <w:suppressLineNumbers/>
    </w:pPr>
    <w:rPr>
      <w:rFonts w:cs="Mangal"/>
    </w:rPr>
  </w:style>
  <w:style w:type="character" w:customStyle="1" w:styleId="StopkaZnak2">
    <w:name w:val="Stopka Znak2"/>
    <w:basedOn w:val="Domylnaczcionkaakapitu"/>
    <w:uiPriority w:val="99"/>
    <w:semiHidden/>
    <w:rsid w:val="007846B1"/>
    <w:rPr>
      <w:kern w:val="3"/>
    </w:rPr>
  </w:style>
  <w:style w:type="paragraph" w:customStyle="1" w:styleId="Nagwek20">
    <w:name w:val="Nagłówek2"/>
    <w:basedOn w:val="Standard"/>
    <w:uiPriority w:val="99"/>
    <w:rsid w:val="007846B1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Standard"/>
    <w:uiPriority w:val="99"/>
    <w:rsid w:val="007846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Standard"/>
    <w:uiPriority w:val="99"/>
    <w:rsid w:val="007846B1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Standard"/>
    <w:uiPriority w:val="99"/>
    <w:rsid w:val="007846B1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ekstdymkaZnak2">
    <w:name w:val="Tekst dymka Znak2"/>
    <w:basedOn w:val="Domylnaczcionkaakapitu"/>
    <w:uiPriority w:val="99"/>
    <w:semiHidden/>
    <w:rsid w:val="007846B1"/>
    <w:rPr>
      <w:kern w:val="3"/>
      <w:sz w:val="0"/>
      <w:szCs w:val="0"/>
    </w:rPr>
  </w:style>
  <w:style w:type="paragraph" w:customStyle="1" w:styleId="Table">
    <w:name w:val="Table"/>
    <w:basedOn w:val="Standard"/>
    <w:uiPriority w:val="99"/>
    <w:rsid w:val="007846B1"/>
    <w:pPr>
      <w:tabs>
        <w:tab w:val="left" w:pos="397"/>
        <w:tab w:val="left" w:pos="567"/>
        <w:tab w:val="left" w:pos="794"/>
      </w:tabs>
    </w:pPr>
    <w:rPr>
      <w:rFonts w:ascii="Times New Roman" w:hAnsi="Times New Roman" w:cs="Arial"/>
      <w:bCs/>
      <w:iCs/>
      <w:sz w:val="20"/>
      <w:szCs w:val="24"/>
    </w:rPr>
  </w:style>
  <w:style w:type="paragraph" w:customStyle="1" w:styleId="Lista21">
    <w:name w:val="Lista 21"/>
    <w:basedOn w:val="Standard"/>
    <w:uiPriority w:val="99"/>
    <w:rsid w:val="007846B1"/>
    <w:pPr>
      <w:ind w:left="566" w:hanging="283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31">
    <w:name w:val="Lista 31"/>
    <w:basedOn w:val="Standard"/>
    <w:uiPriority w:val="99"/>
    <w:rsid w:val="007846B1"/>
    <w:pPr>
      <w:ind w:left="849" w:hanging="283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TekstprzypisukocowegoZnak2">
    <w:name w:val="Tekst przypisu końcowego Znak2"/>
    <w:basedOn w:val="Domylnaczcionkaakapitu"/>
    <w:uiPriority w:val="99"/>
    <w:rsid w:val="007846B1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styleId="Tekstprzypisudolnego">
    <w:name w:val="footnote text"/>
    <w:basedOn w:val="Standard"/>
    <w:link w:val="TekstprzypisudolnegoZnak3"/>
    <w:uiPriority w:val="99"/>
    <w:rsid w:val="007846B1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sid w:val="007846B1"/>
    <w:rPr>
      <w:rFonts w:ascii="Verdana" w:eastAsia="Verdana" w:hAnsi="Verdana" w:cs="Verdana"/>
      <w:sz w:val="20"/>
      <w:szCs w:val="20"/>
      <w:lang w:val="pl-PL"/>
    </w:rPr>
  </w:style>
  <w:style w:type="character" w:customStyle="1" w:styleId="TekstprzypisudolnegoZnak3">
    <w:name w:val="Tekst przypisu dolnego Znak3"/>
    <w:basedOn w:val="Domylnaczcionkaakapitu"/>
    <w:link w:val="Tekstprzypisudolnego"/>
    <w:uiPriority w:val="99"/>
    <w:rsid w:val="007846B1"/>
    <w:rPr>
      <w:rFonts w:ascii="Times New Roman" w:eastAsia="Times New Roman" w:hAnsi="Times New Roman" w:cs="Times New Roman"/>
      <w:kern w:val="3"/>
      <w:sz w:val="20"/>
      <w:szCs w:val="20"/>
      <w:lang w:val="pl-PL" w:eastAsia="ar-SA"/>
    </w:rPr>
  </w:style>
  <w:style w:type="paragraph" w:customStyle="1" w:styleId="Legenda1">
    <w:name w:val="Legenda1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12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ost">
    <w:name w:val="tekst ost"/>
    <w:basedOn w:val="Standard"/>
    <w:uiPriority w:val="99"/>
    <w:rsid w:val="007846B1"/>
    <w:pPr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Tekstkomentarza1">
    <w:name w:val="Tekst komentarza1"/>
    <w:basedOn w:val="Standard"/>
    <w:uiPriority w:val="99"/>
    <w:rsid w:val="007846B1"/>
    <w:rPr>
      <w:rFonts w:ascii="Times New Roman" w:hAnsi="Times New Roman" w:cs="Times New Roman"/>
      <w:sz w:val="20"/>
      <w:szCs w:val="20"/>
    </w:rPr>
  </w:style>
  <w:style w:type="paragraph" w:customStyle="1" w:styleId="Teksttreci2">
    <w:name w:val="Tekst treści (2)"/>
    <w:basedOn w:val="Standard"/>
    <w:uiPriority w:val="99"/>
    <w:rsid w:val="007846B1"/>
    <w:pPr>
      <w:widowControl w:val="0"/>
      <w:shd w:val="clear" w:color="auto" w:fill="FFFFFF"/>
      <w:spacing w:after="1800" w:line="240" w:lineRule="atLeast"/>
    </w:pPr>
    <w:rPr>
      <w:rFonts w:ascii="Verdana" w:hAnsi="Verdana" w:cs="Verdana"/>
      <w:b/>
      <w:bCs/>
      <w:sz w:val="23"/>
      <w:szCs w:val="23"/>
    </w:rPr>
  </w:style>
  <w:style w:type="paragraph" w:customStyle="1" w:styleId="Nagwek11">
    <w:name w:val="Nagłówek #1"/>
    <w:basedOn w:val="Standard"/>
    <w:uiPriority w:val="99"/>
    <w:rsid w:val="007846B1"/>
    <w:pPr>
      <w:widowControl w:val="0"/>
      <w:shd w:val="clear" w:color="auto" w:fill="FFFFFF"/>
      <w:spacing w:before="1800" w:after="1200" w:line="240" w:lineRule="atLeast"/>
      <w:jc w:val="center"/>
    </w:pPr>
    <w:rPr>
      <w:rFonts w:ascii="Verdana" w:hAnsi="Verdana" w:cs="Verdana"/>
      <w:b/>
      <w:bCs/>
      <w:sz w:val="32"/>
      <w:szCs w:val="32"/>
    </w:rPr>
  </w:style>
  <w:style w:type="paragraph" w:customStyle="1" w:styleId="Nagwek21">
    <w:name w:val="Nagłówek #2"/>
    <w:basedOn w:val="Standard"/>
    <w:uiPriority w:val="99"/>
    <w:rsid w:val="007846B1"/>
    <w:pPr>
      <w:widowControl w:val="0"/>
      <w:shd w:val="clear" w:color="auto" w:fill="FFFFFF"/>
      <w:spacing w:after="420" w:line="240" w:lineRule="atLeast"/>
      <w:ind w:hanging="960"/>
      <w:jc w:val="both"/>
    </w:pPr>
    <w:rPr>
      <w:rFonts w:ascii="Segoe UI" w:hAnsi="Segoe UI" w:cs="Segoe UI"/>
      <w:b/>
      <w:bCs/>
      <w:sz w:val="21"/>
      <w:szCs w:val="21"/>
    </w:rPr>
  </w:style>
  <w:style w:type="paragraph" w:customStyle="1" w:styleId="Teksttreci6">
    <w:name w:val="Tekst treści (6)"/>
    <w:basedOn w:val="Standard"/>
    <w:uiPriority w:val="99"/>
    <w:rsid w:val="007846B1"/>
    <w:pPr>
      <w:widowControl w:val="0"/>
      <w:shd w:val="clear" w:color="auto" w:fill="FFFFFF"/>
      <w:spacing w:before="420" w:after="180" w:line="240" w:lineRule="atLeas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Podpistabeli2">
    <w:name w:val="Podpis tabeli (2)"/>
    <w:basedOn w:val="Standard"/>
    <w:uiPriority w:val="99"/>
    <w:rsid w:val="007846B1"/>
    <w:pPr>
      <w:widowControl w:val="0"/>
      <w:shd w:val="clear" w:color="auto" w:fill="FFFFFF"/>
      <w:spacing w:line="216" w:lineRule="exact"/>
      <w:ind w:hanging="140"/>
      <w:jc w:val="both"/>
    </w:pPr>
    <w:rPr>
      <w:rFonts w:ascii="Verdana" w:hAnsi="Verdana" w:cs="Verdana"/>
      <w:i/>
      <w:iCs/>
      <w:sz w:val="19"/>
      <w:szCs w:val="19"/>
    </w:rPr>
  </w:style>
  <w:style w:type="paragraph" w:customStyle="1" w:styleId="Podpistabeli3">
    <w:name w:val="Podpis tabeli (3)"/>
    <w:basedOn w:val="Standard"/>
    <w:uiPriority w:val="99"/>
    <w:rsid w:val="007846B1"/>
    <w:pPr>
      <w:widowControl w:val="0"/>
      <w:shd w:val="clear" w:color="auto" w:fill="FFFFFF"/>
      <w:spacing w:line="466" w:lineRule="exact"/>
      <w:jc w:val="both"/>
    </w:pPr>
    <w:rPr>
      <w:rFonts w:ascii="Segoe UI" w:hAnsi="Segoe UI" w:cs="Segoe UI"/>
      <w:sz w:val="21"/>
      <w:szCs w:val="21"/>
    </w:rPr>
  </w:style>
  <w:style w:type="paragraph" w:customStyle="1" w:styleId="Teksttreci7">
    <w:name w:val="Tekst treści (7)"/>
    <w:basedOn w:val="Standard"/>
    <w:uiPriority w:val="99"/>
    <w:rsid w:val="007846B1"/>
    <w:pPr>
      <w:widowControl w:val="0"/>
      <w:shd w:val="clear" w:color="auto" w:fill="FFFFFF"/>
      <w:spacing w:before="240" w:after="240" w:line="235" w:lineRule="exact"/>
      <w:jc w:val="both"/>
    </w:pPr>
    <w:rPr>
      <w:rFonts w:ascii="Verdana" w:hAnsi="Verdana" w:cs="Verdana"/>
      <w:i/>
      <w:iCs/>
      <w:sz w:val="19"/>
      <w:szCs w:val="19"/>
    </w:rPr>
  </w:style>
  <w:style w:type="paragraph" w:customStyle="1" w:styleId="Teksttreci8">
    <w:name w:val="Tekst treści (8)"/>
    <w:basedOn w:val="Standard"/>
    <w:uiPriority w:val="99"/>
    <w:rsid w:val="007846B1"/>
    <w:pPr>
      <w:widowControl w:val="0"/>
      <w:shd w:val="clear" w:color="auto" w:fill="FFFFFF"/>
      <w:spacing w:before="180" w:line="245" w:lineRule="exact"/>
      <w:ind w:firstLine="680"/>
      <w:jc w:val="both"/>
    </w:pPr>
    <w:rPr>
      <w:rFonts w:ascii="Verdana" w:hAnsi="Verdana" w:cs="Verdana"/>
      <w:sz w:val="15"/>
      <w:szCs w:val="15"/>
    </w:rPr>
  </w:style>
  <w:style w:type="paragraph" w:customStyle="1" w:styleId="Teksttreci9">
    <w:name w:val="Tekst treści (9)"/>
    <w:basedOn w:val="Standard"/>
    <w:uiPriority w:val="99"/>
    <w:rsid w:val="007846B1"/>
    <w:pPr>
      <w:widowControl w:val="0"/>
      <w:shd w:val="clear" w:color="auto" w:fill="FFFFFF"/>
      <w:spacing w:line="245" w:lineRule="exact"/>
      <w:jc w:val="both"/>
    </w:pPr>
    <w:rPr>
      <w:rFonts w:ascii="Verdana" w:hAnsi="Verdana" w:cs="Verdana"/>
    </w:rPr>
  </w:style>
  <w:style w:type="paragraph" w:customStyle="1" w:styleId="Contents2">
    <w:name w:val="Contents 2"/>
    <w:basedOn w:val="Standard"/>
    <w:uiPriority w:val="99"/>
    <w:rsid w:val="007846B1"/>
    <w:pPr>
      <w:widowControl w:val="0"/>
      <w:shd w:val="clear" w:color="auto" w:fill="FFFFFF"/>
      <w:tabs>
        <w:tab w:val="right" w:leader="dot" w:pos="9638"/>
      </w:tabs>
      <w:spacing w:line="240" w:lineRule="exact"/>
      <w:ind w:left="283"/>
      <w:jc w:val="both"/>
    </w:pPr>
    <w:rPr>
      <w:rFonts w:ascii="Segoe UI" w:hAnsi="Segoe UI" w:cs="Segoe UI"/>
      <w:sz w:val="21"/>
      <w:szCs w:val="21"/>
    </w:rPr>
  </w:style>
  <w:style w:type="paragraph" w:customStyle="1" w:styleId="Spistreci20">
    <w:name w:val="Spis treści (2)"/>
    <w:basedOn w:val="Standard"/>
    <w:uiPriority w:val="99"/>
    <w:rsid w:val="007846B1"/>
    <w:pPr>
      <w:widowControl w:val="0"/>
      <w:shd w:val="clear" w:color="auto" w:fill="FFFFFF"/>
      <w:spacing w:before="1200" w:after="60" w:line="240" w:lineRule="atLeast"/>
    </w:pPr>
    <w:rPr>
      <w:rFonts w:ascii="Segoe UI" w:hAnsi="Segoe UI" w:cs="Segoe UI"/>
      <w:b/>
      <w:bCs/>
      <w:sz w:val="21"/>
      <w:szCs w:val="21"/>
    </w:rPr>
  </w:style>
  <w:style w:type="paragraph" w:customStyle="1" w:styleId="Nagwek40">
    <w:name w:val="Nagłówek #4"/>
    <w:basedOn w:val="Standard"/>
    <w:uiPriority w:val="99"/>
    <w:rsid w:val="007846B1"/>
    <w:pPr>
      <w:widowControl w:val="0"/>
      <w:shd w:val="clear" w:color="auto" w:fill="FFFFFF"/>
      <w:spacing w:before="540" w:after="300" w:line="240" w:lineRule="atLeast"/>
      <w:ind w:hanging="360"/>
      <w:jc w:val="both"/>
    </w:pPr>
    <w:rPr>
      <w:rFonts w:ascii="Segoe UI" w:hAnsi="Segoe UI" w:cs="Segoe UI"/>
      <w:b/>
      <w:bCs/>
      <w:sz w:val="21"/>
      <w:szCs w:val="21"/>
    </w:rPr>
  </w:style>
  <w:style w:type="paragraph" w:customStyle="1" w:styleId="Nagwek22">
    <w:name w:val="Nagłówek #2 (2)"/>
    <w:basedOn w:val="Standard"/>
    <w:uiPriority w:val="99"/>
    <w:rsid w:val="007846B1"/>
    <w:pPr>
      <w:widowControl w:val="0"/>
      <w:shd w:val="clear" w:color="auto" w:fill="FFFFFF"/>
      <w:spacing w:before="1680" w:after="1140" w:line="240" w:lineRule="atLeast"/>
      <w:jc w:val="center"/>
    </w:pPr>
    <w:rPr>
      <w:rFonts w:ascii="Verdana" w:hAnsi="Verdana" w:cs="Verdana"/>
      <w:b/>
      <w:bCs/>
      <w:sz w:val="28"/>
      <w:szCs w:val="28"/>
    </w:rPr>
  </w:style>
  <w:style w:type="paragraph" w:customStyle="1" w:styleId="Nagwek30">
    <w:name w:val="Nagłówek #3"/>
    <w:basedOn w:val="Standard"/>
    <w:uiPriority w:val="99"/>
    <w:rsid w:val="007846B1"/>
    <w:pPr>
      <w:widowControl w:val="0"/>
      <w:shd w:val="clear" w:color="auto" w:fill="FFFFFF"/>
      <w:spacing w:before="1140" w:after="1140" w:line="240" w:lineRule="atLeast"/>
      <w:jc w:val="center"/>
    </w:pPr>
    <w:rPr>
      <w:rFonts w:ascii="Verdana" w:hAnsi="Verdana" w:cs="Verdana"/>
      <w:sz w:val="28"/>
      <w:szCs w:val="28"/>
    </w:rPr>
  </w:style>
  <w:style w:type="paragraph" w:customStyle="1" w:styleId="Nagwek50">
    <w:name w:val="Nagłówek #5"/>
    <w:basedOn w:val="Standard"/>
    <w:uiPriority w:val="99"/>
    <w:rsid w:val="007846B1"/>
    <w:pPr>
      <w:widowControl w:val="0"/>
      <w:shd w:val="clear" w:color="auto" w:fill="FFFFFF"/>
      <w:spacing w:after="360" w:line="240" w:lineRule="atLeast"/>
      <w:jc w:val="both"/>
    </w:pPr>
    <w:rPr>
      <w:rFonts w:ascii="Times New Roman" w:hAnsi="Times New Roman" w:cs="Times New Roman"/>
      <w:b/>
      <w:bCs/>
      <w:sz w:val="21"/>
      <w:szCs w:val="21"/>
    </w:rPr>
  </w:style>
  <w:style w:type="paragraph" w:customStyle="1" w:styleId="Teksttreci11">
    <w:name w:val="Tekst treści (11)"/>
    <w:basedOn w:val="Standard"/>
    <w:uiPriority w:val="99"/>
    <w:rsid w:val="007846B1"/>
    <w:pPr>
      <w:widowControl w:val="0"/>
      <w:shd w:val="clear" w:color="auto" w:fill="FFFFFF"/>
      <w:spacing w:line="398" w:lineRule="exact"/>
      <w:jc w:val="both"/>
    </w:pPr>
    <w:rPr>
      <w:rFonts w:ascii="Times New Roman" w:hAnsi="Times New Roman" w:cs="Times New Roman"/>
      <w:b/>
      <w:bCs/>
      <w:sz w:val="21"/>
      <w:szCs w:val="21"/>
    </w:rPr>
  </w:style>
  <w:style w:type="paragraph" w:customStyle="1" w:styleId="Podpistabeli4">
    <w:name w:val="Podpis tabeli (4)"/>
    <w:basedOn w:val="Standard"/>
    <w:uiPriority w:val="99"/>
    <w:rsid w:val="007846B1"/>
    <w:pPr>
      <w:widowControl w:val="0"/>
      <w:shd w:val="clear" w:color="auto" w:fill="FFFFFF"/>
      <w:spacing w:line="240" w:lineRule="atLeast"/>
    </w:pPr>
    <w:rPr>
      <w:rFonts w:ascii="Times New Roman" w:hAnsi="Times New Roman" w:cs="Times New Roman"/>
      <w:sz w:val="14"/>
      <w:szCs w:val="14"/>
    </w:rPr>
  </w:style>
  <w:style w:type="paragraph" w:customStyle="1" w:styleId="Teksttreci12">
    <w:name w:val="Tekst treści (12)"/>
    <w:basedOn w:val="Standard"/>
    <w:uiPriority w:val="99"/>
    <w:rsid w:val="007846B1"/>
    <w:pPr>
      <w:widowControl w:val="0"/>
      <w:shd w:val="clear" w:color="auto" w:fill="FFFFFF"/>
      <w:spacing w:line="240" w:lineRule="atLeast"/>
      <w:jc w:val="right"/>
    </w:pPr>
    <w:rPr>
      <w:rFonts w:ascii="Times New Roman" w:hAnsi="Times New Roman" w:cs="Times New Roman"/>
      <w:sz w:val="23"/>
      <w:szCs w:val="23"/>
    </w:rPr>
  </w:style>
  <w:style w:type="paragraph" w:customStyle="1" w:styleId="Podpistabeli6">
    <w:name w:val="Podpis tabeli (6)"/>
    <w:basedOn w:val="Standard"/>
    <w:uiPriority w:val="99"/>
    <w:rsid w:val="007846B1"/>
    <w:pPr>
      <w:widowControl w:val="0"/>
      <w:shd w:val="clear" w:color="auto" w:fill="FFFFFF"/>
      <w:spacing w:line="240" w:lineRule="atLeast"/>
    </w:pPr>
    <w:rPr>
      <w:rFonts w:ascii="Times New Roman" w:hAnsi="Times New Roman" w:cs="Times New Roman"/>
      <w:sz w:val="21"/>
      <w:szCs w:val="21"/>
    </w:rPr>
  </w:style>
  <w:style w:type="paragraph" w:customStyle="1" w:styleId="Akapitzlist11">
    <w:name w:val="Akapit z listą11"/>
    <w:basedOn w:val="Standard"/>
    <w:uiPriority w:val="99"/>
    <w:rsid w:val="007846B1"/>
    <w:pPr>
      <w:ind w:left="720"/>
    </w:pPr>
  </w:style>
  <w:style w:type="paragraph" w:customStyle="1" w:styleId="Textbodyindent">
    <w:name w:val="Text body indent"/>
    <w:basedOn w:val="Standard"/>
    <w:uiPriority w:val="99"/>
    <w:rsid w:val="007846B1"/>
    <w:pPr>
      <w:spacing w:after="120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normalny3">
    <w:name w:val="normalny 3"/>
    <w:basedOn w:val="Standard"/>
    <w:rsid w:val="007846B1"/>
    <w:pPr>
      <w:tabs>
        <w:tab w:val="left" w:pos="397"/>
        <w:tab w:val="left" w:pos="794"/>
      </w:tabs>
      <w:spacing w:before="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Nagwek2">
    <w:name w:val="Styl Nagłówek 2"/>
    <w:basedOn w:val="Nagwek2"/>
    <w:uiPriority w:val="99"/>
    <w:rsid w:val="007846B1"/>
    <w:pPr>
      <w:keepLines w:val="0"/>
      <w:widowControl/>
      <w:tabs>
        <w:tab w:val="left" w:pos="747"/>
        <w:tab w:val="left" w:pos="927"/>
        <w:tab w:val="left" w:pos="974"/>
        <w:tab w:val="left" w:pos="1620"/>
        <w:tab w:val="left" w:pos="2676"/>
      </w:tabs>
      <w:suppressAutoHyphens/>
      <w:autoSpaceDE/>
      <w:spacing w:before="240" w:line="360" w:lineRule="auto"/>
      <w:ind w:left="180" w:hanging="360"/>
      <w:jc w:val="both"/>
      <w:textAlignment w:val="baseline"/>
    </w:pPr>
    <w:rPr>
      <w:rFonts w:ascii="Verdana" w:eastAsia="Times New Roman" w:hAnsi="Verdana" w:cs="Arial"/>
      <w:color w:val="auto"/>
      <w:kern w:val="3"/>
      <w:sz w:val="20"/>
      <w:szCs w:val="24"/>
      <w:lang w:eastAsia="ar-SA"/>
    </w:rPr>
  </w:style>
  <w:style w:type="paragraph" w:customStyle="1" w:styleId="StylNormalny">
    <w:name w:val="Styl Normalny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ytuSST">
    <w:name w:val="Tytuł SST"/>
    <w:basedOn w:val="Standard"/>
    <w:uiPriority w:val="99"/>
    <w:rsid w:val="007846B1"/>
    <w:pPr>
      <w:tabs>
        <w:tab w:val="left" w:pos="794"/>
        <w:tab w:val="left" w:pos="2126"/>
      </w:tabs>
      <w:spacing w:before="120"/>
    </w:pPr>
    <w:rPr>
      <w:rFonts w:ascii="Times New Roman" w:hAnsi="Times New Roman" w:cs="Arial"/>
      <w:b/>
      <w:bCs/>
      <w:iCs/>
      <w:caps/>
      <w:szCs w:val="24"/>
    </w:rPr>
  </w:style>
  <w:style w:type="paragraph" w:customStyle="1" w:styleId="Kropka">
    <w:name w:val="Kropka"/>
    <w:basedOn w:val="Standard"/>
    <w:uiPriority w:val="99"/>
    <w:rsid w:val="007846B1"/>
    <w:pPr>
      <w:tabs>
        <w:tab w:val="left" w:pos="681"/>
        <w:tab w:val="left" w:pos="1078"/>
      </w:tabs>
      <w:spacing w:before="120"/>
      <w:ind w:left="284" w:hanging="284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11Pogrubienie">
    <w:name w:val="1.1. Pogrubienie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240" w:after="120"/>
      <w:jc w:val="both"/>
    </w:pPr>
    <w:rPr>
      <w:rFonts w:ascii="Times New Roman" w:hAnsi="Times New Roman" w:cs="Arial"/>
      <w:b/>
      <w:bCs/>
      <w:iCs/>
      <w:sz w:val="24"/>
      <w:szCs w:val="24"/>
    </w:rPr>
  </w:style>
  <w:style w:type="paragraph" w:customStyle="1" w:styleId="Normal12">
    <w:name w:val="Normal 12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Normal1">
    <w:name w:val="Normal 1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1">
    <w:name w:val="Styl1"/>
    <w:basedOn w:val="Standard"/>
    <w:uiPriority w:val="99"/>
    <w:rsid w:val="007846B1"/>
    <w:pPr>
      <w:tabs>
        <w:tab w:val="left" w:pos="340"/>
        <w:tab w:val="left" w:pos="794"/>
      </w:tabs>
      <w:jc w:val="both"/>
    </w:pPr>
    <w:rPr>
      <w:rFonts w:ascii="Arial" w:hAnsi="Arial" w:cs="Arial"/>
      <w:bCs/>
      <w:iCs/>
      <w:sz w:val="20"/>
      <w:szCs w:val="24"/>
    </w:rPr>
  </w:style>
  <w:style w:type="paragraph" w:customStyle="1" w:styleId="StylNagwek3NiePogrubienie">
    <w:name w:val="Styl Nagłówek 3 + Nie Pogrubienie"/>
    <w:basedOn w:val="Nagwek3"/>
    <w:uiPriority w:val="99"/>
    <w:rsid w:val="007846B1"/>
    <w:pPr>
      <w:keepLines w:val="0"/>
      <w:widowControl/>
      <w:tabs>
        <w:tab w:val="left" w:pos="917"/>
        <w:tab w:val="left" w:pos="1211"/>
        <w:tab w:val="left" w:pos="2340"/>
        <w:tab w:val="left" w:pos="3396"/>
      </w:tabs>
      <w:suppressAutoHyphens/>
      <w:autoSpaceDE/>
      <w:spacing w:before="120" w:line="360" w:lineRule="auto"/>
      <w:ind w:left="180" w:hanging="360"/>
      <w:jc w:val="both"/>
      <w:textAlignment w:val="baseline"/>
    </w:pPr>
    <w:rPr>
      <w:rFonts w:ascii="Times New Roman" w:eastAsia="Times New Roman" w:hAnsi="Times New Roman" w:cs="Arial"/>
      <w:color w:val="00000A"/>
      <w:kern w:val="3"/>
      <w:sz w:val="20"/>
      <w:szCs w:val="26"/>
      <w:lang w:eastAsia="ar-SA"/>
    </w:rPr>
  </w:style>
  <w:style w:type="paragraph" w:customStyle="1" w:styleId="StylNagwek3NiePogrubienie1">
    <w:name w:val="Styl Nagłówek 3 + Nie Pogrubienie1"/>
    <w:basedOn w:val="Nagwek3"/>
    <w:uiPriority w:val="99"/>
    <w:rsid w:val="007846B1"/>
    <w:pPr>
      <w:keepLines w:val="0"/>
      <w:widowControl/>
      <w:tabs>
        <w:tab w:val="left" w:pos="917"/>
        <w:tab w:val="left" w:pos="1211"/>
        <w:tab w:val="left" w:pos="2340"/>
        <w:tab w:val="left" w:pos="3396"/>
      </w:tabs>
      <w:suppressAutoHyphens/>
      <w:autoSpaceDE/>
      <w:spacing w:before="120" w:line="360" w:lineRule="auto"/>
      <w:ind w:left="180" w:hanging="360"/>
      <w:jc w:val="both"/>
      <w:textAlignment w:val="baseline"/>
    </w:pPr>
    <w:rPr>
      <w:rFonts w:ascii="Times New Roman" w:eastAsia="Times New Roman" w:hAnsi="Times New Roman" w:cs="Arial"/>
      <w:color w:val="00000A"/>
      <w:kern w:val="3"/>
      <w:sz w:val="20"/>
      <w:szCs w:val="26"/>
      <w:lang w:eastAsia="ar-SA"/>
    </w:rPr>
  </w:style>
  <w:style w:type="paragraph" w:customStyle="1" w:styleId="normalnypunkt">
    <w:name w:val="normalny punkt"/>
    <w:basedOn w:val="Standard"/>
    <w:uiPriority w:val="99"/>
    <w:rsid w:val="007846B1"/>
    <w:pPr>
      <w:tabs>
        <w:tab w:val="left" w:pos="720"/>
        <w:tab w:val="left" w:pos="1287"/>
        <w:tab w:val="left" w:pos="1514"/>
      </w:tabs>
      <w:spacing w:before="40"/>
      <w:ind w:left="720" w:hanging="360"/>
      <w:jc w:val="both"/>
    </w:pPr>
    <w:rPr>
      <w:rFonts w:ascii="Times New Roman" w:hAnsi="Times New Roman" w:cs="Arial"/>
      <w:bCs/>
      <w:iCs/>
      <w:sz w:val="20"/>
      <w:szCs w:val="20"/>
    </w:rPr>
  </w:style>
  <w:style w:type="paragraph" w:customStyle="1" w:styleId="normalny0">
    <w:name w:val="normalny 0"/>
    <w:basedOn w:val="Standard"/>
    <w:uiPriority w:val="99"/>
    <w:rsid w:val="007846B1"/>
    <w:pPr>
      <w:tabs>
        <w:tab w:val="left" w:pos="397"/>
        <w:tab w:val="left" w:pos="510"/>
        <w:tab w:val="left" w:pos="624"/>
        <w:tab w:val="left" w:pos="794"/>
        <w:tab w:val="left" w:pos="851"/>
      </w:tabs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Pierwszywiersz05cm">
    <w:name w:val="Styl Pierwszy wiersz:  05 cm"/>
    <w:basedOn w:val="Standard"/>
    <w:uiPriority w:val="99"/>
    <w:rsid w:val="007846B1"/>
    <w:pPr>
      <w:tabs>
        <w:tab w:val="left" w:pos="397"/>
        <w:tab w:val="left" w:pos="567"/>
        <w:tab w:val="left" w:pos="737"/>
      </w:tabs>
      <w:spacing w:before="120"/>
      <w:ind w:firstLine="567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Pierwszywiersz1cm">
    <w:name w:val="Styl Pierwszy wiersz:  1 cm"/>
    <w:basedOn w:val="Standard"/>
    <w:uiPriority w:val="99"/>
    <w:rsid w:val="007846B1"/>
    <w:pPr>
      <w:tabs>
        <w:tab w:val="left" w:pos="397"/>
        <w:tab w:val="left" w:pos="567"/>
        <w:tab w:val="left" w:pos="737"/>
      </w:tabs>
      <w:spacing w:before="120"/>
      <w:ind w:firstLine="567"/>
      <w:jc w:val="both"/>
    </w:pPr>
    <w:rPr>
      <w:rFonts w:ascii="Times New Roman" w:hAnsi="Times New Roman" w:cs="Arial"/>
      <w:bCs/>
      <w:iCs/>
      <w:sz w:val="20"/>
      <w:szCs w:val="20"/>
    </w:rPr>
  </w:style>
  <w:style w:type="paragraph" w:customStyle="1" w:styleId="StylNagwek1Wyjustowany">
    <w:name w:val="Styl Nagłówek 1 + Wyjustowany"/>
    <w:basedOn w:val="Nagwek1"/>
    <w:uiPriority w:val="99"/>
    <w:rsid w:val="007846B1"/>
    <w:pPr>
      <w:keepNext/>
      <w:widowControl/>
      <w:tabs>
        <w:tab w:val="left" w:pos="1097"/>
      </w:tabs>
      <w:suppressAutoHyphens/>
      <w:autoSpaceDE/>
      <w:spacing w:after="120"/>
      <w:ind w:left="357" w:hanging="397"/>
      <w:textAlignment w:val="baseline"/>
    </w:pPr>
    <w:rPr>
      <w:rFonts w:ascii="Times New Roman" w:eastAsia="Times New Roman" w:hAnsi="Times New Roman" w:cs="Arial"/>
      <w:b w:val="0"/>
      <w:iCs/>
      <w:caps/>
      <w:kern w:val="3"/>
      <w:sz w:val="24"/>
      <w:lang w:eastAsia="ar-SA"/>
    </w:rPr>
  </w:style>
  <w:style w:type="paragraph" w:customStyle="1" w:styleId="StylWyjustowany">
    <w:name w:val="Styl Wyjustowany"/>
    <w:basedOn w:val="Standard"/>
    <w:uiPriority w:val="99"/>
    <w:rsid w:val="007846B1"/>
    <w:pPr>
      <w:tabs>
        <w:tab w:val="left" w:pos="397"/>
        <w:tab w:val="left" w:pos="567"/>
        <w:tab w:val="left" w:pos="737"/>
      </w:tabs>
      <w:spacing w:before="120"/>
      <w:jc w:val="both"/>
    </w:pPr>
    <w:rPr>
      <w:rFonts w:ascii="Times New Roman" w:hAnsi="Times New Roman" w:cs="Arial"/>
      <w:bCs/>
      <w:iCs/>
      <w:sz w:val="20"/>
      <w:szCs w:val="20"/>
    </w:rPr>
  </w:style>
  <w:style w:type="paragraph" w:customStyle="1" w:styleId="Listapunktowana31">
    <w:name w:val="Lista punktowana 31"/>
    <w:basedOn w:val="Standard"/>
    <w:uiPriority w:val="99"/>
    <w:rsid w:val="007846B1"/>
    <w:pPr>
      <w:tabs>
        <w:tab w:val="left" w:pos="1323"/>
        <w:tab w:val="left" w:pos="1493"/>
        <w:tab w:val="left" w:pos="1663"/>
        <w:tab w:val="left" w:pos="1852"/>
      </w:tabs>
      <w:spacing w:before="120"/>
      <w:ind w:left="926" w:hanging="3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Litera">
    <w:name w:val="Litera"/>
    <w:basedOn w:val="Standard"/>
    <w:uiPriority w:val="99"/>
    <w:rsid w:val="007846B1"/>
    <w:pPr>
      <w:tabs>
        <w:tab w:val="left" w:pos="794"/>
        <w:tab w:val="left" w:pos="1134"/>
      </w:tabs>
      <w:spacing w:before="120"/>
      <w:ind w:left="397" w:hanging="397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11Normal1">
    <w:name w:val="1.1. Normal 1"/>
    <w:basedOn w:val="Standard"/>
    <w:uiPriority w:val="99"/>
    <w:rsid w:val="007846B1"/>
    <w:pPr>
      <w:tabs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11Normal1Pogrubienie">
    <w:name w:val="Styl 1.1. Normal 1 + Pogrubienie"/>
    <w:basedOn w:val="11Normal1"/>
    <w:uiPriority w:val="99"/>
    <w:rsid w:val="007846B1"/>
    <w:rPr>
      <w:b/>
      <w:bCs w:val="0"/>
    </w:rPr>
  </w:style>
  <w:style w:type="paragraph" w:customStyle="1" w:styleId="Norm12">
    <w:name w:val="Norm 12"/>
    <w:basedOn w:val="Standard"/>
    <w:uiPriority w:val="99"/>
    <w:rsid w:val="007846B1"/>
    <w:pPr>
      <w:tabs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Wyjust12">
    <w:name w:val="Wyjust 12"/>
    <w:basedOn w:val="StylWyjustowany"/>
    <w:uiPriority w:val="99"/>
    <w:rsid w:val="007846B1"/>
    <w:pPr>
      <w:spacing w:before="240"/>
    </w:pPr>
  </w:style>
  <w:style w:type="paragraph" w:customStyle="1" w:styleId="Text">
    <w:name w:val="Text"/>
    <w:basedOn w:val="Standard"/>
    <w:uiPriority w:val="99"/>
    <w:rsid w:val="007846B1"/>
    <w:pPr>
      <w:tabs>
        <w:tab w:val="left" w:pos="0"/>
        <w:tab w:val="left" w:pos="397"/>
        <w:tab w:val="left" w:pos="567"/>
      </w:tabs>
      <w:spacing w:before="12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Listapunktowana21">
    <w:name w:val="Lista punktowana 21"/>
    <w:basedOn w:val="Standard"/>
    <w:uiPriority w:val="99"/>
    <w:rsid w:val="007846B1"/>
    <w:pPr>
      <w:tabs>
        <w:tab w:val="left" w:pos="1040"/>
        <w:tab w:val="left" w:pos="1210"/>
        <w:tab w:val="left" w:pos="1286"/>
        <w:tab w:val="left" w:pos="1437"/>
      </w:tabs>
      <w:spacing w:before="120"/>
      <w:ind w:left="643" w:hanging="360"/>
      <w:jc w:val="both"/>
    </w:pPr>
    <w:rPr>
      <w:rFonts w:ascii="Arial" w:hAnsi="Arial" w:cs="Arial"/>
      <w:bCs/>
      <w:iCs/>
      <w:sz w:val="20"/>
      <w:szCs w:val="24"/>
      <w:lang w:val="fr-FR"/>
    </w:rPr>
  </w:style>
  <w:style w:type="paragraph" w:customStyle="1" w:styleId="Kreska">
    <w:name w:val="Kreska"/>
    <w:basedOn w:val="Standard"/>
    <w:uiPriority w:val="99"/>
    <w:rsid w:val="007846B1"/>
    <w:pPr>
      <w:tabs>
        <w:tab w:val="left" w:pos="681"/>
        <w:tab w:val="left" w:pos="851"/>
        <w:tab w:val="left" w:pos="1078"/>
      </w:tabs>
      <w:spacing w:before="120"/>
      <w:ind w:left="284" w:hanging="284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andardowypodkrelony">
    <w:name w:val="Standardowy_podkreślony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120"/>
      <w:jc w:val="both"/>
    </w:pPr>
    <w:rPr>
      <w:rFonts w:ascii="Times New Roman" w:hAnsi="Times New Roman" w:cs="Arial"/>
      <w:bCs/>
      <w:iCs/>
      <w:sz w:val="20"/>
      <w:szCs w:val="24"/>
      <w:u w:val="single"/>
    </w:rPr>
  </w:style>
  <w:style w:type="paragraph" w:customStyle="1" w:styleId="Wzr">
    <w:name w:val="Wzór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120" w:after="120" w:line="240" w:lineRule="atLeast"/>
      <w:jc w:val="center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ytuspecyfikacji">
    <w:name w:val="Tytuł_specyfikacji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360"/>
      <w:jc w:val="both"/>
    </w:pPr>
    <w:rPr>
      <w:rFonts w:ascii="Times New Roman" w:hAnsi="Times New Roman" w:cs="Arial"/>
      <w:b/>
      <w:bCs/>
      <w:iCs/>
      <w:sz w:val="28"/>
      <w:szCs w:val="24"/>
    </w:rPr>
  </w:style>
  <w:style w:type="paragraph" w:customStyle="1" w:styleId="Podpispodrysunkiem2">
    <w:name w:val="Podpis pod rysunkiem2"/>
    <w:basedOn w:val="Legenda1"/>
    <w:uiPriority w:val="99"/>
    <w:rsid w:val="007846B1"/>
    <w:pPr>
      <w:keepNext/>
      <w:spacing w:after="120"/>
    </w:pPr>
    <w:rPr>
      <w:b/>
      <w:caps/>
    </w:rPr>
  </w:style>
  <w:style w:type="paragraph" w:customStyle="1" w:styleId="Zwrotpoegnalny1">
    <w:name w:val="Zwrot pożegnalny1"/>
    <w:basedOn w:val="Standard"/>
    <w:uiPriority w:val="99"/>
    <w:rsid w:val="007846B1"/>
    <w:pPr>
      <w:tabs>
        <w:tab w:val="left" w:pos="4649"/>
        <w:tab w:val="left" w:pos="4819"/>
        <w:tab w:val="left" w:pos="5046"/>
      </w:tabs>
      <w:ind w:left="4252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Adresnakopercie">
    <w:name w:val="envelope address"/>
    <w:basedOn w:val="Standard"/>
    <w:uiPriority w:val="99"/>
    <w:rsid w:val="007846B1"/>
    <w:pPr>
      <w:tabs>
        <w:tab w:val="left" w:pos="3277"/>
        <w:tab w:val="left" w:pos="3447"/>
        <w:tab w:val="left" w:pos="3674"/>
      </w:tabs>
      <w:ind w:left="288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23">
    <w:name w:val="Tekst podstawowy 23"/>
    <w:basedOn w:val="Standard"/>
    <w:uiPriority w:val="99"/>
    <w:rsid w:val="007846B1"/>
    <w:pPr>
      <w:tabs>
        <w:tab w:val="left" w:pos="397"/>
        <w:tab w:val="left" w:pos="794"/>
      </w:tabs>
      <w:spacing w:line="300" w:lineRule="exact"/>
      <w:jc w:val="center"/>
    </w:pPr>
    <w:rPr>
      <w:rFonts w:ascii="Times New Roman" w:hAnsi="Times New Roman" w:cs="Arial"/>
      <w:bCs/>
      <w:iCs/>
      <w:sz w:val="20"/>
      <w:szCs w:val="24"/>
    </w:rPr>
  </w:style>
  <w:style w:type="paragraph" w:customStyle="1" w:styleId="Drawing">
    <w:name w:val="Drawing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60" w:line="240" w:lineRule="atLeast"/>
      <w:jc w:val="center"/>
    </w:pPr>
    <w:rPr>
      <w:rFonts w:ascii="Times New Roman" w:hAnsi="Times New Roman" w:cs="Arial"/>
      <w:bCs/>
      <w:iCs/>
      <w:sz w:val="20"/>
      <w:szCs w:val="24"/>
    </w:rPr>
  </w:style>
  <w:style w:type="paragraph" w:customStyle="1" w:styleId="Zwykytekst1">
    <w:name w:val="Zwykły tekst1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120"/>
      <w:jc w:val="both"/>
    </w:pPr>
    <w:rPr>
      <w:rFonts w:ascii="Courier New" w:hAnsi="Courier New" w:cs="Courier New"/>
      <w:bCs/>
      <w:iCs/>
      <w:sz w:val="20"/>
      <w:szCs w:val="24"/>
    </w:rPr>
  </w:style>
  <w:style w:type="paragraph" w:customStyle="1" w:styleId="Tekstcourier">
    <w:name w:val="Tekst_courier"/>
    <w:basedOn w:val="Zwykytekst1"/>
    <w:uiPriority w:val="99"/>
    <w:rsid w:val="007846B1"/>
    <w:pPr>
      <w:tabs>
        <w:tab w:val="clear" w:pos="397"/>
        <w:tab w:val="clear" w:pos="567"/>
        <w:tab w:val="clear" w:pos="794"/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customStyle="1" w:styleId="StylIwony">
    <w:name w:val="Styl Iwony"/>
    <w:basedOn w:val="Standard"/>
    <w:rsid w:val="007846B1"/>
    <w:pPr>
      <w:tabs>
        <w:tab w:val="left" w:pos="397"/>
        <w:tab w:val="left" w:pos="794"/>
      </w:tabs>
      <w:spacing w:before="120" w:after="120"/>
      <w:jc w:val="both"/>
    </w:pPr>
    <w:rPr>
      <w:rFonts w:ascii="Bookman Old Style" w:hAnsi="Bookman Old Style" w:cs="Arial"/>
      <w:bCs/>
      <w:iCs/>
      <w:sz w:val="20"/>
      <w:szCs w:val="24"/>
    </w:rPr>
  </w:style>
  <w:style w:type="paragraph" w:styleId="NormalnyWeb">
    <w:name w:val="Normal (Web)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280" w:after="119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1">
    <w:name w:val="Tekst podstawowy1"/>
    <w:uiPriority w:val="99"/>
    <w:rsid w:val="007846B1"/>
    <w:pPr>
      <w:suppressLineNumbers/>
      <w:suppressAutoHyphens/>
      <w:autoSpaceDE/>
      <w:jc w:val="both"/>
      <w:textAlignment w:val="baseline"/>
    </w:pPr>
    <w:rPr>
      <w:rFonts w:ascii="Arial" w:eastAsia="Times New Roman" w:hAnsi="Arial" w:cs="Arial"/>
      <w:color w:val="000000"/>
      <w:kern w:val="3"/>
      <w:sz w:val="24"/>
      <w:szCs w:val="20"/>
      <w:lang w:val="pl-PL" w:eastAsia="ar-SA"/>
    </w:rPr>
  </w:style>
  <w:style w:type="paragraph" w:customStyle="1" w:styleId="StylNagwek2Pogrubienie">
    <w:name w:val="Styl Nagłówek 2 + Pogrubienie"/>
    <w:basedOn w:val="Nagwek2"/>
    <w:uiPriority w:val="99"/>
    <w:rsid w:val="007846B1"/>
    <w:pPr>
      <w:keepLines w:val="0"/>
      <w:widowControl/>
      <w:suppressAutoHyphens/>
      <w:autoSpaceDE/>
      <w:spacing w:before="240" w:line="360" w:lineRule="auto"/>
      <w:ind w:left="2496" w:hanging="360"/>
      <w:jc w:val="both"/>
      <w:textAlignment w:val="baseline"/>
    </w:pPr>
    <w:rPr>
      <w:rFonts w:ascii="Verdana" w:eastAsia="Times New Roman" w:hAnsi="Verdana" w:cs="Arial"/>
      <w:bCs/>
      <w:color w:val="auto"/>
      <w:kern w:val="3"/>
      <w:sz w:val="20"/>
      <w:szCs w:val="24"/>
      <w:lang w:eastAsia="ar-SA"/>
    </w:rPr>
  </w:style>
  <w:style w:type="paragraph" w:customStyle="1" w:styleId="wyjust120">
    <w:name w:val="wyjust 12"/>
    <w:basedOn w:val="StylWyjustowany"/>
    <w:uiPriority w:val="99"/>
    <w:rsid w:val="007846B1"/>
    <w:pPr>
      <w:tabs>
        <w:tab w:val="clear" w:pos="397"/>
        <w:tab w:val="clear" w:pos="567"/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uiPriority w:val="99"/>
    <w:rsid w:val="007846B1"/>
    <w:pPr>
      <w:tabs>
        <w:tab w:val="clear" w:pos="397"/>
        <w:tab w:val="clear" w:pos="567"/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0">
    <w:name w:val="NORM 0"/>
    <w:basedOn w:val="Standard"/>
    <w:uiPriority w:val="99"/>
    <w:rsid w:val="007846B1"/>
    <w:pPr>
      <w:tabs>
        <w:tab w:val="left" w:pos="284"/>
        <w:tab w:val="left" w:pos="567"/>
        <w:tab w:val="left" w:pos="794"/>
        <w:tab w:val="left" w:pos="851"/>
      </w:tabs>
      <w:jc w:val="both"/>
    </w:pPr>
    <w:rPr>
      <w:rFonts w:ascii="Times New Roman" w:hAnsi="Times New Roman" w:cs="Times New Roman"/>
      <w:bCs/>
      <w:iCs/>
      <w:sz w:val="24"/>
      <w:szCs w:val="24"/>
    </w:rPr>
  </w:style>
  <w:style w:type="paragraph" w:customStyle="1" w:styleId="styliwony0">
    <w:name w:val="styliwony"/>
    <w:basedOn w:val="Standard"/>
    <w:uiPriority w:val="99"/>
    <w:rsid w:val="007846B1"/>
    <w:pPr>
      <w:tabs>
        <w:tab w:val="left" w:pos="794"/>
      </w:tabs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Data1">
    <w:name w:val="Data1"/>
    <w:basedOn w:val="Standard"/>
    <w:uiPriority w:val="99"/>
    <w:rsid w:val="007846B1"/>
    <w:pPr>
      <w:tabs>
        <w:tab w:val="left" w:pos="397"/>
        <w:tab w:val="left" w:pos="567"/>
        <w:tab w:val="left" w:pos="794"/>
      </w:tabs>
    </w:pPr>
    <w:rPr>
      <w:rFonts w:ascii="Times New Roman" w:hAnsi="Times New Roman" w:cs="Arial"/>
      <w:bCs/>
      <w:iCs/>
      <w:sz w:val="20"/>
      <w:szCs w:val="24"/>
    </w:rPr>
  </w:style>
  <w:style w:type="paragraph" w:customStyle="1" w:styleId="Standardowytekst">
    <w:name w:val="Standardowy.tekst"/>
    <w:uiPriority w:val="99"/>
    <w:rsid w:val="007846B1"/>
    <w:pPr>
      <w:widowControl/>
      <w:suppressAutoHyphens/>
      <w:autoSpaceDE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ar-SA"/>
    </w:rPr>
  </w:style>
  <w:style w:type="paragraph" w:customStyle="1" w:styleId="71">
    <w:name w:val="71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61">
    <w:name w:val="61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5">
    <w:name w:val="5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4">
    <w:name w:val="4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3">
    <w:name w:val="3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2">
    <w:name w:val="2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1">
    <w:name w:val="1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8">
    <w:name w:val="8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11">
    <w:name w:val="11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101">
    <w:name w:val="101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91">
    <w:name w:val="91"/>
    <w:basedOn w:val="Standard"/>
    <w:uiPriority w:val="99"/>
    <w:rsid w:val="007846B1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Normalny1">
    <w:name w:val="Normalny1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norm00">
    <w:name w:val="norm 0"/>
    <w:basedOn w:val="Standard"/>
    <w:uiPriority w:val="99"/>
    <w:rsid w:val="007846B1"/>
    <w:pPr>
      <w:tabs>
        <w:tab w:val="left" w:pos="397"/>
        <w:tab w:val="left" w:pos="567"/>
        <w:tab w:val="left" w:pos="794"/>
      </w:tabs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wcity31">
    <w:name w:val="Tekst podstawowy wcięty 31"/>
    <w:basedOn w:val="Standard"/>
    <w:uiPriority w:val="99"/>
    <w:rsid w:val="007846B1"/>
    <w:pPr>
      <w:tabs>
        <w:tab w:val="left" w:pos="680"/>
        <w:tab w:val="left" w:pos="850"/>
        <w:tab w:val="left" w:pos="1077"/>
      </w:tabs>
      <w:spacing w:before="120" w:after="120"/>
      <w:ind w:left="283"/>
      <w:jc w:val="both"/>
    </w:pPr>
    <w:rPr>
      <w:rFonts w:ascii="Times New Roman" w:hAnsi="Times New Roman" w:cs="Arial"/>
      <w:bCs/>
      <w:iCs/>
      <w:sz w:val="16"/>
      <w:szCs w:val="16"/>
    </w:rPr>
  </w:style>
  <w:style w:type="paragraph" w:customStyle="1" w:styleId="Mapadokumentu1">
    <w:name w:val="Mapa dokumentu1"/>
    <w:basedOn w:val="Standard"/>
    <w:uiPriority w:val="99"/>
    <w:rsid w:val="007846B1"/>
    <w:pPr>
      <w:shd w:val="clear" w:color="auto" w:fill="000080"/>
      <w:tabs>
        <w:tab w:val="left" w:pos="397"/>
        <w:tab w:val="left" w:pos="567"/>
        <w:tab w:val="left" w:pos="794"/>
      </w:tabs>
      <w:spacing w:before="120"/>
      <w:jc w:val="both"/>
    </w:pPr>
    <w:rPr>
      <w:rFonts w:ascii="Tahoma" w:hAnsi="Tahoma" w:cs="Tahoma"/>
      <w:bCs/>
      <w:iCs/>
      <w:sz w:val="20"/>
      <w:szCs w:val="20"/>
    </w:rPr>
  </w:style>
  <w:style w:type="paragraph" w:customStyle="1" w:styleId="Styl2">
    <w:name w:val="Styl2"/>
    <w:basedOn w:val="Textbody"/>
    <w:uiPriority w:val="99"/>
    <w:rsid w:val="007846B1"/>
  </w:style>
  <w:style w:type="paragraph" w:customStyle="1" w:styleId="Tekstpodstawowy32">
    <w:name w:val="Tekst podstawowy 32"/>
    <w:basedOn w:val="Standard"/>
    <w:uiPriority w:val="99"/>
    <w:rsid w:val="007846B1"/>
    <w:pPr>
      <w:tabs>
        <w:tab w:val="left" w:pos="397"/>
        <w:tab w:val="left" w:pos="567"/>
        <w:tab w:val="left" w:pos="794"/>
      </w:tabs>
      <w:spacing w:before="120" w:after="120"/>
      <w:jc w:val="both"/>
    </w:pPr>
    <w:rPr>
      <w:rFonts w:ascii="Times New Roman" w:hAnsi="Times New Roman" w:cs="Arial"/>
      <w:bCs/>
      <w:iCs/>
      <w:sz w:val="16"/>
      <w:szCs w:val="16"/>
    </w:rPr>
  </w:style>
  <w:style w:type="paragraph" w:customStyle="1" w:styleId="Vertragstext">
    <w:name w:val="Vertragstext"/>
    <w:basedOn w:val="Standard"/>
    <w:uiPriority w:val="99"/>
    <w:rsid w:val="007846B1"/>
    <w:pPr>
      <w:spacing w:before="120" w:after="120"/>
      <w:ind w:left="1134"/>
      <w:jc w:val="both"/>
    </w:pPr>
    <w:rPr>
      <w:rFonts w:ascii="Times New Roman" w:eastAsia="MS Mincho" w:hAnsi="Times New Roman" w:cs="Times New Roman"/>
      <w:i/>
      <w:iCs/>
      <w:color w:val="000000"/>
      <w:sz w:val="24"/>
      <w:szCs w:val="20"/>
      <w:lang w:val="en-GB"/>
    </w:rPr>
  </w:style>
  <w:style w:type="paragraph" w:customStyle="1" w:styleId="Tekstpodstawowywcity21">
    <w:name w:val="Tekst podstawowy wcięty 21"/>
    <w:basedOn w:val="Standard"/>
    <w:uiPriority w:val="99"/>
    <w:rsid w:val="007846B1"/>
    <w:pPr>
      <w:tabs>
        <w:tab w:val="left" w:pos="680"/>
        <w:tab w:val="left" w:pos="850"/>
        <w:tab w:val="left" w:pos="1077"/>
      </w:tabs>
      <w:spacing w:before="120" w:after="120" w:line="480" w:lineRule="auto"/>
      <w:ind w:left="283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Gliederung1">
    <w:name w:val="Gliederung 1"/>
    <w:basedOn w:val="Standard"/>
    <w:uiPriority w:val="99"/>
    <w:rsid w:val="007846B1"/>
    <w:pPr>
      <w:tabs>
        <w:tab w:val="left" w:pos="782"/>
        <w:tab w:val="left" w:pos="864"/>
        <w:tab w:val="left" w:pos="1850"/>
      </w:tabs>
      <w:spacing w:after="120" w:line="360" w:lineRule="auto"/>
      <w:ind w:left="432" w:right="-72" w:hanging="432"/>
      <w:jc w:val="center"/>
    </w:pPr>
    <w:rPr>
      <w:rFonts w:ascii="Arial" w:eastAsia="MS Mincho" w:hAnsi="Arial" w:cs="Arial"/>
      <w:b/>
      <w:bCs/>
      <w:szCs w:val="20"/>
      <w:lang w:val="de-DE"/>
    </w:rPr>
  </w:style>
  <w:style w:type="paragraph" w:customStyle="1" w:styleId="Gliederung2">
    <w:name w:val="Gliederung2"/>
    <w:basedOn w:val="Tekstpodstawowy32"/>
    <w:uiPriority w:val="99"/>
    <w:rsid w:val="007846B1"/>
    <w:pPr>
      <w:tabs>
        <w:tab w:val="clear" w:pos="397"/>
        <w:tab w:val="clear" w:pos="567"/>
        <w:tab w:val="clear" w:pos="794"/>
        <w:tab w:val="left" w:pos="926"/>
        <w:tab w:val="left" w:pos="1152"/>
        <w:tab w:val="left" w:pos="1427"/>
      </w:tabs>
      <w:spacing w:before="0" w:after="0" w:line="360" w:lineRule="auto"/>
      <w:ind w:left="576" w:right="-72" w:hanging="576"/>
      <w:jc w:val="center"/>
    </w:pPr>
    <w:rPr>
      <w:rFonts w:ascii="Arial" w:eastAsia="MS Mincho" w:hAnsi="Arial"/>
      <w:b/>
      <w:bCs w:val="0"/>
      <w:iCs w:val="0"/>
      <w:sz w:val="24"/>
      <w:szCs w:val="20"/>
      <w:lang w:val="de-DE"/>
    </w:rPr>
  </w:style>
  <w:style w:type="paragraph" w:customStyle="1" w:styleId="Gliederung3">
    <w:name w:val="Gliederung3"/>
    <w:basedOn w:val="Standard"/>
    <w:uiPriority w:val="99"/>
    <w:rsid w:val="007846B1"/>
    <w:pPr>
      <w:tabs>
        <w:tab w:val="left" w:pos="1070"/>
        <w:tab w:val="left" w:pos="1440"/>
        <w:tab w:val="left" w:pos="1571"/>
      </w:tabs>
      <w:spacing w:after="120" w:line="360" w:lineRule="auto"/>
      <w:ind w:left="720" w:right="-72" w:hanging="720"/>
      <w:jc w:val="center"/>
    </w:pPr>
    <w:rPr>
      <w:rFonts w:ascii="Arial" w:eastAsia="MS Mincho" w:hAnsi="Arial" w:cs="Arial"/>
      <w:b/>
      <w:szCs w:val="20"/>
      <w:lang w:val="de-DE"/>
    </w:rPr>
  </w:style>
  <w:style w:type="paragraph" w:customStyle="1" w:styleId="Gliederung4">
    <w:name w:val="Gliederung4"/>
    <w:basedOn w:val="Standard"/>
    <w:uiPriority w:val="99"/>
    <w:rsid w:val="007846B1"/>
    <w:pPr>
      <w:tabs>
        <w:tab w:val="left" w:pos="1214"/>
        <w:tab w:val="left" w:pos="1728"/>
        <w:tab w:val="left" w:pos="1998"/>
      </w:tabs>
      <w:spacing w:after="120" w:line="360" w:lineRule="auto"/>
      <w:ind w:left="864" w:right="-72" w:hanging="864"/>
      <w:jc w:val="center"/>
    </w:pPr>
    <w:rPr>
      <w:rFonts w:ascii="Arial" w:eastAsia="MS Mincho" w:hAnsi="Arial" w:cs="Arial"/>
      <w:b/>
      <w:szCs w:val="20"/>
      <w:lang w:val="de-DE"/>
    </w:rPr>
  </w:style>
  <w:style w:type="paragraph" w:customStyle="1" w:styleId="Gliederung5">
    <w:name w:val="Gliederung 5"/>
    <w:basedOn w:val="Standard"/>
    <w:uiPriority w:val="99"/>
    <w:rsid w:val="007846B1"/>
    <w:pPr>
      <w:tabs>
        <w:tab w:val="left" w:pos="350"/>
        <w:tab w:val="left" w:pos="397"/>
        <w:tab w:val="left" w:pos="1418"/>
      </w:tabs>
      <w:spacing w:after="120" w:line="360" w:lineRule="auto"/>
      <w:ind w:right="-72"/>
      <w:jc w:val="center"/>
    </w:pPr>
    <w:rPr>
      <w:rFonts w:ascii="Arial" w:eastAsia="MS Mincho" w:hAnsi="Arial" w:cs="Arial"/>
      <w:b/>
      <w:szCs w:val="20"/>
      <w:lang w:val="de-DE"/>
    </w:rPr>
  </w:style>
  <w:style w:type="paragraph" w:customStyle="1" w:styleId="Tekstpodstawowy21">
    <w:name w:val="Tekst podstawowy 21"/>
    <w:basedOn w:val="Standard"/>
    <w:uiPriority w:val="99"/>
    <w:rsid w:val="007846B1"/>
    <w:rPr>
      <w:rFonts w:ascii="Times New Roman" w:hAnsi="Times New Roman" w:cs="Times New Roman"/>
      <w:sz w:val="28"/>
      <w:szCs w:val="20"/>
    </w:rPr>
  </w:style>
  <w:style w:type="paragraph" w:customStyle="1" w:styleId="Bezodstpw1">
    <w:name w:val="Bez odstępów1"/>
    <w:uiPriority w:val="99"/>
    <w:rsid w:val="007846B1"/>
    <w:pPr>
      <w:widowControl/>
      <w:suppressAutoHyphens/>
      <w:autoSpaceDE/>
      <w:textAlignment w:val="baseline"/>
    </w:pPr>
    <w:rPr>
      <w:rFonts w:ascii="Calibri" w:eastAsia="Times New Roman" w:hAnsi="Calibri" w:cs="Calibri"/>
      <w:kern w:val="3"/>
      <w:lang w:val="pl-PL" w:eastAsia="ar-SA"/>
    </w:rPr>
  </w:style>
  <w:style w:type="paragraph" w:customStyle="1" w:styleId="Technical4">
    <w:name w:val="Technical 4"/>
    <w:uiPriority w:val="99"/>
    <w:rsid w:val="007846B1"/>
    <w:pPr>
      <w:widowControl/>
      <w:tabs>
        <w:tab w:val="left" w:pos="-720"/>
      </w:tabs>
      <w:suppressAutoHyphens/>
      <w:autoSpaceDE/>
      <w:textAlignment w:val="baseline"/>
    </w:pPr>
    <w:rPr>
      <w:rFonts w:ascii="Courier New" w:eastAsia="Times New Roman" w:hAnsi="Courier New" w:cs="Courier New"/>
      <w:b/>
      <w:kern w:val="3"/>
      <w:sz w:val="24"/>
      <w:szCs w:val="20"/>
      <w:lang w:eastAsia="ar-SA"/>
    </w:rPr>
  </w:style>
  <w:style w:type="paragraph" w:customStyle="1" w:styleId="Normalny2">
    <w:name w:val="Normalny2"/>
    <w:basedOn w:val="Standard"/>
    <w:uiPriority w:val="99"/>
    <w:rsid w:val="007846B1"/>
    <w:pPr>
      <w:spacing w:before="240"/>
      <w:jc w:val="both"/>
    </w:pPr>
    <w:rPr>
      <w:rFonts w:cs="Arial"/>
      <w:bCs/>
      <w:iCs/>
      <w:sz w:val="24"/>
      <w:szCs w:val="24"/>
    </w:rPr>
  </w:style>
  <w:style w:type="paragraph" w:customStyle="1" w:styleId="StylTytuSSTZlewej0cmWysunicie375cm">
    <w:name w:val="Styl Tytuł SST + Z lewej:  0 cm Wysunięcie:  375 cm"/>
    <w:basedOn w:val="TytuSST"/>
    <w:uiPriority w:val="99"/>
    <w:rsid w:val="007846B1"/>
    <w:pPr>
      <w:tabs>
        <w:tab w:val="clear" w:pos="794"/>
        <w:tab w:val="clear" w:pos="2126"/>
        <w:tab w:val="left" w:pos="3402"/>
      </w:tabs>
      <w:spacing w:before="60"/>
      <w:ind w:left="1701" w:hanging="1701"/>
    </w:pPr>
    <w:rPr>
      <w:rFonts w:ascii="Arial" w:hAnsi="Arial" w:cs="Times New Roman"/>
      <w:iCs w:val="0"/>
      <w:szCs w:val="20"/>
    </w:rPr>
  </w:style>
  <w:style w:type="paragraph" w:customStyle="1" w:styleId="Nagwek-SST-nieparzysty">
    <w:name w:val="Nagłówek - SST - nieparzysty"/>
    <w:basedOn w:val="Standardowytekst"/>
    <w:uiPriority w:val="99"/>
    <w:rsid w:val="007846B1"/>
    <w:pPr>
      <w:tabs>
        <w:tab w:val="left" w:pos="355"/>
      </w:tabs>
      <w:overflowPunct w:val="0"/>
      <w:ind w:right="360"/>
      <w:jc w:val="right"/>
    </w:pPr>
    <w:rPr>
      <w:iCs/>
      <w:szCs w:val="24"/>
      <w:lang w:val="en-GB"/>
    </w:rPr>
  </w:style>
  <w:style w:type="paragraph" w:customStyle="1" w:styleId="Wcicienormalne1">
    <w:name w:val="Wcięcie normalne1"/>
    <w:basedOn w:val="Standard"/>
    <w:uiPriority w:val="99"/>
    <w:rsid w:val="007846B1"/>
    <w:pPr>
      <w:tabs>
        <w:tab w:val="left" w:pos="1218"/>
        <w:tab w:val="left" w:pos="1332"/>
        <w:tab w:val="left" w:pos="1559"/>
      </w:tabs>
      <w:spacing w:before="60"/>
      <w:ind w:left="708"/>
      <w:jc w:val="both"/>
    </w:pPr>
    <w:rPr>
      <w:rFonts w:ascii="Arial" w:hAnsi="Arial" w:cs="Arial"/>
      <w:bCs/>
      <w:iCs/>
      <w:sz w:val="18"/>
      <w:szCs w:val="20"/>
    </w:rPr>
  </w:style>
  <w:style w:type="paragraph" w:customStyle="1" w:styleId="StylTytuSSTZlewej0cmWysunicie375cm1">
    <w:name w:val="Styl Tytuł SST + Z lewej:  0 cm Wysunięcie:  375 cm1"/>
    <w:basedOn w:val="TytuSST"/>
    <w:uiPriority w:val="99"/>
    <w:rsid w:val="007846B1"/>
    <w:pPr>
      <w:tabs>
        <w:tab w:val="clear" w:pos="794"/>
        <w:tab w:val="clear" w:pos="2126"/>
        <w:tab w:val="left" w:pos="3402"/>
      </w:tabs>
      <w:spacing w:before="60"/>
      <w:ind w:left="1701" w:hanging="1701"/>
    </w:pPr>
    <w:rPr>
      <w:rFonts w:ascii="Arial" w:hAnsi="Arial"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uiPriority w:val="99"/>
    <w:rsid w:val="007846B1"/>
    <w:pPr>
      <w:keepLines w:val="0"/>
      <w:widowControl/>
      <w:tabs>
        <w:tab w:val="left" w:pos="680"/>
      </w:tabs>
      <w:suppressAutoHyphens/>
      <w:autoSpaceDE/>
      <w:spacing w:before="60" w:line="360" w:lineRule="auto"/>
      <w:jc w:val="both"/>
      <w:textAlignment w:val="baseline"/>
    </w:pPr>
    <w:rPr>
      <w:rFonts w:ascii="Arial" w:eastAsia="Times New Roman" w:hAnsi="Arial" w:cs="Arial"/>
      <w:color w:val="00000A"/>
      <w:kern w:val="3"/>
      <w:sz w:val="18"/>
      <w:szCs w:val="26"/>
      <w:lang w:eastAsia="ar-SA"/>
    </w:rPr>
  </w:style>
  <w:style w:type="paragraph" w:customStyle="1" w:styleId="StylNagwek3NiePogrubieniePrzed12pt">
    <w:name w:val="Styl Nagłówek 3 + Nie Pogrubienie Przed:  12 pt"/>
    <w:basedOn w:val="Nagwek3"/>
    <w:uiPriority w:val="99"/>
    <w:rsid w:val="007846B1"/>
    <w:pPr>
      <w:keepLines w:val="0"/>
      <w:widowControl/>
      <w:tabs>
        <w:tab w:val="left" w:pos="680"/>
      </w:tabs>
      <w:suppressAutoHyphens/>
      <w:autoSpaceDE/>
      <w:spacing w:before="60" w:line="360" w:lineRule="auto"/>
      <w:jc w:val="both"/>
      <w:textAlignment w:val="baseline"/>
    </w:pPr>
    <w:rPr>
      <w:rFonts w:ascii="Arial" w:eastAsia="Times New Roman" w:hAnsi="Arial" w:cs="Arial"/>
      <w:color w:val="00000A"/>
      <w:kern w:val="3"/>
      <w:sz w:val="18"/>
      <w:szCs w:val="20"/>
      <w:lang w:eastAsia="ar-SA"/>
    </w:rPr>
  </w:style>
  <w:style w:type="paragraph" w:customStyle="1" w:styleId="StylNagwek3NiePogrubienie3">
    <w:name w:val="Styl Nagłówek 3 + Nie Pogrubienie3"/>
    <w:basedOn w:val="Nagwek3"/>
    <w:uiPriority w:val="99"/>
    <w:rsid w:val="007846B1"/>
    <w:pPr>
      <w:keepLines w:val="0"/>
      <w:widowControl/>
      <w:tabs>
        <w:tab w:val="left" w:pos="680"/>
      </w:tabs>
      <w:suppressAutoHyphens/>
      <w:autoSpaceDE/>
      <w:spacing w:before="60" w:line="360" w:lineRule="auto"/>
      <w:jc w:val="both"/>
      <w:textAlignment w:val="baseline"/>
    </w:pPr>
    <w:rPr>
      <w:rFonts w:ascii="Arial" w:eastAsia="Times New Roman" w:hAnsi="Arial" w:cs="Arial"/>
      <w:color w:val="00000A"/>
      <w:kern w:val="3"/>
      <w:sz w:val="18"/>
      <w:szCs w:val="26"/>
      <w:lang w:eastAsia="ar-SA"/>
    </w:rPr>
  </w:style>
  <w:style w:type="paragraph" w:customStyle="1" w:styleId="tytuSSTmay">
    <w:name w:val="tytuł SST mały"/>
    <w:basedOn w:val="TytuSST"/>
    <w:uiPriority w:val="99"/>
    <w:rsid w:val="007846B1"/>
    <w:pPr>
      <w:tabs>
        <w:tab w:val="clear" w:pos="794"/>
        <w:tab w:val="clear" w:pos="2126"/>
        <w:tab w:val="left" w:pos="1701"/>
      </w:tabs>
      <w:spacing w:before="60"/>
    </w:pPr>
    <w:rPr>
      <w:rFonts w:ascii="Arial" w:hAnsi="Arial"/>
      <w:b w:val="0"/>
      <w:sz w:val="18"/>
    </w:rPr>
  </w:style>
  <w:style w:type="character" w:customStyle="1" w:styleId="TekstkomentarzaZnak3">
    <w:name w:val="Tekst komentarza Znak3"/>
    <w:basedOn w:val="Domylnaczcionkaakapitu"/>
    <w:uiPriority w:val="99"/>
    <w:rsid w:val="007846B1"/>
    <w:rPr>
      <w:rFonts w:ascii="Calibri" w:eastAsia="Times New Roman" w:hAnsi="Calibri" w:cs="Calibri"/>
      <w:kern w:val="3"/>
      <w:sz w:val="20"/>
      <w:szCs w:val="20"/>
      <w:lang w:eastAsia="ar-SA"/>
    </w:rPr>
  </w:style>
  <w:style w:type="character" w:customStyle="1" w:styleId="TematkomentarzaZnak2">
    <w:name w:val="Temat komentarza Znak2"/>
    <w:basedOn w:val="TekstkomentarzaZnak3"/>
    <w:uiPriority w:val="99"/>
    <w:rsid w:val="007846B1"/>
    <w:rPr>
      <w:rFonts w:ascii="Arial" w:eastAsia="Times New Roman" w:hAnsi="Arial" w:cs="Arial"/>
      <w:b/>
      <w:bCs/>
      <w:iCs/>
      <w:kern w:val="3"/>
      <w:sz w:val="18"/>
      <w:szCs w:val="20"/>
      <w:lang w:eastAsia="ar-SA"/>
    </w:rPr>
  </w:style>
  <w:style w:type="paragraph" w:customStyle="1" w:styleId="Komentarz">
    <w:name w:val="Komentarz"/>
    <w:basedOn w:val="Standard"/>
    <w:uiPriority w:val="99"/>
    <w:rsid w:val="007846B1"/>
    <w:pPr>
      <w:spacing w:before="60"/>
      <w:jc w:val="both"/>
    </w:pPr>
    <w:rPr>
      <w:rFonts w:ascii="Arial" w:hAnsi="Arial"/>
      <w:i/>
      <w:sz w:val="18"/>
    </w:rPr>
  </w:style>
  <w:style w:type="paragraph" w:customStyle="1" w:styleId="Contents1">
    <w:name w:val="Contents 1"/>
    <w:basedOn w:val="Standard"/>
    <w:uiPriority w:val="99"/>
    <w:rsid w:val="007846B1"/>
    <w:pPr>
      <w:tabs>
        <w:tab w:val="right" w:leader="dot" w:pos="9638"/>
      </w:tabs>
      <w:spacing w:before="60" w:after="120"/>
    </w:pPr>
    <w:rPr>
      <w:rFonts w:ascii="Arial" w:hAnsi="Arial" w:cs="Arial"/>
      <w:b/>
      <w:bCs/>
      <w:iCs/>
      <w:caps/>
      <w:sz w:val="18"/>
      <w:szCs w:val="24"/>
    </w:rPr>
  </w:style>
  <w:style w:type="paragraph" w:customStyle="1" w:styleId="Contents3">
    <w:name w:val="Contents 3"/>
    <w:basedOn w:val="Standard"/>
    <w:uiPriority w:val="99"/>
    <w:rsid w:val="007846B1"/>
    <w:pPr>
      <w:tabs>
        <w:tab w:val="right" w:leader="dot" w:pos="9552"/>
      </w:tabs>
      <w:ind w:left="480"/>
    </w:pPr>
    <w:rPr>
      <w:rFonts w:ascii="Arial" w:hAnsi="Arial" w:cs="Arial"/>
      <w:bCs/>
      <w:i/>
      <w:iCs/>
      <w:sz w:val="18"/>
      <w:szCs w:val="24"/>
    </w:rPr>
  </w:style>
  <w:style w:type="paragraph" w:customStyle="1" w:styleId="Contents4">
    <w:name w:val="Contents 4"/>
    <w:basedOn w:val="Standard"/>
    <w:uiPriority w:val="99"/>
    <w:rsid w:val="007846B1"/>
    <w:pPr>
      <w:tabs>
        <w:tab w:val="right" w:leader="dot" w:pos="9509"/>
      </w:tabs>
      <w:ind w:left="720"/>
    </w:pPr>
    <w:rPr>
      <w:rFonts w:ascii="Arial" w:hAnsi="Arial" w:cs="Arial"/>
      <w:bCs/>
      <w:iCs/>
      <w:sz w:val="18"/>
      <w:szCs w:val="24"/>
    </w:rPr>
  </w:style>
  <w:style w:type="paragraph" w:customStyle="1" w:styleId="Contents5">
    <w:name w:val="Contents 5"/>
    <w:basedOn w:val="Standard"/>
    <w:uiPriority w:val="99"/>
    <w:rsid w:val="007846B1"/>
    <w:pPr>
      <w:tabs>
        <w:tab w:val="right" w:leader="dot" w:pos="9466"/>
      </w:tabs>
      <w:ind w:left="960"/>
    </w:pPr>
    <w:rPr>
      <w:rFonts w:ascii="Arial" w:hAnsi="Arial" w:cs="Arial"/>
      <w:bCs/>
      <w:iCs/>
      <w:sz w:val="18"/>
      <w:szCs w:val="24"/>
    </w:rPr>
  </w:style>
  <w:style w:type="paragraph" w:customStyle="1" w:styleId="Contents6">
    <w:name w:val="Contents 6"/>
    <w:basedOn w:val="Standard"/>
    <w:uiPriority w:val="99"/>
    <w:rsid w:val="007846B1"/>
    <w:pPr>
      <w:tabs>
        <w:tab w:val="right" w:leader="dot" w:pos="9423"/>
      </w:tabs>
      <w:ind w:left="1200"/>
    </w:pPr>
    <w:rPr>
      <w:rFonts w:ascii="Arial" w:hAnsi="Arial" w:cs="Arial"/>
      <w:bCs/>
      <w:iCs/>
      <w:sz w:val="18"/>
      <w:szCs w:val="24"/>
    </w:rPr>
  </w:style>
  <w:style w:type="paragraph" w:customStyle="1" w:styleId="Contents7">
    <w:name w:val="Contents 7"/>
    <w:basedOn w:val="Standard"/>
    <w:uiPriority w:val="99"/>
    <w:rsid w:val="007846B1"/>
    <w:pPr>
      <w:tabs>
        <w:tab w:val="right" w:leader="dot" w:pos="9380"/>
      </w:tabs>
      <w:ind w:left="1440"/>
    </w:pPr>
    <w:rPr>
      <w:rFonts w:ascii="Arial" w:hAnsi="Arial" w:cs="Arial"/>
      <w:bCs/>
      <w:iCs/>
      <w:sz w:val="18"/>
      <w:szCs w:val="24"/>
    </w:rPr>
  </w:style>
  <w:style w:type="paragraph" w:customStyle="1" w:styleId="Contents8">
    <w:name w:val="Contents 8"/>
    <w:basedOn w:val="Standard"/>
    <w:uiPriority w:val="99"/>
    <w:rsid w:val="007846B1"/>
    <w:pPr>
      <w:tabs>
        <w:tab w:val="right" w:leader="dot" w:pos="9337"/>
      </w:tabs>
      <w:ind w:left="1680"/>
    </w:pPr>
    <w:rPr>
      <w:rFonts w:ascii="Arial" w:hAnsi="Arial" w:cs="Arial"/>
      <w:bCs/>
      <w:iCs/>
      <w:sz w:val="18"/>
      <w:szCs w:val="24"/>
    </w:rPr>
  </w:style>
  <w:style w:type="paragraph" w:customStyle="1" w:styleId="Contents9">
    <w:name w:val="Contents 9"/>
    <w:basedOn w:val="Standard"/>
    <w:uiPriority w:val="99"/>
    <w:rsid w:val="007846B1"/>
    <w:pPr>
      <w:tabs>
        <w:tab w:val="right" w:leader="dot" w:pos="9294"/>
      </w:tabs>
      <w:ind w:left="1920"/>
    </w:pPr>
    <w:rPr>
      <w:rFonts w:ascii="Arial" w:hAnsi="Arial" w:cs="Arial"/>
      <w:bCs/>
      <w:iCs/>
      <w:sz w:val="18"/>
      <w:szCs w:val="24"/>
    </w:rPr>
  </w:style>
  <w:style w:type="paragraph" w:customStyle="1" w:styleId="Lista41">
    <w:name w:val="Lista 41"/>
    <w:basedOn w:val="Standard"/>
    <w:uiPriority w:val="99"/>
    <w:rsid w:val="007846B1"/>
    <w:pPr>
      <w:spacing w:before="60"/>
      <w:ind w:left="1132" w:hanging="283"/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Lista-kontynuacja1">
    <w:name w:val="Lista - kontynuacja1"/>
    <w:basedOn w:val="Standard"/>
    <w:uiPriority w:val="99"/>
    <w:rsid w:val="007846B1"/>
    <w:pPr>
      <w:spacing w:before="60" w:after="120"/>
      <w:ind w:left="283"/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Tekstpodstawowy22">
    <w:name w:val="Tekst podstawowy 22"/>
    <w:basedOn w:val="Standard"/>
    <w:uiPriority w:val="99"/>
    <w:rsid w:val="007846B1"/>
    <w:pPr>
      <w:jc w:val="both"/>
    </w:pPr>
    <w:rPr>
      <w:rFonts w:ascii="Arial" w:hAnsi="Arial" w:cs="Arial"/>
      <w:b/>
      <w:bCs/>
      <w:iCs/>
      <w:sz w:val="28"/>
      <w:szCs w:val="24"/>
    </w:rPr>
  </w:style>
  <w:style w:type="paragraph" w:customStyle="1" w:styleId="Tekstpodstawowy31">
    <w:name w:val="Tekst podstawowy 31"/>
    <w:basedOn w:val="Standard"/>
    <w:uiPriority w:val="99"/>
    <w:rsid w:val="007846B1"/>
    <w:pPr>
      <w:jc w:val="both"/>
    </w:pPr>
    <w:rPr>
      <w:rFonts w:ascii="Arial" w:hAnsi="Arial" w:cs="Arial"/>
      <w:b/>
      <w:bCs/>
      <w:iCs/>
      <w:sz w:val="28"/>
      <w:szCs w:val="24"/>
    </w:rPr>
  </w:style>
  <w:style w:type="paragraph" w:customStyle="1" w:styleId="a">
    <w:name w:val="Ś"/>
    <w:basedOn w:val="Stopka"/>
    <w:uiPriority w:val="99"/>
    <w:rsid w:val="007846B1"/>
    <w:pPr>
      <w:widowControl/>
      <w:suppressLineNumbers/>
      <w:tabs>
        <w:tab w:val="clear" w:pos="4536"/>
        <w:tab w:val="clear" w:pos="9072"/>
      </w:tabs>
      <w:suppressAutoHyphens/>
      <w:autoSpaceDE/>
      <w:spacing w:before="40" w:after="200"/>
      <w:jc w:val="right"/>
      <w:textAlignment w:val="baseline"/>
    </w:pPr>
    <w:rPr>
      <w:rFonts w:ascii="Arial" w:eastAsia="Times New Roman" w:hAnsi="Arial" w:cs="Arial"/>
      <w:bCs/>
      <w:i/>
      <w:iCs/>
      <w:kern w:val="3"/>
      <w:sz w:val="16"/>
      <w:szCs w:val="16"/>
      <w:lang w:eastAsia="pl-PL"/>
    </w:rPr>
  </w:style>
  <w:style w:type="paragraph" w:customStyle="1" w:styleId="tytu0">
    <w:name w:val="tytuł"/>
    <w:uiPriority w:val="99"/>
    <w:rsid w:val="007846B1"/>
    <w:pPr>
      <w:widowControl/>
      <w:suppressAutoHyphens/>
      <w:autoSpaceDE/>
      <w:spacing w:line="360" w:lineRule="atLeast"/>
      <w:jc w:val="center"/>
      <w:textAlignment w:val="baseline"/>
    </w:pPr>
    <w:rPr>
      <w:rFonts w:ascii="TimesEE" w:eastAsia="Times New Roman" w:hAnsi="TimesEE" w:cs="TimesEE"/>
      <w:b/>
      <w:color w:val="000000"/>
      <w:kern w:val="3"/>
      <w:sz w:val="24"/>
      <w:szCs w:val="20"/>
      <w:lang w:val="pl-PL" w:eastAsia="ar-SA"/>
    </w:rPr>
  </w:style>
  <w:style w:type="paragraph" w:customStyle="1" w:styleId="StylNagwek1Po0pt">
    <w:name w:val="Styl Nagłówek 1 + Po:  0 pt"/>
    <w:basedOn w:val="Nagwek1"/>
    <w:uiPriority w:val="99"/>
    <w:rsid w:val="007846B1"/>
    <w:pPr>
      <w:keepNext/>
      <w:widowControl/>
      <w:suppressAutoHyphens/>
      <w:autoSpaceDE/>
      <w:spacing w:before="600"/>
      <w:ind w:left="397" w:hanging="397"/>
      <w:jc w:val="left"/>
      <w:textAlignment w:val="baseline"/>
    </w:pPr>
    <w:rPr>
      <w:rFonts w:ascii="Arial" w:eastAsia="Times New Roman" w:hAnsi="Arial" w:cs="Times New Roman"/>
      <w:b w:val="0"/>
      <w:bCs w:val="0"/>
      <w:caps/>
      <w:kern w:val="3"/>
      <w:lang w:eastAsia="ar-SA"/>
    </w:rPr>
  </w:style>
  <w:style w:type="paragraph" w:customStyle="1" w:styleId="Nagwek2Pogrubienie">
    <w:name w:val="Nagłówek 2 + Pogrubienie"/>
    <w:basedOn w:val="Nagwek2"/>
    <w:uiPriority w:val="99"/>
    <w:rsid w:val="007846B1"/>
    <w:pPr>
      <w:keepLines w:val="0"/>
      <w:widowControl/>
      <w:suppressAutoHyphens/>
      <w:autoSpaceDE/>
      <w:spacing w:before="120" w:line="360" w:lineRule="auto"/>
      <w:ind w:left="1440" w:hanging="360"/>
      <w:jc w:val="both"/>
      <w:textAlignment w:val="baseline"/>
    </w:pPr>
    <w:rPr>
      <w:rFonts w:ascii="Arial" w:eastAsia="Times New Roman" w:hAnsi="Arial" w:cs="Times New Roman"/>
      <w:bCs/>
      <w:color w:val="auto"/>
      <w:kern w:val="3"/>
      <w:sz w:val="18"/>
      <w:szCs w:val="24"/>
      <w:lang w:eastAsia="ar-SA"/>
    </w:rPr>
  </w:style>
  <w:style w:type="paragraph" w:customStyle="1" w:styleId="Mylnik">
    <w:name w:val="Myślnik"/>
    <w:basedOn w:val="Standard"/>
    <w:uiPriority w:val="99"/>
    <w:rsid w:val="007846B1"/>
    <w:pPr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Mylnik1">
    <w:name w:val="Myślnik 1"/>
    <w:basedOn w:val="Mylnik"/>
    <w:uiPriority w:val="99"/>
    <w:rsid w:val="007846B1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Standard"/>
    <w:uiPriority w:val="99"/>
    <w:rsid w:val="007846B1"/>
    <w:pPr>
      <w:spacing w:before="60"/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uiPriority w:val="99"/>
    <w:rsid w:val="007846B1"/>
    <w:pPr>
      <w:ind w:firstLine="851"/>
    </w:pPr>
    <w:rPr>
      <w:b/>
      <w:bCs w:val="0"/>
    </w:rPr>
  </w:style>
  <w:style w:type="paragraph" w:customStyle="1" w:styleId="Normalny12">
    <w:name w:val="Normalny 12"/>
    <w:basedOn w:val="Standard"/>
    <w:uiPriority w:val="99"/>
    <w:rsid w:val="007846B1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  <w:jc w:val="both"/>
    </w:pPr>
    <w:rPr>
      <w:rFonts w:ascii="Arial" w:hAnsi="Arial" w:cs="Arial"/>
      <w:b/>
      <w:sz w:val="24"/>
      <w:szCs w:val="20"/>
    </w:rPr>
  </w:style>
  <w:style w:type="paragraph" w:customStyle="1" w:styleId="Poprawka1">
    <w:name w:val="Poprawka1"/>
    <w:basedOn w:val="Standard"/>
    <w:uiPriority w:val="99"/>
    <w:rsid w:val="007846B1"/>
    <w:pPr>
      <w:tabs>
        <w:tab w:val="left" w:pos="1732"/>
      </w:tabs>
      <w:spacing w:before="240"/>
      <w:ind w:left="1009" w:hanging="1009"/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StylDolewejInterlinia15wiersza">
    <w:name w:val="Styl Do lewej Interlinia:  15 wiersza"/>
    <w:basedOn w:val="Standard"/>
    <w:uiPriority w:val="99"/>
    <w:rsid w:val="007846B1"/>
    <w:pPr>
      <w:spacing w:line="360" w:lineRule="auto"/>
    </w:pPr>
    <w:rPr>
      <w:rFonts w:ascii="Arial" w:hAnsi="Arial" w:cs="Arial"/>
      <w:bCs/>
      <w:iCs/>
      <w:sz w:val="18"/>
      <w:szCs w:val="24"/>
    </w:rPr>
  </w:style>
  <w:style w:type="paragraph" w:customStyle="1" w:styleId="normal0">
    <w:name w:val="normal 0"/>
    <w:basedOn w:val="Standard"/>
    <w:uiPriority w:val="99"/>
    <w:rsid w:val="007846B1"/>
    <w:pPr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StylNormalny1210ptNiePogrubienie">
    <w:name w:val="Styl Normalny 12 + 10 pt Nie Pogrubienie"/>
    <w:basedOn w:val="Normalny12"/>
    <w:uiPriority w:val="99"/>
    <w:rsid w:val="007846B1"/>
    <w:pPr>
      <w:tabs>
        <w:tab w:val="clear" w:pos="3"/>
        <w:tab w:val="clear" w:pos="147"/>
        <w:tab w:val="clear" w:pos="291"/>
        <w:tab w:val="clear" w:pos="723"/>
        <w:tab w:val="clear" w:pos="867"/>
        <w:tab w:val="clear" w:pos="1011"/>
        <w:tab w:val="left" w:pos="1985"/>
      </w:tabs>
    </w:pPr>
    <w:rPr>
      <w:rFonts w:ascii="Calibri" w:hAnsi="Calibri" w:cs="Calibri"/>
    </w:rPr>
  </w:style>
  <w:style w:type="paragraph" w:customStyle="1" w:styleId="tekstost0">
    <w:name w:val="tekstost"/>
    <w:basedOn w:val="Standard"/>
    <w:uiPriority w:val="99"/>
    <w:rsid w:val="007846B1"/>
    <w:pPr>
      <w:spacing w:before="280" w:after="280"/>
    </w:pPr>
    <w:rPr>
      <w:rFonts w:ascii="Arial" w:hAnsi="Arial" w:cs="Arial"/>
      <w:sz w:val="24"/>
      <w:szCs w:val="24"/>
    </w:rPr>
  </w:style>
  <w:style w:type="paragraph" w:customStyle="1" w:styleId="normalny30">
    <w:name w:val="normalny3"/>
    <w:basedOn w:val="Standard"/>
    <w:uiPriority w:val="99"/>
    <w:rsid w:val="007846B1"/>
    <w:pPr>
      <w:spacing w:before="280" w:after="280"/>
    </w:pPr>
    <w:rPr>
      <w:rFonts w:ascii="Arial" w:hAnsi="Arial" w:cs="Arial"/>
      <w:sz w:val="24"/>
      <w:szCs w:val="24"/>
    </w:rPr>
  </w:style>
  <w:style w:type="paragraph" w:customStyle="1" w:styleId="tekst1">
    <w:name w:val="tekst1"/>
    <w:uiPriority w:val="99"/>
    <w:rsid w:val="007846B1"/>
    <w:pPr>
      <w:widowControl/>
      <w:suppressAutoHyphens/>
      <w:autoSpaceDE/>
      <w:spacing w:after="120"/>
      <w:ind w:left="425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ar-SA"/>
    </w:rPr>
  </w:style>
  <w:style w:type="paragraph" w:customStyle="1" w:styleId="standardowytekst0">
    <w:name w:val="standardowytekst"/>
    <w:basedOn w:val="Standard"/>
    <w:uiPriority w:val="99"/>
    <w:rsid w:val="007846B1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Bullet1points">
    <w:name w:val="Bullet 1 points"/>
    <w:basedOn w:val="Standard"/>
    <w:uiPriority w:val="99"/>
    <w:rsid w:val="007846B1"/>
    <w:pPr>
      <w:tabs>
        <w:tab w:val="left" w:pos="720"/>
        <w:tab w:val="left" w:pos="1117"/>
        <w:tab w:val="left" w:pos="1287"/>
        <w:tab w:val="left" w:pos="1457"/>
      </w:tabs>
      <w:spacing w:before="60" w:after="60"/>
      <w:ind w:left="720" w:hanging="3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zwciciem1">
    <w:name w:val="Tekst podstawowy z wcięciem1"/>
    <w:basedOn w:val="Textbody"/>
    <w:uiPriority w:val="99"/>
    <w:rsid w:val="007846B1"/>
    <w:pPr>
      <w:tabs>
        <w:tab w:val="clear" w:pos="397"/>
        <w:tab w:val="clear" w:pos="567"/>
        <w:tab w:val="clear" w:pos="794"/>
      </w:tabs>
      <w:spacing w:before="60"/>
      <w:ind w:firstLine="210"/>
    </w:pPr>
    <w:rPr>
      <w:rFonts w:ascii="Arial" w:hAnsi="Arial"/>
      <w:sz w:val="18"/>
    </w:rPr>
  </w:style>
  <w:style w:type="paragraph" w:customStyle="1" w:styleId="Akapitzlist2">
    <w:name w:val="Akapit z listą2"/>
    <w:basedOn w:val="Standard"/>
    <w:uiPriority w:val="99"/>
    <w:rsid w:val="007846B1"/>
    <w:pPr>
      <w:ind w:left="720"/>
    </w:pPr>
  </w:style>
  <w:style w:type="paragraph" w:customStyle="1" w:styleId="NoteLevel1">
    <w:name w:val="Note Level 1"/>
    <w:basedOn w:val="Standard"/>
    <w:uiPriority w:val="99"/>
    <w:rsid w:val="007846B1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2">
    <w:name w:val="Note Level 2"/>
    <w:basedOn w:val="Standard"/>
    <w:uiPriority w:val="99"/>
    <w:rsid w:val="007846B1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3">
    <w:name w:val="Note Level 3"/>
    <w:basedOn w:val="Standard"/>
    <w:uiPriority w:val="99"/>
    <w:rsid w:val="007846B1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4">
    <w:name w:val="Note Level 4"/>
    <w:basedOn w:val="Standard"/>
    <w:uiPriority w:val="99"/>
    <w:rsid w:val="007846B1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5">
    <w:name w:val="Note Level 5"/>
    <w:basedOn w:val="Standard"/>
    <w:uiPriority w:val="99"/>
    <w:rsid w:val="007846B1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6">
    <w:name w:val="Note Level 6"/>
    <w:basedOn w:val="Standard"/>
    <w:uiPriority w:val="99"/>
    <w:rsid w:val="007846B1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7">
    <w:name w:val="Note Level 7"/>
    <w:basedOn w:val="Standard"/>
    <w:uiPriority w:val="99"/>
    <w:rsid w:val="007846B1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8">
    <w:name w:val="Note Level 8"/>
    <w:basedOn w:val="Standard"/>
    <w:uiPriority w:val="99"/>
    <w:rsid w:val="007846B1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9">
    <w:name w:val="Note Level 9"/>
    <w:basedOn w:val="Standard"/>
    <w:uiPriority w:val="99"/>
    <w:rsid w:val="007846B1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C289308D74E2492DA70DEFAE9D5EDFC8">
    <w:name w:val="C289308D74E2492DA70DEFAE9D5EDFC8"/>
    <w:uiPriority w:val="99"/>
    <w:rsid w:val="007846B1"/>
    <w:pPr>
      <w:widowControl/>
      <w:suppressAutoHyphens/>
      <w:autoSpaceDE/>
      <w:spacing w:after="200" w:line="276" w:lineRule="auto"/>
      <w:textAlignment w:val="baseline"/>
    </w:pPr>
    <w:rPr>
      <w:rFonts w:ascii="Calibri" w:eastAsia="Times New Roman" w:hAnsi="Calibri" w:cs="Calibri"/>
      <w:kern w:val="3"/>
      <w:lang w:val="pl-PL" w:eastAsia="ar-SA"/>
    </w:rPr>
  </w:style>
  <w:style w:type="paragraph" w:customStyle="1" w:styleId="TableContents">
    <w:name w:val="Table Contents"/>
    <w:basedOn w:val="Standard"/>
    <w:uiPriority w:val="99"/>
    <w:rsid w:val="007846B1"/>
    <w:pPr>
      <w:suppressLineNumbers/>
    </w:pPr>
  </w:style>
  <w:style w:type="paragraph" w:customStyle="1" w:styleId="TableHeading">
    <w:name w:val="Table Heading"/>
    <w:basedOn w:val="TableContents"/>
    <w:uiPriority w:val="99"/>
    <w:rsid w:val="007846B1"/>
    <w:pPr>
      <w:jc w:val="center"/>
    </w:pPr>
    <w:rPr>
      <w:b/>
      <w:bCs/>
    </w:rPr>
  </w:style>
  <w:style w:type="character" w:customStyle="1" w:styleId="Nagwek1Znak2">
    <w:name w:val="Nagłówek 1 Znak2"/>
    <w:basedOn w:val="Domylnaczcionkaakapitu"/>
    <w:uiPriority w:val="99"/>
    <w:rsid w:val="007846B1"/>
    <w:rPr>
      <w:rFonts w:ascii="Cambria" w:hAnsi="Cambria" w:cs="Times New Roman"/>
      <w:b/>
      <w:kern w:val="3"/>
      <w:sz w:val="32"/>
    </w:rPr>
  </w:style>
  <w:style w:type="character" w:customStyle="1" w:styleId="Nagwek2Znak2">
    <w:name w:val="Nagłówek 2 Znak2"/>
    <w:basedOn w:val="Domylnaczcionkaakapitu"/>
    <w:uiPriority w:val="99"/>
    <w:rsid w:val="007846B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2">
    <w:name w:val="Nagłówek 3 Znak2"/>
    <w:basedOn w:val="Domylnaczcionkaakapitu"/>
    <w:uiPriority w:val="99"/>
    <w:rsid w:val="007846B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1">
    <w:name w:val="Nagłówek 4 Znak1"/>
    <w:basedOn w:val="Domylnaczcionkaakapitu"/>
    <w:uiPriority w:val="99"/>
    <w:rsid w:val="007846B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1">
    <w:name w:val="Nagłówek 5 Znak1"/>
    <w:basedOn w:val="Domylnaczcionkaakapitu"/>
    <w:uiPriority w:val="99"/>
    <w:rsid w:val="007846B1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1">
    <w:name w:val="Nagłówek 6 Znak1"/>
    <w:basedOn w:val="Domylnaczcionkaakapitu"/>
    <w:uiPriority w:val="99"/>
    <w:rsid w:val="007846B1"/>
    <w:rPr>
      <w:rFonts w:ascii="Calibri" w:hAnsi="Calibri" w:cs="Times New Roman"/>
      <w:b/>
      <w:bCs/>
      <w:lang w:eastAsia="ar-SA" w:bidi="ar-SA"/>
    </w:rPr>
  </w:style>
  <w:style w:type="character" w:customStyle="1" w:styleId="Nagwek7Znak1">
    <w:name w:val="Nagłówek 7 Znak1"/>
    <w:basedOn w:val="Domylnaczcionkaakapitu"/>
    <w:uiPriority w:val="99"/>
    <w:rsid w:val="007846B1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1">
    <w:name w:val="Nagłówek 8 Znak1"/>
    <w:basedOn w:val="Domylnaczcionkaakapitu"/>
    <w:uiPriority w:val="99"/>
    <w:rsid w:val="007846B1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gwek9Znak1">
    <w:name w:val="Nagłówek 9 Znak1"/>
    <w:basedOn w:val="Domylnaczcionkaakapitu"/>
    <w:uiPriority w:val="99"/>
    <w:rsid w:val="007846B1"/>
    <w:rPr>
      <w:rFonts w:ascii="Cambria" w:hAnsi="Cambria" w:cs="Times New Roman"/>
      <w:lang w:eastAsia="ar-SA" w:bidi="ar-SA"/>
    </w:rPr>
  </w:style>
  <w:style w:type="character" w:customStyle="1" w:styleId="NagwekZnak1">
    <w:name w:val="Nagłówek Znak1"/>
    <w:basedOn w:val="Domylnaczcionkaakapitu"/>
    <w:uiPriority w:val="99"/>
    <w:rsid w:val="007846B1"/>
    <w:rPr>
      <w:rFonts w:cs="Times New Roman"/>
      <w:sz w:val="24"/>
    </w:rPr>
  </w:style>
  <w:style w:type="character" w:customStyle="1" w:styleId="StopkaZnak1">
    <w:name w:val="Stopka Znak1"/>
    <w:basedOn w:val="Domylnaczcionkaakapitu"/>
    <w:uiPriority w:val="99"/>
    <w:rsid w:val="007846B1"/>
    <w:rPr>
      <w:rFonts w:cs="Times New Roman"/>
      <w:sz w:val="24"/>
    </w:rPr>
  </w:style>
  <w:style w:type="character" w:customStyle="1" w:styleId="WW8Num1z0">
    <w:name w:val="WW8Num1z0"/>
    <w:uiPriority w:val="99"/>
    <w:rsid w:val="007846B1"/>
    <w:rPr>
      <w:rFonts w:ascii="Symbol" w:hAnsi="Symbol"/>
    </w:rPr>
  </w:style>
  <w:style w:type="character" w:customStyle="1" w:styleId="WW8Num1z1">
    <w:name w:val="WW8Num1z1"/>
    <w:uiPriority w:val="99"/>
    <w:rsid w:val="007846B1"/>
  </w:style>
  <w:style w:type="character" w:customStyle="1" w:styleId="WW8Num1z2">
    <w:name w:val="WW8Num1z2"/>
    <w:uiPriority w:val="99"/>
    <w:rsid w:val="007846B1"/>
    <w:rPr>
      <w:rFonts w:ascii="Courier New" w:hAnsi="Courier New"/>
    </w:rPr>
  </w:style>
  <w:style w:type="character" w:customStyle="1" w:styleId="WW8Num1z3">
    <w:name w:val="WW8Num1z3"/>
    <w:uiPriority w:val="99"/>
    <w:rsid w:val="007846B1"/>
    <w:rPr>
      <w:rFonts w:ascii="Wingdings" w:hAnsi="Wingdings"/>
    </w:rPr>
  </w:style>
  <w:style w:type="character" w:customStyle="1" w:styleId="WW8Num1z4">
    <w:name w:val="WW8Num1z4"/>
    <w:uiPriority w:val="99"/>
    <w:rsid w:val="007846B1"/>
    <w:rPr>
      <w:b/>
    </w:rPr>
  </w:style>
  <w:style w:type="character" w:customStyle="1" w:styleId="WW8Num1z5">
    <w:name w:val="WW8Num1z5"/>
    <w:rsid w:val="007846B1"/>
  </w:style>
  <w:style w:type="character" w:customStyle="1" w:styleId="WW8Num2z0">
    <w:name w:val="WW8Num2z0"/>
    <w:uiPriority w:val="99"/>
    <w:rsid w:val="007846B1"/>
    <w:rPr>
      <w:b/>
    </w:rPr>
  </w:style>
  <w:style w:type="character" w:customStyle="1" w:styleId="WW8Num2z2">
    <w:name w:val="WW8Num2z2"/>
    <w:uiPriority w:val="99"/>
    <w:rsid w:val="007846B1"/>
    <w:rPr>
      <w:rFonts w:ascii="Courier New" w:hAnsi="Courier New"/>
    </w:rPr>
  </w:style>
  <w:style w:type="character" w:customStyle="1" w:styleId="WW8Num2z3">
    <w:name w:val="WW8Num2z3"/>
    <w:uiPriority w:val="99"/>
    <w:rsid w:val="007846B1"/>
    <w:rPr>
      <w:rFonts w:ascii="Wingdings" w:hAnsi="Wingdings"/>
    </w:rPr>
  </w:style>
  <w:style w:type="character" w:customStyle="1" w:styleId="WW8Num3z0">
    <w:name w:val="WW8Num3z0"/>
    <w:uiPriority w:val="99"/>
    <w:rsid w:val="007846B1"/>
    <w:rPr>
      <w:rFonts w:ascii="Times New Roman" w:hAnsi="Times New Roman"/>
      <w:b/>
      <w:sz w:val="24"/>
    </w:rPr>
  </w:style>
  <w:style w:type="character" w:customStyle="1" w:styleId="WW8Num4z0">
    <w:name w:val="WW8Num4z0"/>
    <w:uiPriority w:val="99"/>
    <w:rsid w:val="007846B1"/>
    <w:rPr>
      <w:rFonts w:ascii="Symbol" w:hAnsi="Symbol"/>
      <w:sz w:val="18"/>
    </w:rPr>
  </w:style>
  <w:style w:type="character" w:customStyle="1" w:styleId="WW8Num5z0">
    <w:name w:val="WW8Num5z0"/>
    <w:uiPriority w:val="99"/>
    <w:rsid w:val="007846B1"/>
  </w:style>
  <w:style w:type="character" w:customStyle="1" w:styleId="WW8Num5z1">
    <w:name w:val="WW8Num5z1"/>
    <w:uiPriority w:val="99"/>
    <w:rsid w:val="007846B1"/>
    <w:rPr>
      <w:b/>
    </w:rPr>
  </w:style>
  <w:style w:type="character" w:customStyle="1" w:styleId="WW8Num6z0">
    <w:name w:val="WW8Num6z0"/>
    <w:uiPriority w:val="99"/>
    <w:rsid w:val="007846B1"/>
    <w:rPr>
      <w:rFonts w:ascii="Verdana" w:hAnsi="Verdana"/>
      <w:sz w:val="20"/>
    </w:rPr>
  </w:style>
  <w:style w:type="character" w:customStyle="1" w:styleId="WW8Num7z0">
    <w:name w:val="WW8Num7z0"/>
    <w:uiPriority w:val="99"/>
    <w:rsid w:val="007846B1"/>
    <w:rPr>
      <w:rFonts w:ascii="Symbol" w:hAnsi="Symbol"/>
    </w:rPr>
  </w:style>
  <w:style w:type="character" w:customStyle="1" w:styleId="WW8Num8z0">
    <w:name w:val="WW8Num8z0"/>
    <w:uiPriority w:val="99"/>
    <w:rsid w:val="007846B1"/>
    <w:rPr>
      <w:rFonts w:ascii="Symbol" w:hAnsi="Symbol"/>
    </w:rPr>
  </w:style>
  <w:style w:type="character" w:customStyle="1" w:styleId="WW8Num9z0">
    <w:name w:val="WW8Num9z0"/>
    <w:uiPriority w:val="99"/>
    <w:rsid w:val="007846B1"/>
    <w:rPr>
      <w:rFonts w:ascii="Symbol" w:hAnsi="Symbol"/>
    </w:rPr>
  </w:style>
  <w:style w:type="character" w:customStyle="1" w:styleId="WW8Num10z0">
    <w:name w:val="WW8Num10z0"/>
    <w:uiPriority w:val="99"/>
    <w:rsid w:val="007846B1"/>
    <w:rPr>
      <w:rFonts w:ascii="Symbol" w:hAnsi="Symbol"/>
      <w:sz w:val="24"/>
    </w:rPr>
  </w:style>
  <w:style w:type="character" w:customStyle="1" w:styleId="WW8Num11z0">
    <w:name w:val="WW8Num11z0"/>
    <w:uiPriority w:val="99"/>
    <w:rsid w:val="007846B1"/>
    <w:rPr>
      <w:rFonts w:ascii="Wingdings" w:hAnsi="Wingdings"/>
      <w:sz w:val="24"/>
    </w:rPr>
  </w:style>
  <w:style w:type="character" w:customStyle="1" w:styleId="WW8Num12z0">
    <w:name w:val="WW8Num12z0"/>
    <w:uiPriority w:val="99"/>
    <w:rsid w:val="007846B1"/>
    <w:rPr>
      <w:rFonts w:ascii="Symbol" w:hAnsi="Symbol"/>
      <w:sz w:val="24"/>
    </w:rPr>
  </w:style>
  <w:style w:type="character" w:customStyle="1" w:styleId="WW8Num13z0">
    <w:name w:val="WW8Num13z0"/>
    <w:uiPriority w:val="99"/>
    <w:rsid w:val="007846B1"/>
    <w:rPr>
      <w:rFonts w:ascii="Symbol" w:hAnsi="Symbol"/>
    </w:rPr>
  </w:style>
  <w:style w:type="character" w:customStyle="1" w:styleId="WW8Num14z0">
    <w:name w:val="WW8Num14z0"/>
    <w:uiPriority w:val="99"/>
    <w:rsid w:val="007846B1"/>
    <w:rPr>
      <w:rFonts w:ascii="Symbol" w:hAnsi="Symbol"/>
    </w:rPr>
  </w:style>
  <w:style w:type="character" w:customStyle="1" w:styleId="WW8Num15z0">
    <w:name w:val="WW8Num15z0"/>
    <w:uiPriority w:val="99"/>
    <w:rsid w:val="007846B1"/>
    <w:rPr>
      <w:rFonts w:ascii="Symbol" w:hAnsi="Symbol"/>
    </w:rPr>
  </w:style>
  <w:style w:type="character" w:customStyle="1" w:styleId="WW8Num16z0">
    <w:name w:val="WW8Num16z0"/>
    <w:uiPriority w:val="99"/>
    <w:rsid w:val="007846B1"/>
    <w:rPr>
      <w:rFonts w:ascii="Symbol" w:hAnsi="Symbol"/>
      <w:sz w:val="24"/>
    </w:rPr>
  </w:style>
  <w:style w:type="character" w:customStyle="1" w:styleId="WW8Num17z0">
    <w:name w:val="WW8Num17z0"/>
    <w:uiPriority w:val="99"/>
    <w:rsid w:val="007846B1"/>
    <w:rPr>
      <w:rFonts w:ascii="Symbol" w:hAnsi="Symbol"/>
    </w:rPr>
  </w:style>
  <w:style w:type="character" w:customStyle="1" w:styleId="WW8Num18z0">
    <w:name w:val="WW8Num18z0"/>
    <w:uiPriority w:val="99"/>
    <w:rsid w:val="007846B1"/>
    <w:rPr>
      <w:rFonts w:ascii="Symbol" w:hAnsi="Symbol"/>
    </w:rPr>
  </w:style>
  <w:style w:type="character" w:customStyle="1" w:styleId="WW8Num19z0">
    <w:name w:val="WW8Num19z0"/>
    <w:uiPriority w:val="99"/>
    <w:rsid w:val="007846B1"/>
    <w:rPr>
      <w:rFonts w:ascii="Symbol" w:hAnsi="Symbol"/>
    </w:rPr>
  </w:style>
  <w:style w:type="character" w:customStyle="1" w:styleId="WW8Num19z2">
    <w:name w:val="WW8Num19z2"/>
    <w:uiPriority w:val="99"/>
    <w:rsid w:val="007846B1"/>
    <w:rPr>
      <w:rFonts w:ascii="Wingdings" w:hAnsi="Wingdings"/>
    </w:rPr>
  </w:style>
  <w:style w:type="character" w:customStyle="1" w:styleId="WW8Num19z3">
    <w:name w:val="WW8Num19z3"/>
    <w:uiPriority w:val="99"/>
    <w:rsid w:val="007846B1"/>
    <w:rPr>
      <w:rFonts w:ascii="Symbol" w:hAnsi="Symbol"/>
    </w:rPr>
  </w:style>
  <w:style w:type="character" w:customStyle="1" w:styleId="WW8Num20z0">
    <w:name w:val="WW8Num20z0"/>
    <w:uiPriority w:val="99"/>
    <w:rsid w:val="007846B1"/>
    <w:rPr>
      <w:rFonts w:ascii="Courier New" w:hAnsi="Courier New"/>
    </w:rPr>
  </w:style>
  <w:style w:type="character" w:customStyle="1" w:styleId="WW8Num21z0">
    <w:name w:val="WW8Num21z0"/>
    <w:uiPriority w:val="99"/>
    <w:rsid w:val="007846B1"/>
    <w:rPr>
      <w:rFonts w:ascii="Symbol" w:hAnsi="Symbol"/>
      <w:color w:val="FF6600"/>
      <w:sz w:val="20"/>
    </w:rPr>
  </w:style>
  <w:style w:type="character" w:customStyle="1" w:styleId="WW8Num22z0">
    <w:name w:val="WW8Num22z0"/>
    <w:uiPriority w:val="99"/>
    <w:rsid w:val="007846B1"/>
    <w:rPr>
      <w:rFonts w:ascii="Symbol" w:hAnsi="Symbol"/>
      <w:color w:val="FF6600"/>
      <w:sz w:val="20"/>
    </w:rPr>
  </w:style>
  <w:style w:type="character" w:customStyle="1" w:styleId="WW8Num23z0">
    <w:name w:val="WW8Num23z0"/>
    <w:uiPriority w:val="99"/>
    <w:rsid w:val="007846B1"/>
    <w:rPr>
      <w:rFonts w:ascii="Symbol" w:hAnsi="Symbol"/>
      <w:sz w:val="24"/>
    </w:rPr>
  </w:style>
  <w:style w:type="character" w:customStyle="1" w:styleId="WW8Num24z0">
    <w:name w:val="WW8Num24z0"/>
    <w:uiPriority w:val="99"/>
    <w:rsid w:val="007846B1"/>
    <w:rPr>
      <w:rFonts w:ascii="Symbol" w:hAnsi="Symbol"/>
    </w:rPr>
  </w:style>
  <w:style w:type="character" w:customStyle="1" w:styleId="WW8Num25z0">
    <w:name w:val="WW8Num25z0"/>
    <w:uiPriority w:val="99"/>
    <w:rsid w:val="007846B1"/>
    <w:rPr>
      <w:rFonts w:ascii="Symbol" w:hAnsi="Symbol"/>
      <w:sz w:val="20"/>
    </w:rPr>
  </w:style>
  <w:style w:type="character" w:customStyle="1" w:styleId="WW8Num26z0">
    <w:name w:val="WW8Num26z0"/>
    <w:uiPriority w:val="99"/>
    <w:rsid w:val="007846B1"/>
    <w:rPr>
      <w:rFonts w:ascii="Symbol" w:hAnsi="Symbol"/>
      <w:sz w:val="24"/>
    </w:rPr>
  </w:style>
  <w:style w:type="character" w:customStyle="1" w:styleId="WW8Num27z0">
    <w:name w:val="WW8Num27z0"/>
    <w:uiPriority w:val="99"/>
    <w:rsid w:val="007846B1"/>
    <w:rPr>
      <w:rFonts w:ascii="Symbol" w:hAnsi="Symbol"/>
    </w:rPr>
  </w:style>
  <w:style w:type="character" w:customStyle="1" w:styleId="WW8Num28z0">
    <w:name w:val="WW8Num28z0"/>
    <w:uiPriority w:val="99"/>
    <w:rsid w:val="007846B1"/>
  </w:style>
  <w:style w:type="character" w:customStyle="1" w:styleId="WW8Num29z0">
    <w:name w:val="WW8Num29z0"/>
    <w:uiPriority w:val="99"/>
    <w:rsid w:val="007846B1"/>
    <w:rPr>
      <w:rFonts w:ascii="Symbol" w:hAnsi="Symbol"/>
      <w:sz w:val="24"/>
    </w:rPr>
  </w:style>
  <w:style w:type="character" w:customStyle="1" w:styleId="WW8Num30z0">
    <w:name w:val="WW8Num30z0"/>
    <w:uiPriority w:val="99"/>
    <w:rsid w:val="007846B1"/>
    <w:rPr>
      <w:rFonts w:ascii="Symbol" w:hAnsi="Symbol"/>
    </w:rPr>
  </w:style>
  <w:style w:type="character" w:customStyle="1" w:styleId="WW8Num31z0">
    <w:name w:val="WW8Num31z0"/>
    <w:uiPriority w:val="99"/>
    <w:rsid w:val="007846B1"/>
    <w:rPr>
      <w:rFonts w:ascii="Symbol" w:hAnsi="Symbol"/>
      <w:color w:val="FF6600"/>
      <w:sz w:val="20"/>
    </w:rPr>
  </w:style>
  <w:style w:type="character" w:customStyle="1" w:styleId="WW8Num32z0">
    <w:name w:val="WW8Num32z0"/>
    <w:uiPriority w:val="99"/>
    <w:rsid w:val="007846B1"/>
    <w:rPr>
      <w:rFonts w:ascii="SimSun-ExtB" w:eastAsia="SimSun-ExtB" w:hAnsi="SimSun-ExtB"/>
      <w:sz w:val="24"/>
    </w:rPr>
  </w:style>
  <w:style w:type="character" w:customStyle="1" w:styleId="WW8Num33z0">
    <w:name w:val="WW8Num33z0"/>
    <w:uiPriority w:val="99"/>
    <w:rsid w:val="007846B1"/>
    <w:rPr>
      <w:rFonts w:ascii="Symbol" w:hAnsi="Symbol"/>
    </w:rPr>
  </w:style>
  <w:style w:type="character" w:customStyle="1" w:styleId="WW8Num34z0">
    <w:name w:val="WW8Num34z0"/>
    <w:uiPriority w:val="99"/>
    <w:rsid w:val="007846B1"/>
    <w:rPr>
      <w:rFonts w:ascii="Symbol" w:hAnsi="Symbol"/>
      <w:sz w:val="20"/>
    </w:rPr>
  </w:style>
  <w:style w:type="character" w:customStyle="1" w:styleId="WW8Num35z0">
    <w:name w:val="WW8Num35z0"/>
    <w:uiPriority w:val="99"/>
    <w:rsid w:val="007846B1"/>
    <w:rPr>
      <w:rFonts w:ascii="Verdana" w:hAnsi="Verdana"/>
      <w:sz w:val="24"/>
    </w:rPr>
  </w:style>
  <w:style w:type="character" w:customStyle="1" w:styleId="WW8Num36z0">
    <w:name w:val="WW8Num36z0"/>
    <w:uiPriority w:val="99"/>
    <w:rsid w:val="007846B1"/>
    <w:rPr>
      <w:rFonts w:ascii="Symbol" w:hAnsi="Symbol"/>
      <w:sz w:val="24"/>
    </w:rPr>
  </w:style>
  <w:style w:type="character" w:customStyle="1" w:styleId="WW8Num37z0">
    <w:name w:val="WW8Num37z0"/>
    <w:uiPriority w:val="99"/>
    <w:rsid w:val="007846B1"/>
    <w:rPr>
      <w:rFonts w:ascii="Symbol" w:hAnsi="Symbol"/>
      <w:sz w:val="24"/>
    </w:rPr>
  </w:style>
  <w:style w:type="character" w:customStyle="1" w:styleId="WW8Num38z0">
    <w:name w:val="WW8Num38z0"/>
    <w:uiPriority w:val="99"/>
    <w:rsid w:val="007846B1"/>
    <w:rPr>
      <w:rFonts w:ascii="Symbol" w:hAnsi="Symbol"/>
    </w:rPr>
  </w:style>
  <w:style w:type="character" w:customStyle="1" w:styleId="WW8Num39z0">
    <w:name w:val="WW8Num39z0"/>
    <w:uiPriority w:val="99"/>
    <w:rsid w:val="007846B1"/>
    <w:rPr>
      <w:rFonts w:ascii="Wingdings" w:hAnsi="Wingdings"/>
    </w:rPr>
  </w:style>
  <w:style w:type="character" w:customStyle="1" w:styleId="WW8Num40z0">
    <w:name w:val="WW8Num40z0"/>
    <w:uiPriority w:val="99"/>
    <w:rsid w:val="007846B1"/>
    <w:rPr>
      <w:rFonts w:ascii="Symbol" w:hAnsi="Symbol"/>
      <w:sz w:val="24"/>
    </w:rPr>
  </w:style>
  <w:style w:type="character" w:customStyle="1" w:styleId="WW8Num41z0">
    <w:name w:val="WW8Num41z0"/>
    <w:uiPriority w:val="99"/>
    <w:rsid w:val="007846B1"/>
    <w:rPr>
      <w:rFonts w:ascii="Symbol" w:hAnsi="Symbol"/>
    </w:rPr>
  </w:style>
  <w:style w:type="character" w:customStyle="1" w:styleId="WW8Num42z0">
    <w:name w:val="WW8Num42z0"/>
    <w:uiPriority w:val="99"/>
    <w:rsid w:val="007846B1"/>
    <w:rPr>
      <w:rFonts w:ascii="Symbol" w:hAnsi="Symbol"/>
    </w:rPr>
  </w:style>
  <w:style w:type="character" w:customStyle="1" w:styleId="WW8Num43z0">
    <w:name w:val="WW8Num43z0"/>
    <w:uiPriority w:val="99"/>
    <w:rsid w:val="007846B1"/>
    <w:rPr>
      <w:rFonts w:ascii="Times New Roman" w:hAnsi="Times New Roman"/>
      <w:b/>
      <w:sz w:val="24"/>
    </w:rPr>
  </w:style>
  <w:style w:type="character" w:customStyle="1" w:styleId="WW8Num44z0">
    <w:name w:val="WW8Num44z0"/>
    <w:uiPriority w:val="99"/>
    <w:rsid w:val="007846B1"/>
    <w:rPr>
      <w:rFonts w:ascii="Symbol" w:hAnsi="Symbol"/>
    </w:rPr>
  </w:style>
  <w:style w:type="character" w:customStyle="1" w:styleId="WW8Num45z0">
    <w:name w:val="WW8Num45z0"/>
    <w:uiPriority w:val="99"/>
    <w:rsid w:val="007846B1"/>
    <w:rPr>
      <w:rFonts w:ascii="Symbol" w:hAnsi="Symbol"/>
      <w:color w:val="FF0000"/>
      <w:sz w:val="24"/>
    </w:rPr>
  </w:style>
  <w:style w:type="character" w:customStyle="1" w:styleId="WW8Num46z0">
    <w:name w:val="WW8Num46z0"/>
    <w:uiPriority w:val="99"/>
    <w:rsid w:val="007846B1"/>
    <w:rPr>
      <w:rFonts w:ascii="Symbol" w:hAnsi="Symbol"/>
      <w:sz w:val="20"/>
    </w:rPr>
  </w:style>
  <w:style w:type="character" w:customStyle="1" w:styleId="WW8Num47z0">
    <w:name w:val="WW8Num47z0"/>
    <w:uiPriority w:val="99"/>
    <w:rsid w:val="007846B1"/>
    <w:rPr>
      <w:rFonts w:ascii="Symbol" w:hAnsi="Symbol"/>
      <w:sz w:val="24"/>
    </w:rPr>
  </w:style>
  <w:style w:type="character" w:customStyle="1" w:styleId="WW8Num48z0">
    <w:name w:val="WW8Num48z0"/>
    <w:uiPriority w:val="99"/>
    <w:rsid w:val="007846B1"/>
    <w:rPr>
      <w:rFonts w:ascii="Symbol" w:hAnsi="Symbol"/>
      <w:color w:val="FF0000"/>
      <w:sz w:val="20"/>
    </w:rPr>
  </w:style>
  <w:style w:type="character" w:customStyle="1" w:styleId="WW8Num49z0">
    <w:name w:val="WW8Num49z0"/>
    <w:uiPriority w:val="99"/>
    <w:rsid w:val="007846B1"/>
    <w:rPr>
      <w:rFonts w:ascii="Symbol" w:hAnsi="Symbol"/>
    </w:rPr>
  </w:style>
  <w:style w:type="character" w:customStyle="1" w:styleId="WW8Num50z0">
    <w:name w:val="WW8Num50z0"/>
    <w:uiPriority w:val="99"/>
    <w:rsid w:val="007846B1"/>
    <w:rPr>
      <w:rFonts w:ascii="Symbol" w:hAnsi="Symbol"/>
      <w:sz w:val="24"/>
    </w:rPr>
  </w:style>
  <w:style w:type="character" w:customStyle="1" w:styleId="WW8Num51z0">
    <w:name w:val="WW8Num51z0"/>
    <w:uiPriority w:val="99"/>
    <w:rsid w:val="007846B1"/>
    <w:rPr>
      <w:rFonts w:ascii="Symbol" w:hAnsi="Symbol"/>
      <w:sz w:val="20"/>
    </w:rPr>
  </w:style>
  <w:style w:type="character" w:customStyle="1" w:styleId="WW8Num52z0">
    <w:name w:val="WW8Num52z0"/>
    <w:uiPriority w:val="99"/>
    <w:rsid w:val="007846B1"/>
    <w:rPr>
      <w:rFonts w:ascii="Symbol" w:hAnsi="Symbol"/>
    </w:rPr>
  </w:style>
  <w:style w:type="character" w:customStyle="1" w:styleId="WW8Num53z0">
    <w:name w:val="WW8Num53z0"/>
    <w:uiPriority w:val="99"/>
    <w:rsid w:val="007846B1"/>
    <w:rPr>
      <w:rFonts w:ascii="Symbol" w:hAnsi="Symbol"/>
    </w:rPr>
  </w:style>
  <w:style w:type="character" w:customStyle="1" w:styleId="WW8Num54z0">
    <w:name w:val="WW8Num54z0"/>
    <w:uiPriority w:val="99"/>
    <w:rsid w:val="007846B1"/>
    <w:rPr>
      <w:rFonts w:ascii="Symbol" w:hAnsi="Symbol"/>
    </w:rPr>
  </w:style>
  <w:style w:type="character" w:customStyle="1" w:styleId="WW8Num55z0">
    <w:name w:val="WW8Num55z0"/>
    <w:uiPriority w:val="99"/>
    <w:rsid w:val="007846B1"/>
    <w:rPr>
      <w:rFonts w:ascii="Symbol" w:hAnsi="Symbol"/>
    </w:rPr>
  </w:style>
  <w:style w:type="character" w:customStyle="1" w:styleId="WW8Num55z2">
    <w:name w:val="WW8Num55z2"/>
    <w:uiPriority w:val="99"/>
    <w:rsid w:val="007846B1"/>
    <w:rPr>
      <w:rFonts w:ascii="Wingdings" w:hAnsi="Wingdings"/>
    </w:rPr>
  </w:style>
  <w:style w:type="character" w:customStyle="1" w:styleId="WW8Num56z0">
    <w:name w:val="WW8Num56z0"/>
    <w:uiPriority w:val="99"/>
    <w:rsid w:val="007846B1"/>
    <w:rPr>
      <w:rFonts w:ascii="Symbol" w:hAnsi="Symbol"/>
      <w:color w:val="00000A"/>
    </w:rPr>
  </w:style>
  <w:style w:type="character" w:customStyle="1" w:styleId="WW8Num57z0">
    <w:name w:val="WW8Num57z0"/>
    <w:uiPriority w:val="99"/>
    <w:rsid w:val="007846B1"/>
    <w:rPr>
      <w:rFonts w:ascii="Symbol" w:hAnsi="Symbol"/>
      <w:sz w:val="24"/>
    </w:rPr>
  </w:style>
  <w:style w:type="character" w:customStyle="1" w:styleId="WW8Num58z0">
    <w:name w:val="WW8Num58z0"/>
    <w:uiPriority w:val="99"/>
    <w:rsid w:val="007846B1"/>
    <w:rPr>
      <w:rFonts w:ascii="Courier New" w:hAnsi="Courier New"/>
    </w:rPr>
  </w:style>
  <w:style w:type="character" w:customStyle="1" w:styleId="WW8Num59z0">
    <w:name w:val="WW8Num59z0"/>
    <w:uiPriority w:val="99"/>
    <w:rsid w:val="007846B1"/>
    <w:rPr>
      <w:rFonts w:ascii="Symbol" w:hAnsi="Symbol"/>
      <w:sz w:val="20"/>
    </w:rPr>
  </w:style>
  <w:style w:type="character" w:customStyle="1" w:styleId="WW8Num60z0">
    <w:name w:val="WW8Num60z0"/>
    <w:uiPriority w:val="99"/>
    <w:rsid w:val="007846B1"/>
    <w:rPr>
      <w:rFonts w:ascii="SimSun-ExtB" w:eastAsia="SimSun-ExtB" w:hAnsi="SimSun-ExtB"/>
    </w:rPr>
  </w:style>
  <w:style w:type="character" w:customStyle="1" w:styleId="WW8Num60z1">
    <w:name w:val="WW8Num60z1"/>
    <w:uiPriority w:val="99"/>
    <w:rsid w:val="007846B1"/>
    <w:rPr>
      <w:rFonts w:ascii="Courier New" w:hAnsi="Courier New"/>
    </w:rPr>
  </w:style>
  <w:style w:type="character" w:customStyle="1" w:styleId="WW8Num61z0">
    <w:name w:val="WW8Num61z0"/>
    <w:uiPriority w:val="99"/>
    <w:rsid w:val="007846B1"/>
    <w:rPr>
      <w:rFonts w:ascii="Symbol" w:hAnsi="Symbol"/>
    </w:rPr>
  </w:style>
  <w:style w:type="character" w:customStyle="1" w:styleId="WW8Num62z0">
    <w:name w:val="WW8Num62z0"/>
    <w:uiPriority w:val="99"/>
    <w:rsid w:val="007846B1"/>
    <w:rPr>
      <w:rFonts w:ascii="Symbol" w:hAnsi="Symbol"/>
      <w:sz w:val="20"/>
    </w:rPr>
  </w:style>
  <w:style w:type="character" w:customStyle="1" w:styleId="WW8Num63z0">
    <w:name w:val="WW8Num63z0"/>
    <w:uiPriority w:val="99"/>
    <w:rsid w:val="007846B1"/>
  </w:style>
  <w:style w:type="character" w:customStyle="1" w:styleId="WW8Num63z1">
    <w:name w:val="WW8Num63z1"/>
    <w:uiPriority w:val="99"/>
    <w:rsid w:val="007846B1"/>
    <w:rPr>
      <w:b/>
    </w:rPr>
  </w:style>
  <w:style w:type="character" w:customStyle="1" w:styleId="WW8Num64z0">
    <w:name w:val="WW8Num64z0"/>
    <w:uiPriority w:val="99"/>
    <w:rsid w:val="007846B1"/>
    <w:rPr>
      <w:rFonts w:ascii="Symbol" w:hAnsi="Symbol"/>
    </w:rPr>
  </w:style>
  <w:style w:type="character" w:customStyle="1" w:styleId="WW8Num65z0">
    <w:name w:val="WW8Num65z0"/>
    <w:uiPriority w:val="99"/>
    <w:rsid w:val="007846B1"/>
    <w:rPr>
      <w:rFonts w:ascii="Symbol" w:hAnsi="Symbol"/>
    </w:rPr>
  </w:style>
  <w:style w:type="character" w:customStyle="1" w:styleId="WW8Num66z0">
    <w:name w:val="WW8Num66z0"/>
    <w:uiPriority w:val="99"/>
    <w:rsid w:val="007846B1"/>
    <w:rPr>
      <w:rFonts w:ascii="Symbol" w:hAnsi="Symbol"/>
      <w:sz w:val="20"/>
    </w:rPr>
  </w:style>
  <w:style w:type="character" w:customStyle="1" w:styleId="WW8Num67z0">
    <w:name w:val="WW8Num67z0"/>
    <w:uiPriority w:val="99"/>
    <w:rsid w:val="007846B1"/>
    <w:rPr>
      <w:rFonts w:ascii="Symbol" w:hAnsi="Symbol"/>
    </w:rPr>
  </w:style>
  <w:style w:type="character" w:customStyle="1" w:styleId="WW8Num68z0">
    <w:name w:val="WW8Num68z0"/>
    <w:uiPriority w:val="99"/>
    <w:rsid w:val="007846B1"/>
    <w:rPr>
      <w:rFonts w:ascii="Times New Roman" w:hAnsi="Times New Roman"/>
      <w:b/>
      <w:sz w:val="24"/>
    </w:rPr>
  </w:style>
  <w:style w:type="character" w:customStyle="1" w:styleId="WW8Num69z0">
    <w:name w:val="WW8Num69z0"/>
    <w:uiPriority w:val="99"/>
    <w:rsid w:val="007846B1"/>
    <w:rPr>
      <w:rFonts w:ascii="Symbol" w:hAnsi="Symbol"/>
      <w:sz w:val="24"/>
    </w:rPr>
  </w:style>
  <w:style w:type="character" w:customStyle="1" w:styleId="WW8Num70z0">
    <w:name w:val="WW8Num70z0"/>
    <w:uiPriority w:val="99"/>
    <w:rsid w:val="007846B1"/>
    <w:rPr>
      <w:rFonts w:ascii="Symbol" w:hAnsi="Symbol"/>
      <w:sz w:val="20"/>
    </w:rPr>
  </w:style>
  <w:style w:type="character" w:customStyle="1" w:styleId="WW8Num71z0">
    <w:name w:val="WW8Num71z0"/>
    <w:uiPriority w:val="99"/>
    <w:rsid w:val="007846B1"/>
    <w:rPr>
      <w:rFonts w:ascii="Verdana" w:hAnsi="Verdana"/>
      <w:sz w:val="24"/>
    </w:rPr>
  </w:style>
  <w:style w:type="character" w:customStyle="1" w:styleId="WW8Num71z1">
    <w:name w:val="WW8Num71z1"/>
    <w:uiPriority w:val="99"/>
    <w:rsid w:val="007846B1"/>
    <w:rPr>
      <w:rFonts w:ascii="Courier New" w:hAnsi="Courier New"/>
    </w:rPr>
  </w:style>
  <w:style w:type="character" w:customStyle="1" w:styleId="WW8Num71z2">
    <w:name w:val="WW8Num71z2"/>
    <w:uiPriority w:val="99"/>
    <w:rsid w:val="007846B1"/>
    <w:rPr>
      <w:rFonts w:ascii="Wingdings" w:hAnsi="Wingdings"/>
    </w:rPr>
  </w:style>
  <w:style w:type="character" w:customStyle="1" w:styleId="WW8Num72z0">
    <w:name w:val="WW8Num72z0"/>
    <w:uiPriority w:val="99"/>
    <w:rsid w:val="007846B1"/>
    <w:rPr>
      <w:rFonts w:ascii="Symbol" w:hAnsi="Symbol"/>
      <w:sz w:val="20"/>
    </w:rPr>
  </w:style>
  <w:style w:type="character" w:customStyle="1" w:styleId="WW8Num72z1">
    <w:name w:val="WW8Num72z1"/>
    <w:uiPriority w:val="99"/>
    <w:rsid w:val="007846B1"/>
    <w:rPr>
      <w:rFonts w:ascii="Courier New" w:hAnsi="Courier New"/>
    </w:rPr>
  </w:style>
  <w:style w:type="character" w:customStyle="1" w:styleId="WW8Num72z2">
    <w:name w:val="WW8Num72z2"/>
    <w:uiPriority w:val="99"/>
    <w:rsid w:val="007846B1"/>
    <w:rPr>
      <w:rFonts w:ascii="Wingdings" w:hAnsi="Wingdings"/>
    </w:rPr>
  </w:style>
  <w:style w:type="character" w:customStyle="1" w:styleId="WW8Num73z0">
    <w:name w:val="WW8Num73z0"/>
    <w:uiPriority w:val="99"/>
    <w:rsid w:val="007846B1"/>
    <w:rPr>
      <w:rFonts w:ascii="Times New Roman" w:hAnsi="Times New Roman"/>
      <w:b/>
      <w:sz w:val="24"/>
    </w:rPr>
  </w:style>
  <w:style w:type="character" w:customStyle="1" w:styleId="WW8Num73z1">
    <w:name w:val="WW8Num73z1"/>
    <w:uiPriority w:val="99"/>
    <w:rsid w:val="007846B1"/>
    <w:rPr>
      <w:rFonts w:ascii="Courier New" w:hAnsi="Courier New"/>
    </w:rPr>
  </w:style>
  <w:style w:type="character" w:customStyle="1" w:styleId="WW8Num73z2">
    <w:name w:val="WW8Num73z2"/>
    <w:uiPriority w:val="99"/>
    <w:rsid w:val="007846B1"/>
    <w:rPr>
      <w:rFonts w:ascii="Wingdings" w:hAnsi="Wingdings"/>
    </w:rPr>
  </w:style>
  <w:style w:type="character" w:customStyle="1" w:styleId="WW8Num73z3">
    <w:name w:val="WW8Num73z3"/>
    <w:uiPriority w:val="99"/>
    <w:rsid w:val="007846B1"/>
    <w:rPr>
      <w:rFonts w:ascii="Symbol" w:hAnsi="Symbol"/>
    </w:rPr>
  </w:style>
  <w:style w:type="character" w:customStyle="1" w:styleId="WW8Num74z0">
    <w:name w:val="WW8Num74z0"/>
    <w:uiPriority w:val="99"/>
    <w:rsid w:val="007846B1"/>
    <w:rPr>
      <w:rFonts w:ascii="Symbol" w:hAnsi="Symbol"/>
      <w:sz w:val="20"/>
    </w:rPr>
  </w:style>
  <w:style w:type="character" w:customStyle="1" w:styleId="WW8Num74z1">
    <w:name w:val="WW8Num74z1"/>
    <w:uiPriority w:val="99"/>
    <w:rsid w:val="007846B1"/>
  </w:style>
  <w:style w:type="character" w:customStyle="1" w:styleId="WW8Num74z2">
    <w:name w:val="WW8Num74z2"/>
    <w:uiPriority w:val="99"/>
    <w:rsid w:val="007846B1"/>
    <w:rPr>
      <w:rFonts w:ascii="Wingdings" w:hAnsi="Wingdings"/>
    </w:rPr>
  </w:style>
  <w:style w:type="character" w:customStyle="1" w:styleId="WW8Num75z0">
    <w:name w:val="WW8Num75z0"/>
    <w:uiPriority w:val="99"/>
    <w:rsid w:val="007846B1"/>
    <w:rPr>
      <w:rFonts w:ascii="Symbol" w:hAnsi="Symbol"/>
      <w:b/>
      <w:sz w:val="24"/>
      <w:lang w:val="en-US"/>
    </w:rPr>
  </w:style>
  <w:style w:type="character" w:customStyle="1" w:styleId="WW8Num75z1">
    <w:name w:val="WW8Num75z1"/>
    <w:uiPriority w:val="99"/>
    <w:rsid w:val="007846B1"/>
  </w:style>
  <w:style w:type="character" w:customStyle="1" w:styleId="WW8Num75z2">
    <w:name w:val="WW8Num75z2"/>
    <w:uiPriority w:val="99"/>
    <w:rsid w:val="007846B1"/>
  </w:style>
  <w:style w:type="character" w:customStyle="1" w:styleId="WW8Num75z3">
    <w:name w:val="WW8Num75z3"/>
    <w:uiPriority w:val="99"/>
    <w:rsid w:val="007846B1"/>
  </w:style>
  <w:style w:type="character" w:customStyle="1" w:styleId="WW8Num75z4">
    <w:name w:val="WW8Num75z4"/>
    <w:uiPriority w:val="99"/>
    <w:rsid w:val="007846B1"/>
  </w:style>
  <w:style w:type="character" w:customStyle="1" w:styleId="WW8Num75z5">
    <w:name w:val="WW8Num75z5"/>
    <w:uiPriority w:val="99"/>
    <w:rsid w:val="007846B1"/>
  </w:style>
  <w:style w:type="character" w:customStyle="1" w:styleId="WW8Num75z6">
    <w:name w:val="WW8Num75z6"/>
    <w:uiPriority w:val="99"/>
    <w:rsid w:val="007846B1"/>
  </w:style>
  <w:style w:type="character" w:customStyle="1" w:styleId="WW8Num75z7">
    <w:name w:val="WW8Num75z7"/>
    <w:uiPriority w:val="99"/>
    <w:rsid w:val="007846B1"/>
  </w:style>
  <w:style w:type="character" w:customStyle="1" w:styleId="WW8Num75z8">
    <w:name w:val="WW8Num75z8"/>
    <w:uiPriority w:val="99"/>
    <w:rsid w:val="007846B1"/>
  </w:style>
  <w:style w:type="character" w:customStyle="1" w:styleId="WW8Num76z0">
    <w:name w:val="WW8Num76z0"/>
    <w:uiPriority w:val="99"/>
    <w:rsid w:val="007846B1"/>
    <w:rPr>
      <w:rFonts w:ascii="Symbol" w:hAnsi="Symbol"/>
      <w:sz w:val="20"/>
    </w:rPr>
  </w:style>
  <w:style w:type="character" w:customStyle="1" w:styleId="WW8Num76z1">
    <w:name w:val="WW8Num76z1"/>
    <w:uiPriority w:val="99"/>
    <w:rsid w:val="007846B1"/>
    <w:rPr>
      <w:rFonts w:ascii="Courier New" w:hAnsi="Courier New"/>
    </w:rPr>
  </w:style>
  <w:style w:type="character" w:customStyle="1" w:styleId="WW8Num76z2">
    <w:name w:val="WW8Num76z2"/>
    <w:uiPriority w:val="99"/>
    <w:rsid w:val="007846B1"/>
    <w:rPr>
      <w:rFonts w:ascii="Wingdings" w:hAnsi="Wingdings"/>
    </w:rPr>
  </w:style>
  <w:style w:type="character" w:customStyle="1" w:styleId="WW8Num77z0">
    <w:name w:val="WW8Num77z0"/>
    <w:uiPriority w:val="99"/>
    <w:rsid w:val="007846B1"/>
    <w:rPr>
      <w:rFonts w:ascii="Symbol" w:hAnsi="Symbol"/>
      <w:sz w:val="24"/>
    </w:rPr>
  </w:style>
  <w:style w:type="character" w:customStyle="1" w:styleId="WW8Num77z1">
    <w:name w:val="WW8Num77z1"/>
    <w:uiPriority w:val="99"/>
    <w:rsid w:val="007846B1"/>
    <w:rPr>
      <w:rFonts w:ascii="Courier New" w:hAnsi="Courier New"/>
    </w:rPr>
  </w:style>
  <w:style w:type="character" w:customStyle="1" w:styleId="WW8Num77z2">
    <w:name w:val="WW8Num77z2"/>
    <w:uiPriority w:val="99"/>
    <w:rsid w:val="007846B1"/>
    <w:rPr>
      <w:rFonts w:ascii="Wingdings" w:hAnsi="Wingdings"/>
    </w:rPr>
  </w:style>
  <w:style w:type="character" w:customStyle="1" w:styleId="WW8Num78z0">
    <w:name w:val="WW8Num78z0"/>
    <w:uiPriority w:val="99"/>
    <w:rsid w:val="007846B1"/>
    <w:rPr>
      <w:rFonts w:ascii="Symbol" w:hAnsi="Symbol"/>
      <w:sz w:val="20"/>
    </w:rPr>
  </w:style>
  <w:style w:type="character" w:customStyle="1" w:styleId="WW8Num78z1">
    <w:name w:val="WW8Num78z1"/>
    <w:uiPriority w:val="99"/>
    <w:rsid w:val="007846B1"/>
    <w:rPr>
      <w:rFonts w:ascii="Courier New" w:hAnsi="Courier New"/>
    </w:rPr>
  </w:style>
  <w:style w:type="character" w:customStyle="1" w:styleId="WW8Num78z2">
    <w:name w:val="WW8Num78z2"/>
    <w:uiPriority w:val="99"/>
    <w:rsid w:val="007846B1"/>
    <w:rPr>
      <w:rFonts w:ascii="Wingdings" w:hAnsi="Wingdings"/>
    </w:rPr>
  </w:style>
  <w:style w:type="character" w:customStyle="1" w:styleId="WW8Num79z0">
    <w:name w:val="WW8Num79z0"/>
    <w:uiPriority w:val="99"/>
    <w:rsid w:val="007846B1"/>
    <w:rPr>
      <w:rFonts w:ascii="Symbol" w:hAnsi="Symbol"/>
      <w:sz w:val="20"/>
    </w:rPr>
  </w:style>
  <w:style w:type="character" w:customStyle="1" w:styleId="WW8Num79z1">
    <w:name w:val="WW8Num79z1"/>
    <w:uiPriority w:val="99"/>
    <w:rsid w:val="007846B1"/>
    <w:rPr>
      <w:rFonts w:ascii="Courier New" w:hAnsi="Courier New"/>
    </w:rPr>
  </w:style>
  <w:style w:type="character" w:customStyle="1" w:styleId="WW8Num79z2">
    <w:name w:val="WW8Num79z2"/>
    <w:uiPriority w:val="99"/>
    <w:rsid w:val="007846B1"/>
    <w:rPr>
      <w:rFonts w:ascii="Wingdings" w:hAnsi="Wingdings"/>
    </w:rPr>
  </w:style>
  <w:style w:type="character" w:customStyle="1" w:styleId="WW8Num80z0">
    <w:name w:val="WW8Num80z0"/>
    <w:uiPriority w:val="99"/>
    <w:rsid w:val="007846B1"/>
    <w:rPr>
      <w:rFonts w:ascii="Symbol" w:hAnsi="Symbol"/>
      <w:sz w:val="20"/>
    </w:rPr>
  </w:style>
  <w:style w:type="character" w:customStyle="1" w:styleId="WW8Num80z1">
    <w:name w:val="WW8Num80z1"/>
    <w:uiPriority w:val="99"/>
    <w:rsid w:val="007846B1"/>
    <w:rPr>
      <w:rFonts w:ascii="Courier New" w:hAnsi="Courier New"/>
    </w:rPr>
  </w:style>
  <w:style w:type="character" w:customStyle="1" w:styleId="WW8Num80z2">
    <w:name w:val="WW8Num80z2"/>
    <w:uiPriority w:val="99"/>
    <w:rsid w:val="007846B1"/>
    <w:rPr>
      <w:rFonts w:ascii="Wingdings" w:hAnsi="Wingdings"/>
    </w:rPr>
  </w:style>
  <w:style w:type="character" w:customStyle="1" w:styleId="WW8Num81z0">
    <w:name w:val="WW8Num81z0"/>
    <w:uiPriority w:val="99"/>
    <w:rsid w:val="007846B1"/>
    <w:rPr>
      <w:rFonts w:ascii="Symbol" w:hAnsi="Symbol"/>
      <w:sz w:val="20"/>
    </w:rPr>
  </w:style>
  <w:style w:type="character" w:customStyle="1" w:styleId="WW8Num81z2">
    <w:name w:val="WW8Num81z2"/>
    <w:uiPriority w:val="99"/>
    <w:rsid w:val="007846B1"/>
    <w:rPr>
      <w:rFonts w:ascii="Wingdings" w:hAnsi="Wingdings"/>
    </w:rPr>
  </w:style>
  <w:style w:type="character" w:customStyle="1" w:styleId="WW8Num81z4">
    <w:name w:val="WW8Num81z4"/>
    <w:uiPriority w:val="99"/>
    <w:rsid w:val="007846B1"/>
    <w:rPr>
      <w:rFonts w:ascii="Courier New" w:hAnsi="Courier New"/>
    </w:rPr>
  </w:style>
  <w:style w:type="character" w:customStyle="1" w:styleId="WW8Num82z0">
    <w:name w:val="WW8Num82z0"/>
    <w:uiPriority w:val="99"/>
    <w:rsid w:val="007846B1"/>
    <w:rPr>
      <w:rFonts w:ascii="Symbol" w:hAnsi="Symbol"/>
      <w:sz w:val="20"/>
    </w:rPr>
  </w:style>
  <w:style w:type="character" w:customStyle="1" w:styleId="WW8Num82z1">
    <w:name w:val="WW8Num82z1"/>
    <w:uiPriority w:val="99"/>
    <w:rsid w:val="007846B1"/>
    <w:rPr>
      <w:rFonts w:ascii="Courier New" w:hAnsi="Courier New"/>
    </w:rPr>
  </w:style>
  <w:style w:type="character" w:customStyle="1" w:styleId="WW8Num82z2">
    <w:name w:val="WW8Num82z2"/>
    <w:uiPriority w:val="99"/>
    <w:rsid w:val="007846B1"/>
    <w:rPr>
      <w:rFonts w:ascii="Wingdings" w:hAnsi="Wingdings"/>
    </w:rPr>
  </w:style>
  <w:style w:type="character" w:customStyle="1" w:styleId="WW8Num83z0">
    <w:name w:val="WW8Num83z0"/>
    <w:uiPriority w:val="99"/>
    <w:rsid w:val="007846B1"/>
    <w:rPr>
      <w:rFonts w:ascii="Symbol" w:hAnsi="Symbol"/>
    </w:rPr>
  </w:style>
  <w:style w:type="character" w:customStyle="1" w:styleId="WW8Num83z1">
    <w:name w:val="WW8Num83z1"/>
    <w:uiPriority w:val="99"/>
    <w:rsid w:val="007846B1"/>
    <w:rPr>
      <w:rFonts w:ascii="Courier New" w:hAnsi="Courier New"/>
    </w:rPr>
  </w:style>
  <w:style w:type="character" w:customStyle="1" w:styleId="WW8Num83z2">
    <w:name w:val="WW8Num83z2"/>
    <w:uiPriority w:val="99"/>
    <w:rsid w:val="007846B1"/>
    <w:rPr>
      <w:rFonts w:ascii="Wingdings" w:hAnsi="Wingdings"/>
    </w:rPr>
  </w:style>
  <w:style w:type="character" w:customStyle="1" w:styleId="WW8Num84z0">
    <w:name w:val="WW8Num84z0"/>
    <w:uiPriority w:val="99"/>
    <w:rsid w:val="007846B1"/>
    <w:rPr>
      <w:rFonts w:ascii="Symbol" w:hAnsi="Symbol"/>
      <w:sz w:val="24"/>
    </w:rPr>
  </w:style>
  <w:style w:type="character" w:customStyle="1" w:styleId="WW8Num84z1">
    <w:name w:val="WW8Num84z1"/>
    <w:uiPriority w:val="99"/>
    <w:rsid w:val="007846B1"/>
    <w:rPr>
      <w:rFonts w:ascii="Courier New" w:hAnsi="Courier New"/>
    </w:rPr>
  </w:style>
  <w:style w:type="character" w:customStyle="1" w:styleId="WW8Num84z2">
    <w:name w:val="WW8Num84z2"/>
    <w:uiPriority w:val="99"/>
    <w:rsid w:val="007846B1"/>
    <w:rPr>
      <w:rFonts w:ascii="Wingdings" w:hAnsi="Wingdings"/>
    </w:rPr>
  </w:style>
  <w:style w:type="character" w:customStyle="1" w:styleId="WW8Num84z3">
    <w:name w:val="WW8Num84z3"/>
    <w:uiPriority w:val="99"/>
    <w:rsid w:val="007846B1"/>
    <w:rPr>
      <w:rFonts w:ascii="Symbol" w:hAnsi="Symbol"/>
    </w:rPr>
  </w:style>
  <w:style w:type="character" w:customStyle="1" w:styleId="WW8Num85z0">
    <w:name w:val="WW8Num85z0"/>
    <w:uiPriority w:val="99"/>
    <w:rsid w:val="007846B1"/>
    <w:rPr>
      <w:rFonts w:ascii="Symbol" w:hAnsi="Symbol"/>
    </w:rPr>
  </w:style>
  <w:style w:type="character" w:customStyle="1" w:styleId="WW8Num85z1">
    <w:name w:val="WW8Num85z1"/>
    <w:uiPriority w:val="99"/>
    <w:rsid w:val="007846B1"/>
    <w:rPr>
      <w:rFonts w:ascii="Courier New" w:hAnsi="Courier New"/>
    </w:rPr>
  </w:style>
  <w:style w:type="character" w:customStyle="1" w:styleId="WW8Num85z2">
    <w:name w:val="WW8Num85z2"/>
    <w:uiPriority w:val="99"/>
    <w:rsid w:val="007846B1"/>
    <w:rPr>
      <w:rFonts w:ascii="Wingdings" w:hAnsi="Wingdings"/>
    </w:rPr>
  </w:style>
  <w:style w:type="character" w:customStyle="1" w:styleId="WW8Num86z0">
    <w:name w:val="WW8Num86z0"/>
    <w:uiPriority w:val="99"/>
    <w:rsid w:val="007846B1"/>
    <w:rPr>
      <w:rFonts w:ascii="Symbol" w:hAnsi="Symbol"/>
      <w:sz w:val="24"/>
    </w:rPr>
  </w:style>
  <w:style w:type="character" w:customStyle="1" w:styleId="WW8Num86z1">
    <w:name w:val="WW8Num86z1"/>
    <w:uiPriority w:val="99"/>
    <w:rsid w:val="007846B1"/>
    <w:rPr>
      <w:rFonts w:ascii="Courier New" w:hAnsi="Courier New"/>
    </w:rPr>
  </w:style>
  <w:style w:type="character" w:customStyle="1" w:styleId="WW8Num86z2">
    <w:name w:val="WW8Num86z2"/>
    <w:uiPriority w:val="99"/>
    <w:rsid w:val="007846B1"/>
    <w:rPr>
      <w:rFonts w:ascii="Wingdings" w:hAnsi="Wingdings"/>
    </w:rPr>
  </w:style>
  <w:style w:type="character" w:customStyle="1" w:styleId="WW8Num87z0">
    <w:name w:val="WW8Num87z0"/>
    <w:uiPriority w:val="99"/>
    <w:rsid w:val="007846B1"/>
    <w:rPr>
      <w:rFonts w:ascii="Symbol" w:hAnsi="Symbol"/>
      <w:sz w:val="20"/>
    </w:rPr>
  </w:style>
  <w:style w:type="character" w:customStyle="1" w:styleId="WW8Num87z1">
    <w:name w:val="WW8Num87z1"/>
    <w:uiPriority w:val="99"/>
    <w:rsid w:val="007846B1"/>
    <w:rPr>
      <w:rFonts w:ascii="Courier New" w:hAnsi="Courier New"/>
    </w:rPr>
  </w:style>
  <w:style w:type="character" w:customStyle="1" w:styleId="WW8Num87z2">
    <w:name w:val="WW8Num87z2"/>
    <w:uiPriority w:val="99"/>
    <w:rsid w:val="007846B1"/>
    <w:rPr>
      <w:rFonts w:ascii="Wingdings" w:hAnsi="Wingdings"/>
    </w:rPr>
  </w:style>
  <w:style w:type="character" w:customStyle="1" w:styleId="WW8Num88z0">
    <w:name w:val="WW8Num88z0"/>
    <w:uiPriority w:val="99"/>
    <w:rsid w:val="007846B1"/>
    <w:rPr>
      <w:rFonts w:ascii="Symbol" w:hAnsi="Symbol"/>
      <w:sz w:val="24"/>
    </w:rPr>
  </w:style>
  <w:style w:type="character" w:customStyle="1" w:styleId="WW8Num88z1">
    <w:name w:val="WW8Num88z1"/>
    <w:uiPriority w:val="99"/>
    <w:rsid w:val="007846B1"/>
    <w:rPr>
      <w:rFonts w:ascii="Courier New" w:hAnsi="Courier New"/>
    </w:rPr>
  </w:style>
  <w:style w:type="character" w:customStyle="1" w:styleId="WW8Num88z2">
    <w:name w:val="WW8Num88z2"/>
    <w:uiPriority w:val="99"/>
    <w:rsid w:val="007846B1"/>
    <w:rPr>
      <w:rFonts w:ascii="Wingdings" w:hAnsi="Wingdings"/>
    </w:rPr>
  </w:style>
  <w:style w:type="character" w:customStyle="1" w:styleId="WW8Num89z0">
    <w:name w:val="WW8Num89z0"/>
    <w:uiPriority w:val="99"/>
    <w:rsid w:val="007846B1"/>
    <w:rPr>
      <w:rFonts w:ascii="Symbol" w:hAnsi="Symbol"/>
      <w:color w:val="FF6600"/>
      <w:sz w:val="24"/>
    </w:rPr>
  </w:style>
  <w:style w:type="character" w:customStyle="1" w:styleId="WW8Num89z1">
    <w:name w:val="WW8Num89z1"/>
    <w:uiPriority w:val="99"/>
    <w:rsid w:val="007846B1"/>
    <w:rPr>
      <w:rFonts w:ascii="Courier New" w:hAnsi="Courier New"/>
    </w:rPr>
  </w:style>
  <w:style w:type="character" w:customStyle="1" w:styleId="WW8Num89z2">
    <w:name w:val="WW8Num89z2"/>
    <w:uiPriority w:val="99"/>
    <w:rsid w:val="007846B1"/>
    <w:rPr>
      <w:rFonts w:ascii="Wingdings" w:hAnsi="Wingdings"/>
    </w:rPr>
  </w:style>
  <w:style w:type="character" w:customStyle="1" w:styleId="WW8Num90z0">
    <w:name w:val="WW8Num90z0"/>
    <w:uiPriority w:val="99"/>
    <w:rsid w:val="007846B1"/>
    <w:rPr>
      <w:rFonts w:ascii="Symbol" w:hAnsi="Symbol"/>
      <w:sz w:val="24"/>
    </w:rPr>
  </w:style>
  <w:style w:type="character" w:customStyle="1" w:styleId="WW8Num90z1">
    <w:name w:val="WW8Num90z1"/>
    <w:uiPriority w:val="99"/>
    <w:rsid w:val="007846B1"/>
    <w:rPr>
      <w:rFonts w:ascii="Courier New" w:hAnsi="Courier New"/>
    </w:rPr>
  </w:style>
  <w:style w:type="character" w:customStyle="1" w:styleId="WW8Num90z2">
    <w:name w:val="WW8Num90z2"/>
    <w:uiPriority w:val="99"/>
    <w:rsid w:val="007846B1"/>
    <w:rPr>
      <w:rFonts w:ascii="Wingdings" w:hAnsi="Wingdings"/>
    </w:rPr>
  </w:style>
  <w:style w:type="character" w:customStyle="1" w:styleId="WW8Num91z0">
    <w:name w:val="WW8Num91z0"/>
    <w:uiPriority w:val="99"/>
    <w:rsid w:val="007846B1"/>
    <w:rPr>
      <w:rFonts w:ascii="Symbol" w:hAnsi="Symbol"/>
    </w:rPr>
  </w:style>
  <w:style w:type="character" w:customStyle="1" w:styleId="WW8Num91z1">
    <w:name w:val="WW8Num91z1"/>
    <w:uiPriority w:val="99"/>
    <w:rsid w:val="007846B1"/>
    <w:rPr>
      <w:rFonts w:ascii="Courier New" w:hAnsi="Courier New"/>
    </w:rPr>
  </w:style>
  <w:style w:type="character" w:customStyle="1" w:styleId="WW8Num91z2">
    <w:name w:val="WW8Num91z2"/>
    <w:uiPriority w:val="99"/>
    <w:rsid w:val="007846B1"/>
    <w:rPr>
      <w:rFonts w:ascii="Wingdings" w:hAnsi="Wingdings"/>
    </w:rPr>
  </w:style>
  <w:style w:type="character" w:customStyle="1" w:styleId="WW8Num92z0">
    <w:name w:val="WW8Num92z0"/>
    <w:uiPriority w:val="99"/>
    <w:rsid w:val="007846B1"/>
    <w:rPr>
      <w:rFonts w:ascii="Symbol" w:hAnsi="Symbol"/>
    </w:rPr>
  </w:style>
  <w:style w:type="character" w:customStyle="1" w:styleId="WW8Num92z1">
    <w:name w:val="WW8Num92z1"/>
    <w:uiPriority w:val="99"/>
    <w:rsid w:val="007846B1"/>
    <w:rPr>
      <w:rFonts w:ascii="Courier New" w:hAnsi="Courier New"/>
    </w:rPr>
  </w:style>
  <w:style w:type="character" w:customStyle="1" w:styleId="WW8Num92z2">
    <w:name w:val="WW8Num92z2"/>
    <w:uiPriority w:val="99"/>
    <w:rsid w:val="007846B1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7846B1"/>
  </w:style>
  <w:style w:type="character" w:customStyle="1" w:styleId="WW8Num2z5">
    <w:name w:val="WW8Num2z5"/>
    <w:uiPriority w:val="99"/>
    <w:rsid w:val="007846B1"/>
  </w:style>
  <w:style w:type="character" w:customStyle="1" w:styleId="WW8Num4z1">
    <w:name w:val="WW8Num4z1"/>
    <w:uiPriority w:val="99"/>
    <w:rsid w:val="007846B1"/>
    <w:rPr>
      <w:rFonts w:ascii="Courier New" w:hAnsi="Courier New"/>
    </w:rPr>
  </w:style>
  <w:style w:type="character" w:customStyle="1" w:styleId="WW8Num4z2">
    <w:name w:val="WW8Num4z2"/>
    <w:uiPriority w:val="99"/>
    <w:rsid w:val="007846B1"/>
    <w:rPr>
      <w:rFonts w:ascii="Wingdings" w:hAnsi="Wingdings"/>
    </w:rPr>
  </w:style>
  <w:style w:type="character" w:customStyle="1" w:styleId="WW8Num6z1">
    <w:name w:val="WW8Num6z1"/>
    <w:uiPriority w:val="99"/>
    <w:rsid w:val="007846B1"/>
  </w:style>
  <w:style w:type="character" w:customStyle="1" w:styleId="WW8Num6z2">
    <w:name w:val="WW8Num6z2"/>
    <w:uiPriority w:val="99"/>
    <w:rsid w:val="007846B1"/>
  </w:style>
  <w:style w:type="character" w:customStyle="1" w:styleId="WW8Num6z3">
    <w:name w:val="WW8Num6z3"/>
    <w:uiPriority w:val="99"/>
    <w:rsid w:val="007846B1"/>
  </w:style>
  <w:style w:type="character" w:customStyle="1" w:styleId="WW8Num6z4">
    <w:name w:val="WW8Num6z4"/>
    <w:uiPriority w:val="99"/>
    <w:rsid w:val="007846B1"/>
  </w:style>
  <w:style w:type="character" w:customStyle="1" w:styleId="WW8Num6z5">
    <w:name w:val="WW8Num6z5"/>
    <w:uiPriority w:val="99"/>
    <w:rsid w:val="007846B1"/>
  </w:style>
  <w:style w:type="character" w:customStyle="1" w:styleId="WW8Num6z6">
    <w:name w:val="WW8Num6z6"/>
    <w:uiPriority w:val="99"/>
    <w:rsid w:val="007846B1"/>
  </w:style>
  <w:style w:type="character" w:customStyle="1" w:styleId="WW8Num6z7">
    <w:name w:val="WW8Num6z7"/>
    <w:uiPriority w:val="99"/>
    <w:rsid w:val="007846B1"/>
  </w:style>
  <w:style w:type="character" w:customStyle="1" w:styleId="WW8Num6z8">
    <w:name w:val="WW8Num6z8"/>
    <w:uiPriority w:val="99"/>
    <w:rsid w:val="007846B1"/>
  </w:style>
  <w:style w:type="character" w:customStyle="1" w:styleId="WW8Num7z1">
    <w:name w:val="WW8Num7z1"/>
    <w:uiPriority w:val="99"/>
    <w:rsid w:val="007846B1"/>
    <w:rPr>
      <w:rFonts w:ascii="Courier New" w:hAnsi="Courier New"/>
    </w:rPr>
  </w:style>
  <w:style w:type="character" w:customStyle="1" w:styleId="WW8Num7z2">
    <w:name w:val="WW8Num7z2"/>
    <w:uiPriority w:val="99"/>
    <w:rsid w:val="007846B1"/>
    <w:rPr>
      <w:rFonts w:ascii="Wingdings" w:hAnsi="Wingdings"/>
    </w:rPr>
  </w:style>
  <w:style w:type="character" w:customStyle="1" w:styleId="WW8Num8z1">
    <w:name w:val="WW8Num8z1"/>
    <w:uiPriority w:val="99"/>
    <w:rsid w:val="007846B1"/>
    <w:rPr>
      <w:rFonts w:ascii="Courier New" w:hAnsi="Courier New"/>
    </w:rPr>
  </w:style>
  <w:style w:type="character" w:customStyle="1" w:styleId="WW8Num8z2">
    <w:name w:val="WW8Num8z2"/>
    <w:uiPriority w:val="99"/>
    <w:rsid w:val="007846B1"/>
    <w:rPr>
      <w:rFonts w:ascii="Wingdings" w:hAnsi="Wingdings"/>
    </w:rPr>
  </w:style>
  <w:style w:type="character" w:customStyle="1" w:styleId="WW8Num9z1">
    <w:name w:val="WW8Num9z1"/>
    <w:uiPriority w:val="99"/>
    <w:rsid w:val="007846B1"/>
    <w:rPr>
      <w:rFonts w:ascii="Symbol" w:hAnsi="Symbol"/>
      <w:color w:val="00000A"/>
    </w:rPr>
  </w:style>
  <w:style w:type="character" w:customStyle="1" w:styleId="WW8Num9z2">
    <w:name w:val="WW8Num9z2"/>
    <w:uiPriority w:val="99"/>
    <w:rsid w:val="007846B1"/>
    <w:rPr>
      <w:rFonts w:ascii="Wingdings" w:hAnsi="Wingdings"/>
    </w:rPr>
  </w:style>
  <w:style w:type="character" w:customStyle="1" w:styleId="WW8Num9z4">
    <w:name w:val="WW8Num9z4"/>
    <w:uiPriority w:val="99"/>
    <w:rsid w:val="007846B1"/>
    <w:rPr>
      <w:rFonts w:ascii="Courier New" w:hAnsi="Courier New"/>
    </w:rPr>
  </w:style>
  <w:style w:type="character" w:customStyle="1" w:styleId="WW8Num10z1">
    <w:name w:val="WW8Num10z1"/>
    <w:uiPriority w:val="99"/>
    <w:rsid w:val="007846B1"/>
    <w:rPr>
      <w:rFonts w:ascii="Courier New" w:hAnsi="Courier New"/>
    </w:rPr>
  </w:style>
  <w:style w:type="character" w:customStyle="1" w:styleId="WW8Num10z2">
    <w:name w:val="WW8Num10z2"/>
    <w:uiPriority w:val="99"/>
    <w:rsid w:val="007846B1"/>
    <w:rPr>
      <w:rFonts w:ascii="Wingdings" w:hAnsi="Wingdings"/>
    </w:rPr>
  </w:style>
  <w:style w:type="character" w:customStyle="1" w:styleId="WW8Num11z3">
    <w:name w:val="WW8Num11z3"/>
    <w:uiPriority w:val="99"/>
    <w:rsid w:val="007846B1"/>
    <w:rPr>
      <w:rFonts w:ascii="Symbol" w:hAnsi="Symbol"/>
    </w:rPr>
  </w:style>
  <w:style w:type="character" w:customStyle="1" w:styleId="WW8Num11z4">
    <w:name w:val="WW8Num11z4"/>
    <w:uiPriority w:val="99"/>
    <w:rsid w:val="007846B1"/>
    <w:rPr>
      <w:rFonts w:ascii="Courier New" w:hAnsi="Courier New"/>
    </w:rPr>
  </w:style>
  <w:style w:type="character" w:customStyle="1" w:styleId="WW8Num12z1">
    <w:name w:val="WW8Num12z1"/>
    <w:uiPriority w:val="99"/>
    <w:rsid w:val="007846B1"/>
    <w:rPr>
      <w:rFonts w:ascii="Courier New" w:hAnsi="Courier New"/>
    </w:rPr>
  </w:style>
  <w:style w:type="character" w:customStyle="1" w:styleId="WW8Num12z2">
    <w:name w:val="WW8Num12z2"/>
    <w:uiPriority w:val="99"/>
    <w:rsid w:val="007846B1"/>
    <w:rPr>
      <w:rFonts w:ascii="Wingdings" w:hAnsi="Wingdings"/>
    </w:rPr>
  </w:style>
  <w:style w:type="character" w:customStyle="1" w:styleId="WW8Num13z1">
    <w:name w:val="WW8Num13z1"/>
    <w:uiPriority w:val="99"/>
    <w:rsid w:val="007846B1"/>
    <w:rPr>
      <w:rFonts w:ascii="Courier New" w:hAnsi="Courier New"/>
    </w:rPr>
  </w:style>
  <w:style w:type="character" w:customStyle="1" w:styleId="WW8Num13z2">
    <w:name w:val="WW8Num13z2"/>
    <w:uiPriority w:val="99"/>
    <w:rsid w:val="007846B1"/>
    <w:rPr>
      <w:rFonts w:ascii="Wingdings" w:hAnsi="Wingdings"/>
    </w:rPr>
  </w:style>
  <w:style w:type="character" w:customStyle="1" w:styleId="WW8Num14z1">
    <w:name w:val="WW8Num14z1"/>
    <w:uiPriority w:val="99"/>
    <w:rsid w:val="007846B1"/>
    <w:rPr>
      <w:rFonts w:ascii="Courier New" w:hAnsi="Courier New"/>
    </w:rPr>
  </w:style>
  <w:style w:type="character" w:customStyle="1" w:styleId="WW8Num14z2">
    <w:name w:val="WW8Num14z2"/>
    <w:uiPriority w:val="99"/>
    <w:rsid w:val="007846B1"/>
    <w:rPr>
      <w:rFonts w:ascii="Wingdings" w:hAnsi="Wingdings"/>
    </w:rPr>
  </w:style>
  <w:style w:type="character" w:customStyle="1" w:styleId="WW8Num15z1">
    <w:name w:val="WW8Num15z1"/>
    <w:uiPriority w:val="99"/>
    <w:rsid w:val="007846B1"/>
    <w:rPr>
      <w:rFonts w:ascii="Courier New" w:hAnsi="Courier New"/>
    </w:rPr>
  </w:style>
  <w:style w:type="character" w:customStyle="1" w:styleId="WW8Num15z2">
    <w:name w:val="WW8Num15z2"/>
    <w:uiPriority w:val="99"/>
    <w:rsid w:val="007846B1"/>
    <w:rPr>
      <w:rFonts w:ascii="Wingdings" w:hAnsi="Wingdings"/>
    </w:rPr>
  </w:style>
  <w:style w:type="character" w:customStyle="1" w:styleId="WW8Num16z1">
    <w:name w:val="WW8Num16z1"/>
    <w:uiPriority w:val="99"/>
    <w:rsid w:val="007846B1"/>
    <w:rPr>
      <w:rFonts w:ascii="Courier New" w:hAnsi="Courier New"/>
    </w:rPr>
  </w:style>
  <w:style w:type="character" w:customStyle="1" w:styleId="WW8Num16z2">
    <w:name w:val="WW8Num16z2"/>
    <w:uiPriority w:val="99"/>
    <w:rsid w:val="007846B1"/>
    <w:rPr>
      <w:rFonts w:ascii="Wingdings" w:hAnsi="Wingdings"/>
    </w:rPr>
  </w:style>
  <w:style w:type="character" w:customStyle="1" w:styleId="WW8Num17z1">
    <w:name w:val="WW8Num17z1"/>
    <w:uiPriority w:val="99"/>
    <w:rsid w:val="007846B1"/>
    <w:rPr>
      <w:rFonts w:ascii="Courier New" w:hAnsi="Courier New"/>
    </w:rPr>
  </w:style>
  <w:style w:type="character" w:customStyle="1" w:styleId="WW8Num17z2">
    <w:name w:val="WW8Num17z2"/>
    <w:uiPriority w:val="99"/>
    <w:rsid w:val="007846B1"/>
    <w:rPr>
      <w:rFonts w:ascii="Wingdings" w:hAnsi="Wingdings"/>
    </w:rPr>
  </w:style>
  <w:style w:type="character" w:customStyle="1" w:styleId="WW8Num18z1">
    <w:name w:val="WW8Num18z1"/>
    <w:uiPriority w:val="99"/>
    <w:rsid w:val="007846B1"/>
    <w:rPr>
      <w:rFonts w:ascii="Courier New" w:hAnsi="Courier New"/>
    </w:rPr>
  </w:style>
  <w:style w:type="character" w:customStyle="1" w:styleId="WW8Num18z2">
    <w:name w:val="WW8Num18z2"/>
    <w:uiPriority w:val="99"/>
    <w:rsid w:val="007846B1"/>
    <w:rPr>
      <w:rFonts w:ascii="Wingdings" w:hAnsi="Wingdings"/>
    </w:rPr>
  </w:style>
  <w:style w:type="character" w:customStyle="1" w:styleId="WW8Num19z1">
    <w:name w:val="WW8Num19z1"/>
    <w:uiPriority w:val="99"/>
    <w:rsid w:val="007846B1"/>
    <w:rPr>
      <w:rFonts w:ascii="Courier New" w:hAnsi="Courier New"/>
    </w:rPr>
  </w:style>
  <w:style w:type="character" w:customStyle="1" w:styleId="WW8Num20z2">
    <w:name w:val="WW8Num20z2"/>
    <w:uiPriority w:val="99"/>
    <w:rsid w:val="007846B1"/>
    <w:rPr>
      <w:rFonts w:ascii="Wingdings" w:hAnsi="Wingdings"/>
    </w:rPr>
  </w:style>
  <w:style w:type="character" w:customStyle="1" w:styleId="WW8Num20z3">
    <w:name w:val="WW8Num20z3"/>
    <w:uiPriority w:val="99"/>
    <w:rsid w:val="007846B1"/>
    <w:rPr>
      <w:rFonts w:ascii="Symbol" w:hAnsi="Symbol"/>
    </w:rPr>
  </w:style>
  <w:style w:type="character" w:customStyle="1" w:styleId="WW8Num21z1">
    <w:name w:val="WW8Num21z1"/>
    <w:uiPriority w:val="99"/>
    <w:rsid w:val="007846B1"/>
    <w:rPr>
      <w:rFonts w:ascii="Courier New" w:hAnsi="Courier New"/>
    </w:rPr>
  </w:style>
  <w:style w:type="character" w:customStyle="1" w:styleId="WW8Num21z2">
    <w:name w:val="WW8Num21z2"/>
    <w:uiPriority w:val="99"/>
    <w:rsid w:val="007846B1"/>
    <w:rPr>
      <w:rFonts w:ascii="Wingdings" w:hAnsi="Wingdings"/>
    </w:rPr>
  </w:style>
  <w:style w:type="character" w:customStyle="1" w:styleId="WW8Num22z1">
    <w:name w:val="WW8Num22z1"/>
    <w:uiPriority w:val="99"/>
    <w:rsid w:val="007846B1"/>
  </w:style>
  <w:style w:type="character" w:customStyle="1" w:styleId="WW8Num23z1">
    <w:name w:val="WW8Num23z1"/>
    <w:uiPriority w:val="99"/>
    <w:rsid w:val="007846B1"/>
    <w:rPr>
      <w:rFonts w:ascii="Courier New" w:hAnsi="Courier New"/>
    </w:rPr>
  </w:style>
  <w:style w:type="character" w:customStyle="1" w:styleId="WW8Num23z2">
    <w:name w:val="WW8Num23z2"/>
    <w:uiPriority w:val="99"/>
    <w:rsid w:val="007846B1"/>
    <w:rPr>
      <w:rFonts w:ascii="Wingdings" w:hAnsi="Wingdings"/>
    </w:rPr>
  </w:style>
  <w:style w:type="character" w:customStyle="1" w:styleId="WW8Num24z1">
    <w:name w:val="WW8Num24z1"/>
    <w:uiPriority w:val="99"/>
    <w:rsid w:val="007846B1"/>
    <w:rPr>
      <w:rFonts w:ascii="Courier New" w:hAnsi="Courier New"/>
    </w:rPr>
  </w:style>
  <w:style w:type="character" w:customStyle="1" w:styleId="WW8Num24z2">
    <w:name w:val="WW8Num24z2"/>
    <w:uiPriority w:val="99"/>
    <w:rsid w:val="007846B1"/>
    <w:rPr>
      <w:rFonts w:ascii="Wingdings" w:hAnsi="Wingdings"/>
    </w:rPr>
  </w:style>
  <w:style w:type="character" w:customStyle="1" w:styleId="WW8Num25z1">
    <w:name w:val="WW8Num25z1"/>
    <w:uiPriority w:val="99"/>
    <w:rsid w:val="007846B1"/>
  </w:style>
  <w:style w:type="character" w:customStyle="1" w:styleId="WW8Num25z2">
    <w:name w:val="WW8Num25z2"/>
    <w:uiPriority w:val="99"/>
    <w:rsid w:val="007846B1"/>
    <w:rPr>
      <w:rFonts w:ascii="Symbol" w:hAnsi="Symbol"/>
    </w:rPr>
  </w:style>
  <w:style w:type="character" w:customStyle="1" w:styleId="WW8Num25z4">
    <w:name w:val="WW8Num25z4"/>
    <w:uiPriority w:val="99"/>
    <w:rsid w:val="007846B1"/>
    <w:rPr>
      <w:rFonts w:ascii="Courier New" w:hAnsi="Courier New"/>
    </w:rPr>
  </w:style>
  <w:style w:type="character" w:customStyle="1" w:styleId="WW8Num25z5">
    <w:name w:val="WW8Num25z5"/>
    <w:uiPriority w:val="99"/>
    <w:rsid w:val="007846B1"/>
    <w:rPr>
      <w:rFonts w:ascii="Wingdings" w:hAnsi="Wingdings"/>
    </w:rPr>
  </w:style>
  <w:style w:type="character" w:customStyle="1" w:styleId="WW8Num26z1">
    <w:name w:val="WW8Num26z1"/>
    <w:uiPriority w:val="99"/>
    <w:rsid w:val="007846B1"/>
    <w:rPr>
      <w:rFonts w:ascii="Courier New" w:hAnsi="Courier New"/>
    </w:rPr>
  </w:style>
  <w:style w:type="character" w:customStyle="1" w:styleId="WW8Num26z2">
    <w:name w:val="WW8Num26z2"/>
    <w:uiPriority w:val="99"/>
    <w:rsid w:val="007846B1"/>
    <w:rPr>
      <w:rFonts w:ascii="Wingdings" w:hAnsi="Wingdings"/>
    </w:rPr>
  </w:style>
  <w:style w:type="character" w:customStyle="1" w:styleId="WW8Num27z1">
    <w:name w:val="WW8Num27z1"/>
    <w:uiPriority w:val="99"/>
    <w:rsid w:val="007846B1"/>
    <w:rPr>
      <w:rFonts w:ascii="Courier New" w:hAnsi="Courier New"/>
    </w:rPr>
  </w:style>
  <w:style w:type="character" w:customStyle="1" w:styleId="WW8Num27z2">
    <w:name w:val="WW8Num27z2"/>
    <w:uiPriority w:val="99"/>
    <w:rsid w:val="007846B1"/>
    <w:rPr>
      <w:rFonts w:ascii="Wingdings" w:hAnsi="Wingdings"/>
    </w:rPr>
  </w:style>
  <w:style w:type="character" w:customStyle="1" w:styleId="WW8Num28z1">
    <w:name w:val="WW8Num28z1"/>
    <w:uiPriority w:val="99"/>
    <w:rsid w:val="007846B1"/>
  </w:style>
  <w:style w:type="character" w:customStyle="1" w:styleId="WW8Num29z1">
    <w:name w:val="WW8Num29z1"/>
    <w:uiPriority w:val="99"/>
    <w:rsid w:val="007846B1"/>
    <w:rPr>
      <w:rFonts w:ascii="Courier New" w:hAnsi="Courier New"/>
    </w:rPr>
  </w:style>
  <w:style w:type="character" w:customStyle="1" w:styleId="WW8Num29z2">
    <w:name w:val="WW8Num29z2"/>
    <w:uiPriority w:val="99"/>
    <w:rsid w:val="007846B1"/>
    <w:rPr>
      <w:rFonts w:ascii="Wingdings" w:hAnsi="Wingdings"/>
    </w:rPr>
  </w:style>
  <w:style w:type="character" w:customStyle="1" w:styleId="WW8Num30z1">
    <w:name w:val="WW8Num30z1"/>
    <w:uiPriority w:val="99"/>
    <w:rsid w:val="007846B1"/>
    <w:rPr>
      <w:rFonts w:ascii="Courier New" w:hAnsi="Courier New"/>
    </w:rPr>
  </w:style>
  <w:style w:type="character" w:customStyle="1" w:styleId="WW8Num30z2">
    <w:name w:val="WW8Num30z2"/>
    <w:uiPriority w:val="99"/>
    <w:rsid w:val="007846B1"/>
    <w:rPr>
      <w:rFonts w:ascii="Wingdings" w:hAnsi="Wingdings"/>
    </w:rPr>
  </w:style>
  <w:style w:type="character" w:customStyle="1" w:styleId="WW8Num31z1">
    <w:name w:val="WW8Num31z1"/>
    <w:uiPriority w:val="99"/>
    <w:rsid w:val="007846B1"/>
    <w:rPr>
      <w:rFonts w:ascii="Courier New" w:hAnsi="Courier New"/>
    </w:rPr>
  </w:style>
  <w:style w:type="character" w:customStyle="1" w:styleId="WW8Num31z2">
    <w:name w:val="WW8Num31z2"/>
    <w:uiPriority w:val="99"/>
    <w:rsid w:val="007846B1"/>
    <w:rPr>
      <w:rFonts w:ascii="Wingdings" w:hAnsi="Wingdings"/>
    </w:rPr>
  </w:style>
  <w:style w:type="character" w:customStyle="1" w:styleId="WW8Num32z1">
    <w:name w:val="WW8Num32z1"/>
    <w:uiPriority w:val="99"/>
    <w:rsid w:val="007846B1"/>
    <w:rPr>
      <w:rFonts w:ascii="Courier New" w:hAnsi="Courier New"/>
    </w:rPr>
  </w:style>
  <w:style w:type="character" w:customStyle="1" w:styleId="WW8Num32z2">
    <w:name w:val="WW8Num32z2"/>
    <w:uiPriority w:val="99"/>
    <w:rsid w:val="007846B1"/>
    <w:rPr>
      <w:rFonts w:ascii="Wingdings" w:hAnsi="Wingdings"/>
    </w:rPr>
  </w:style>
  <w:style w:type="character" w:customStyle="1" w:styleId="WW8Num32z3">
    <w:name w:val="WW8Num32z3"/>
    <w:uiPriority w:val="99"/>
    <w:rsid w:val="007846B1"/>
    <w:rPr>
      <w:rFonts w:ascii="Symbol" w:hAnsi="Symbol"/>
    </w:rPr>
  </w:style>
  <w:style w:type="character" w:customStyle="1" w:styleId="WW8Num33z1">
    <w:name w:val="WW8Num33z1"/>
    <w:uiPriority w:val="99"/>
    <w:rsid w:val="007846B1"/>
    <w:rPr>
      <w:rFonts w:ascii="Courier New" w:hAnsi="Courier New"/>
    </w:rPr>
  </w:style>
  <w:style w:type="character" w:customStyle="1" w:styleId="WW8Num33z2">
    <w:name w:val="WW8Num33z2"/>
    <w:uiPriority w:val="99"/>
    <w:rsid w:val="007846B1"/>
    <w:rPr>
      <w:rFonts w:ascii="Wingdings" w:hAnsi="Wingdings"/>
    </w:rPr>
  </w:style>
  <w:style w:type="character" w:customStyle="1" w:styleId="WW8Num34z2">
    <w:name w:val="WW8Num34z2"/>
    <w:uiPriority w:val="99"/>
    <w:rsid w:val="007846B1"/>
    <w:rPr>
      <w:rFonts w:ascii="Wingdings" w:hAnsi="Wingdings"/>
    </w:rPr>
  </w:style>
  <w:style w:type="character" w:customStyle="1" w:styleId="WW8Num34z4">
    <w:name w:val="WW8Num34z4"/>
    <w:uiPriority w:val="99"/>
    <w:rsid w:val="007846B1"/>
    <w:rPr>
      <w:rFonts w:ascii="Courier New" w:hAnsi="Courier New"/>
    </w:rPr>
  </w:style>
  <w:style w:type="character" w:customStyle="1" w:styleId="WW8Num35z1">
    <w:name w:val="WW8Num35z1"/>
    <w:uiPriority w:val="99"/>
    <w:rsid w:val="007846B1"/>
  </w:style>
  <w:style w:type="character" w:customStyle="1" w:styleId="WW8Num36z1">
    <w:name w:val="WW8Num36z1"/>
    <w:uiPriority w:val="99"/>
    <w:rsid w:val="007846B1"/>
    <w:rPr>
      <w:rFonts w:ascii="Courier New" w:hAnsi="Courier New"/>
    </w:rPr>
  </w:style>
  <w:style w:type="character" w:customStyle="1" w:styleId="WW8Num36z2">
    <w:name w:val="WW8Num36z2"/>
    <w:uiPriority w:val="99"/>
    <w:rsid w:val="007846B1"/>
    <w:rPr>
      <w:rFonts w:ascii="Wingdings" w:hAnsi="Wingdings"/>
    </w:rPr>
  </w:style>
  <w:style w:type="character" w:customStyle="1" w:styleId="WW8Num37z1">
    <w:name w:val="WW8Num37z1"/>
    <w:uiPriority w:val="99"/>
    <w:rsid w:val="007846B1"/>
    <w:rPr>
      <w:rFonts w:ascii="Courier New" w:hAnsi="Courier New"/>
    </w:rPr>
  </w:style>
  <w:style w:type="character" w:customStyle="1" w:styleId="WW8Num37z2">
    <w:name w:val="WW8Num37z2"/>
    <w:uiPriority w:val="99"/>
    <w:rsid w:val="007846B1"/>
    <w:rPr>
      <w:rFonts w:ascii="Wingdings" w:hAnsi="Wingdings"/>
    </w:rPr>
  </w:style>
  <w:style w:type="character" w:customStyle="1" w:styleId="WW8Num38z1">
    <w:name w:val="WW8Num38z1"/>
    <w:uiPriority w:val="99"/>
    <w:rsid w:val="007846B1"/>
    <w:rPr>
      <w:rFonts w:ascii="Courier New" w:hAnsi="Courier New"/>
    </w:rPr>
  </w:style>
  <w:style w:type="character" w:customStyle="1" w:styleId="WW8Num38z2">
    <w:name w:val="WW8Num38z2"/>
    <w:uiPriority w:val="99"/>
    <w:rsid w:val="007846B1"/>
    <w:rPr>
      <w:rFonts w:ascii="Wingdings" w:hAnsi="Wingdings"/>
    </w:rPr>
  </w:style>
  <w:style w:type="character" w:customStyle="1" w:styleId="WW8Num39z1">
    <w:name w:val="WW8Num39z1"/>
    <w:uiPriority w:val="99"/>
    <w:rsid w:val="007846B1"/>
    <w:rPr>
      <w:rFonts w:ascii="Courier New" w:hAnsi="Courier New"/>
    </w:rPr>
  </w:style>
  <w:style w:type="character" w:customStyle="1" w:styleId="WW8Num39z3">
    <w:name w:val="WW8Num39z3"/>
    <w:uiPriority w:val="99"/>
    <w:rsid w:val="007846B1"/>
    <w:rPr>
      <w:rFonts w:ascii="Symbol" w:hAnsi="Symbol"/>
    </w:rPr>
  </w:style>
  <w:style w:type="character" w:customStyle="1" w:styleId="WW8Num40z1">
    <w:name w:val="WW8Num40z1"/>
    <w:uiPriority w:val="99"/>
    <w:rsid w:val="007846B1"/>
    <w:rPr>
      <w:rFonts w:ascii="Courier New" w:hAnsi="Courier New"/>
    </w:rPr>
  </w:style>
  <w:style w:type="character" w:customStyle="1" w:styleId="WW8Num40z2">
    <w:name w:val="WW8Num40z2"/>
    <w:uiPriority w:val="99"/>
    <w:rsid w:val="007846B1"/>
    <w:rPr>
      <w:rFonts w:ascii="Wingdings" w:hAnsi="Wingdings"/>
    </w:rPr>
  </w:style>
  <w:style w:type="character" w:customStyle="1" w:styleId="WW8Num41z1">
    <w:name w:val="WW8Num41z1"/>
    <w:uiPriority w:val="99"/>
    <w:rsid w:val="007846B1"/>
    <w:rPr>
      <w:rFonts w:ascii="Courier New" w:hAnsi="Courier New"/>
    </w:rPr>
  </w:style>
  <w:style w:type="character" w:customStyle="1" w:styleId="WW8Num41z2">
    <w:name w:val="WW8Num41z2"/>
    <w:uiPriority w:val="99"/>
    <w:rsid w:val="007846B1"/>
    <w:rPr>
      <w:rFonts w:ascii="Wingdings" w:hAnsi="Wingdings"/>
    </w:rPr>
  </w:style>
  <w:style w:type="character" w:customStyle="1" w:styleId="WW8Num42z1">
    <w:name w:val="WW8Num42z1"/>
    <w:uiPriority w:val="99"/>
    <w:rsid w:val="007846B1"/>
    <w:rPr>
      <w:rFonts w:ascii="Courier New" w:hAnsi="Courier New"/>
    </w:rPr>
  </w:style>
  <w:style w:type="character" w:customStyle="1" w:styleId="WW8Num42z2">
    <w:name w:val="WW8Num42z2"/>
    <w:uiPriority w:val="99"/>
    <w:rsid w:val="007846B1"/>
    <w:rPr>
      <w:rFonts w:ascii="Wingdings" w:hAnsi="Wingdings"/>
    </w:rPr>
  </w:style>
  <w:style w:type="character" w:customStyle="1" w:styleId="WW8Num44z1">
    <w:name w:val="WW8Num44z1"/>
    <w:uiPriority w:val="99"/>
    <w:rsid w:val="007846B1"/>
    <w:rPr>
      <w:rFonts w:ascii="Courier New" w:hAnsi="Courier New"/>
    </w:rPr>
  </w:style>
  <w:style w:type="character" w:customStyle="1" w:styleId="WW8Num44z2">
    <w:name w:val="WW8Num44z2"/>
    <w:uiPriority w:val="99"/>
    <w:rsid w:val="007846B1"/>
    <w:rPr>
      <w:rFonts w:ascii="Wingdings" w:hAnsi="Wingdings"/>
    </w:rPr>
  </w:style>
  <w:style w:type="character" w:customStyle="1" w:styleId="WW8Num45z1">
    <w:name w:val="WW8Num45z1"/>
    <w:uiPriority w:val="99"/>
    <w:rsid w:val="007846B1"/>
    <w:rPr>
      <w:rFonts w:ascii="Courier New" w:hAnsi="Courier New"/>
    </w:rPr>
  </w:style>
  <w:style w:type="character" w:customStyle="1" w:styleId="WW8Num45z2">
    <w:name w:val="WW8Num45z2"/>
    <w:uiPriority w:val="99"/>
    <w:rsid w:val="007846B1"/>
    <w:rPr>
      <w:rFonts w:ascii="Wingdings" w:hAnsi="Wingdings"/>
    </w:rPr>
  </w:style>
  <w:style w:type="character" w:customStyle="1" w:styleId="WW8Num46z1">
    <w:name w:val="WW8Num46z1"/>
    <w:uiPriority w:val="99"/>
    <w:rsid w:val="007846B1"/>
    <w:rPr>
      <w:rFonts w:ascii="Courier New" w:hAnsi="Courier New"/>
    </w:rPr>
  </w:style>
  <w:style w:type="character" w:customStyle="1" w:styleId="WW8Num46z2">
    <w:name w:val="WW8Num46z2"/>
    <w:uiPriority w:val="99"/>
    <w:rsid w:val="007846B1"/>
    <w:rPr>
      <w:rFonts w:ascii="Wingdings" w:hAnsi="Wingdings"/>
    </w:rPr>
  </w:style>
  <w:style w:type="character" w:customStyle="1" w:styleId="WW8Num47z2">
    <w:name w:val="WW8Num47z2"/>
    <w:uiPriority w:val="99"/>
    <w:rsid w:val="007846B1"/>
    <w:rPr>
      <w:rFonts w:ascii="Wingdings" w:hAnsi="Wingdings"/>
    </w:rPr>
  </w:style>
  <w:style w:type="character" w:customStyle="1" w:styleId="WW8Num47z4">
    <w:name w:val="WW8Num47z4"/>
    <w:uiPriority w:val="99"/>
    <w:rsid w:val="007846B1"/>
    <w:rPr>
      <w:rFonts w:ascii="Courier New" w:hAnsi="Courier New"/>
    </w:rPr>
  </w:style>
  <w:style w:type="character" w:customStyle="1" w:styleId="WW8Num48z1">
    <w:name w:val="WW8Num48z1"/>
    <w:uiPriority w:val="99"/>
    <w:rsid w:val="007846B1"/>
    <w:rPr>
      <w:rFonts w:ascii="Courier New" w:hAnsi="Courier New"/>
    </w:rPr>
  </w:style>
  <w:style w:type="character" w:customStyle="1" w:styleId="WW8Num48z2">
    <w:name w:val="WW8Num48z2"/>
    <w:uiPriority w:val="99"/>
    <w:rsid w:val="007846B1"/>
    <w:rPr>
      <w:rFonts w:ascii="Wingdings" w:hAnsi="Wingdings"/>
    </w:rPr>
  </w:style>
  <w:style w:type="character" w:customStyle="1" w:styleId="WW8Num49z1">
    <w:name w:val="WW8Num49z1"/>
    <w:uiPriority w:val="99"/>
    <w:rsid w:val="007846B1"/>
    <w:rPr>
      <w:rFonts w:ascii="Courier New" w:hAnsi="Courier New"/>
    </w:rPr>
  </w:style>
  <w:style w:type="character" w:customStyle="1" w:styleId="WW8Num49z2">
    <w:name w:val="WW8Num49z2"/>
    <w:uiPriority w:val="99"/>
    <w:rsid w:val="007846B1"/>
    <w:rPr>
      <w:rFonts w:ascii="Wingdings" w:hAnsi="Wingdings"/>
    </w:rPr>
  </w:style>
  <w:style w:type="character" w:customStyle="1" w:styleId="WW8Num50z1">
    <w:name w:val="WW8Num50z1"/>
    <w:uiPriority w:val="99"/>
    <w:rsid w:val="007846B1"/>
    <w:rPr>
      <w:rFonts w:ascii="Courier New" w:hAnsi="Courier New"/>
    </w:rPr>
  </w:style>
  <w:style w:type="character" w:customStyle="1" w:styleId="WW8Num50z2">
    <w:name w:val="WW8Num50z2"/>
    <w:uiPriority w:val="99"/>
    <w:rsid w:val="007846B1"/>
    <w:rPr>
      <w:rFonts w:ascii="Wingdings" w:hAnsi="Wingdings"/>
    </w:rPr>
  </w:style>
  <w:style w:type="character" w:customStyle="1" w:styleId="WW8Num51z1">
    <w:name w:val="WW8Num51z1"/>
    <w:uiPriority w:val="99"/>
    <w:rsid w:val="007846B1"/>
  </w:style>
  <w:style w:type="character" w:customStyle="1" w:styleId="WW8Num52z1">
    <w:name w:val="WW8Num52z1"/>
    <w:uiPriority w:val="99"/>
    <w:rsid w:val="007846B1"/>
    <w:rPr>
      <w:rFonts w:ascii="Courier New" w:hAnsi="Courier New"/>
    </w:rPr>
  </w:style>
  <w:style w:type="character" w:customStyle="1" w:styleId="WW8Num52z2">
    <w:name w:val="WW8Num52z2"/>
    <w:uiPriority w:val="99"/>
    <w:rsid w:val="007846B1"/>
    <w:rPr>
      <w:rFonts w:ascii="Wingdings" w:hAnsi="Wingdings"/>
    </w:rPr>
  </w:style>
  <w:style w:type="character" w:customStyle="1" w:styleId="WW8Num53z1">
    <w:name w:val="WW8Num53z1"/>
    <w:uiPriority w:val="99"/>
    <w:rsid w:val="007846B1"/>
    <w:rPr>
      <w:rFonts w:ascii="Courier New" w:hAnsi="Courier New"/>
    </w:rPr>
  </w:style>
  <w:style w:type="character" w:customStyle="1" w:styleId="WW8Num53z2">
    <w:name w:val="WW8Num53z2"/>
    <w:uiPriority w:val="99"/>
    <w:rsid w:val="007846B1"/>
    <w:rPr>
      <w:rFonts w:ascii="Wingdings" w:hAnsi="Wingdings"/>
    </w:rPr>
  </w:style>
  <w:style w:type="character" w:customStyle="1" w:styleId="WW8Num54z1">
    <w:name w:val="WW8Num54z1"/>
    <w:uiPriority w:val="99"/>
    <w:rsid w:val="007846B1"/>
    <w:rPr>
      <w:rFonts w:ascii="Courier New" w:hAnsi="Courier New"/>
    </w:rPr>
  </w:style>
  <w:style w:type="character" w:customStyle="1" w:styleId="WW8Num54z2">
    <w:name w:val="WW8Num54z2"/>
    <w:uiPriority w:val="99"/>
    <w:rsid w:val="007846B1"/>
    <w:rPr>
      <w:rFonts w:ascii="Wingdings" w:hAnsi="Wingdings"/>
    </w:rPr>
  </w:style>
  <w:style w:type="character" w:customStyle="1" w:styleId="WW8Num55z1">
    <w:name w:val="WW8Num55z1"/>
    <w:uiPriority w:val="99"/>
    <w:rsid w:val="007846B1"/>
    <w:rPr>
      <w:rFonts w:ascii="Courier New" w:hAnsi="Courier New"/>
    </w:rPr>
  </w:style>
  <w:style w:type="character" w:customStyle="1" w:styleId="WW8Num56z2">
    <w:name w:val="WW8Num56z2"/>
    <w:uiPriority w:val="99"/>
    <w:rsid w:val="007846B1"/>
    <w:rPr>
      <w:rFonts w:ascii="Wingdings" w:hAnsi="Wingdings"/>
    </w:rPr>
  </w:style>
  <w:style w:type="character" w:customStyle="1" w:styleId="WW8Num56z3">
    <w:name w:val="WW8Num56z3"/>
    <w:uiPriority w:val="99"/>
    <w:rsid w:val="007846B1"/>
    <w:rPr>
      <w:rFonts w:ascii="Symbol" w:hAnsi="Symbol"/>
    </w:rPr>
  </w:style>
  <w:style w:type="character" w:customStyle="1" w:styleId="WW8Num56z4">
    <w:name w:val="WW8Num56z4"/>
    <w:uiPriority w:val="99"/>
    <w:rsid w:val="007846B1"/>
    <w:rPr>
      <w:rFonts w:ascii="Courier New" w:hAnsi="Courier New"/>
    </w:rPr>
  </w:style>
  <w:style w:type="character" w:customStyle="1" w:styleId="WW8Num57z1">
    <w:name w:val="WW8Num57z1"/>
    <w:uiPriority w:val="99"/>
    <w:rsid w:val="007846B1"/>
    <w:rPr>
      <w:rFonts w:ascii="Courier New" w:hAnsi="Courier New"/>
    </w:rPr>
  </w:style>
  <w:style w:type="character" w:customStyle="1" w:styleId="WW8Num57z2">
    <w:name w:val="WW8Num57z2"/>
    <w:uiPriority w:val="99"/>
    <w:rsid w:val="007846B1"/>
    <w:rPr>
      <w:rFonts w:ascii="Wingdings" w:hAnsi="Wingdings"/>
    </w:rPr>
  </w:style>
  <w:style w:type="character" w:customStyle="1" w:styleId="WW8Num58z2">
    <w:name w:val="WW8Num58z2"/>
    <w:uiPriority w:val="99"/>
    <w:rsid w:val="007846B1"/>
    <w:rPr>
      <w:rFonts w:ascii="Wingdings" w:hAnsi="Wingdings"/>
    </w:rPr>
  </w:style>
  <w:style w:type="character" w:customStyle="1" w:styleId="WW8Num58z3">
    <w:name w:val="WW8Num58z3"/>
    <w:uiPriority w:val="99"/>
    <w:rsid w:val="007846B1"/>
    <w:rPr>
      <w:rFonts w:ascii="Symbol" w:hAnsi="Symbol"/>
    </w:rPr>
  </w:style>
  <w:style w:type="character" w:customStyle="1" w:styleId="WW8Num59z1">
    <w:name w:val="WW8Num59z1"/>
    <w:uiPriority w:val="99"/>
    <w:rsid w:val="007846B1"/>
    <w:rPr>
      <w:rFonts w:ascii="Courier New" w:hAnsi="Courier New"/>
    </w:rPr>
  </w:style>
  <w:style w:type="character" w:customStyle="1" w:styleId="WW8Num59z2">
    <w:name w:val="WW8Num59z2"/>
    <w:uiPriority w:val="99"/>
    <w:rsid w:val="007846B1"/>
    <w:rPr>
      <w:rFonts w:ascii="Wingdings" w:hAnsi="Wingdings"/>
    </w:rPr>
  </w:style>
  <w:style w:type="character" w:customStyle="1" w:styleId="WW8Num60z2">
    <w:name w:val="WW8Num60z2"/>
    <w:uiPriority w:val="99"/>
    <w:rsid w:val="007846B1"/>
    <w:rPr>
      <w:rFonts w:ascii="Wingdings" w:hAnsi="Wingdings"/>
    </w:rPr>
  </w:style>
  <w:style w:type="character" w:customStyle="1" w:styleId="WW8Num60z3">
    <w:name w:val="WW8Num60z3"/>
    <w:uiPriority w:val="99"/>
    <w:rsid w:val="007846B1"/>
    <w:rPr>
      <w:rFonts w:ascii="Symbol" w:hAnsi="Symbol"/>
    </w:rPr>
  </w:style>
  <w:style w:type="character" w:customStyle="1" w:styleId="WW8Num61z1">
    <w:name w:val="WW8Num61z1"/>
    <w:uiPriority w:val="99"/>
    <w:rsid w:val="007846B1"/>
    <w:rPr>
      <w:rFonts w:ascii="Courier New" w:hAnsi="Courier New"/>
    </w:rPr>
  </w:style>
  <w:style w:type="character" w:customStyle="1" w:styleId="WW8Num61z2">
    <w:name w:val="WW8Num61z2"/>
    <w:uiPriority w:val="99"/>
    <w:rsid w:val="007846B1"/>
    <w:rPr>
      <w:rFonts w:ascii="Wingdings" w:hAnsi="Wingdings"/>
    </w:rPr>
  </w:style>
  <w:style w:type="character" w:customStyle="1" w:styleId="WW8Num62z1">
    <w:name w:val="WW8Num62z1"/>
    <w:uiPriority w:val="99"/>
    <w:rsid w:val="007846B1"/>
    <w:rPr>
      <w:rFonts w:ascii="Courier New" w:hAnsi="Courier New"/>
    </w:rPr>
  </w:style>
  <w:style w:type="character" w:customStyle="1" w:styleId="WW8Num62z2">
    <w:name w:val="WW8Num62z2"/>
    <w:uiPriority w:val="99"/>
    <w:rsid w:val="007846B1"/>
    <w:rPr>
      <w:rFonts w:ascii="Wingdings" w:hAnsi="Wingdings"/>
    </w:rPr>
  </w:style>
  <w:style w:type="character" w:customStyle="1" w:styleId="WW8Num63z2">
    <w:name w:val="WW8Num63z2"/>
    <w:uiPriority w:val="99"/>
    <w:rsid w:val="007846B1"/>
    <w:rPr>
      <w:rFonts w:ascii="Arial" w:hAnsi="Arial"/>
      <w:b/>
      <w:sz w:val="24"/>
    </w:rPr>
  </w:style>
  <w:style w:type="character" w:customStyle="1" w:styleId="WW8Num64z1">
    <w:name w:val="WW8Num64z1"/>
    <w:uiPriority w:val="99"/>
    <w:rsid w:val="007846B1"/>
    <w:rPr>
      <w:rFonts w:ascii="Courier New" w:hAnsi="Courier New"/>
    </w:rPr>
  </w:style>
  <w:style w:type="character" w:customStyle="1" w:styleId="WW8Num64z2">
    <w:name w:val="WW8Num64z2"/>
    <w:uiPriority w:val="99"/>
    <w:rsid w:val="007846B1"/>
    <w:rPr>
      <w:rFonts w:ascii="Wingdings" w:hAnsi="Wingdings"/>
    </w:rPr>
  </w:style>
  <w:style w:type="character" w:customStyle="1" w:styleId="WW8Num65z1">
    <w:name w:val="WW8Num65z1"/>
    <w:uiPriority w:val="99"/>
    <w:rsid w:val="007846B1"/>
    <w:rPr>
      <w:rFonts w:ascii="Courier New" w:hAnsi="Courier New"/>
    </w:rPr>
  </w:style>
  <w:style w:type="character" w:customStyle="1" w:styleId="WW8Num65z2">
    <w:name w:val="WW8Num65z2"/>
    <w:uiPriority w:val="99"/>
    <w:rsid w:val="007846B1"/>
    <w:rPr>
      <w:rFonts w:ascii="Wingdings" w:hAnsi="Wingdings"/>
    </w:rPr>
  </w:style>
  <w:style w:type="character" w:customStyle="1" w:styleId="WW8Num66z1">
    <w:name w:val="WW8Num66z1"/>
    <w:uiPriority w:val="99"/>
    <w:rsid w:val="007846B1"/>
    <w:rPr>
      <w:rFonts w:ascii="Courier New" w:hAnsi="Courier New"/>
    </w:rPr>
  </w:style>
  <w:style w:type="character" w:customStyle="1" w:styleId="WW8Num66z2">
    <w:name w:val="WW8Num66z2"/>
    <w:uiPriority w:val="99"/>
    <w:rsid w:val="007846B1"/>
    <w:rPr>
      <w:rFonts w:ascii="Wingdings" w:hAnsi="Wingdings"/>
    </w:rPr>
  </w:style>
  <w:style w:type="character" w:customStyle="1" w:styleId="WW8Num67z2">
    <w:name w:val="WW8Num67z2"/>
    <w:uiPriority w:val="99"/>
    <w:rsid w:val="007846B1"/>
    <w:rPr>
      <w:rFonts w:ascii="Wingdings" w:hAnsi="Wingdings"/>
    </w:rPr>
  </w:style>
  <w:style w:type="character" w:customStyle="1" w:styleId="WW8Num67z4">
    <w:name w:val="WW8Num67z4"/>
    <w:uiPriority w:val="99"/>
    <w:rsid w:val="007846B1"/>
    <w:rPr>
      <w:rFonts w:ascii="Courier New" w:hAnsi="Courier New"/>
    </w:rPr>
  </w:style>
  <w:style w:type="character" w:customStyle="1" w:styleId="WW8Num68z1">
    <w:name w:val="WW8Num68z1"/>
    <w:uiPriority w:val="99"/>
    <w:rsid w:val="007846B1"/>
  </w:style>
  <w:style w:type="character" w:customStyle="1" w:styleId="WW8Num69z1">
    <w:name w:val="WW8Num69z1"/>
    <w:uiPriority w:val="99"/>
    <w:rsid w:val="007846B1"/>
    <w:rPr>
      <w:rFonts w:ascii="Courier New" w:hAnsi="Courier New"/>
    </w:rPr>
  </w:style>
  <w:style w:type="character" w:customStyle="1" w:styleId="WW8Num69z2">
    <w:name w:val="WW8Num69z2"/>
    <w:uiPriority w:val="99"/>
    <w:rsid w:val="007846B1"/>
    <w:rPr>
      <w:rFonts w:ascii="Wingdings" w:hAnsi="Wingdings"/>
    </w:rPr>
  </w:style>
  <w:style w:type="character" w:customStyle="1" w:styleId="WW8Num70z1">
    <w:name w:val="WW8Num70z1"/>
    <w:uiPriority w:val="99"/>
    <w:rsid w:val="007846B1"/>
    <w:rPr>
      <w:rFonts w:ascii="Courier New" w:hAnsi="Courier New"/>
    </w:rPr>
  </w:style>
  <w:style w:type="character" w:customStyle="1" w:styleId="WW8Num70z2">
    <w:name w:val="WW8Num70z2"/>
    <w:uiPriority w:val="99"/>
    <w:rsid w:val="007846B1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7846B1"/>
  </w:style>
  <w:style w:type="character" w:customStyle="1" w:styleId="Nagwek2Znak1">
    <w:name w:val="Nagłówek 2 Znak1"/>
    <w:uiPriority w:val="99"/>
    <w:rsid w:val="007846B1"/>
    <w:rPr>
      <w:rFonts w:ascii="Times New Roman" w:hAnsi="Times New Roman"/>
      <w:b/>
      <w:kern w:val="3"/>
      <w:sz w:val="24"/>
    </w:rPr>
  </w:style>
  <w:style w:type="character" w:customStyle="1" w:styleId="Nagwek1Znak1">
    <w:name w:val="Nagłówek 1 Znak1"/>
    <w:uiPriority w:val="99"/>
    <w:rsid w:val="007846B1"/>
    <w:rPr>
      <w:rFonts w:ascii="Times New Roman" w:hAnsi="Times New Roman"/>
      <w:b/>
      <w:caps/>
      <w:kern w:val="3"/>
      <w:sz w:val="24"/>
    </w:rPr>
  </w:style>
  <w:style w:type="character" w:customStyle="1" w:styleId="EndnoteSymbol">
    <w:name w:val="Endnote Symbol"/>
    <w:uiPriority w:val="99"/>
    <w:rsid w:val="007846B1"/>
    <w:rPr>
      <w:position w:val="0"/>
      <w:vertAlign w:val="superscript"/>
    </w:rPr>
  </w:style>
  <w:style w:type="character" w:customStyle="1" w:styleId="FootnoteTextChar1">
    <w:name w:val="Footnote Text Char1"/>
    <w:uiPriority w:val="99"/>
    <w:rsid w:val="007846B1"/>
    <w:rPr>
      <w:rFonts w:ascii="Times New Roman" w:hAnsi="Times New Roman"/>
      <w:sz w:val="20"/>
    </w:rPr>
  </w:style>
  <w:style w:type="character" w:customStyle="1" w:styleId="TekstprzypisudolnegoZnak1">
    <w:name w:val="Tekst przypisu dolnego Znak1"/>
    <w:uiPriority w:val="99"/>
    <w:rsid w:val="007846B1"/>
    <w:rPr>
      <w:sz w:val="20"/>
    </w:rPr>
  </w:style>
  <w:style w:type="character" w:customStyle="1" w:styleId="tekstostZnak">
    <w:name w:val="tekst ost Znak"/>
    <w:uiPriority w:val="99"/>
    <w:rsid w:val="007846B1"/>
    <w:rPr>
      <w:rFonts w:ascii="Arial" w:hAnsi="Arial"/>
      <w:sz w:val="24"/>
    </w:rPr>
  </w:style>
  <w:style w:type="character" w:customStyle="1" w:styleId="CommentTextChar1">
    <w:name w:val="Comment Text Char1"/>
    <w:uiPriority w:val="99"/>
    <w:rsid w:val="007846B1"/>
    <w:rPr>
      <w:rFonts w:ascii="Times New Roman" w:hAnsi="Times New Roman"/>
      <w:sz w:val="20"/>
    </w:rPr>
  </w:style>
  <w:style w:type="character" w:customStyle="1" w:styleId="TekstkomentarzaZnak1">
    <w:name w:val="Tekst komentarza Znak1"/>
    <w:uiPriority w:val="99"/>
    <w:rsid w:val="007846B1"/>
    <w:rPr>
      <w:sz w:val="20"/>
    </w:rPr>
  </w:style>
  <w:style w:type="character" w:customStyle="1" w:styleId="Internetlink">
    <w:name w:val="Internet link"/>
    <w:basedOn w:val="Domylnaczcionkaakapitu"/>
    <w:uiPriority w:val="99"/>
    <w:rsid w:val="007846B1"/>
    <w:rPr>
      <w:rFonts w:cs="Times New Roman"/>
      <w:color w:val="0066CC"/>
      <w:u w:val="single"/>
    </w:rPr>
  </w:style>
  <w:style w:type="character" w:customStyle="1" w:styleId="TeksttreciExact">
    <w:name w:val="Tekst treści Exact"/>
    <w:uiPriority w:val="99"/>
    <w:rsid w:val="007846B1"/>
    <w:rPr>
      <w:rFonts w:ascii="Segoe UI" w:hAnsi="Segoe UI"/>
      <w:spacing w:val="5"/>
      <w:sz w:val="19"/>
      <w:u w:val="none"/>
    </w:rPr>
  </w:style>
  <w:style w:type="character" w:customStyle="1" w:styleId="Teksttreci20">
    <w:name w:val="Tekst treści (2)_"/>
    <w:uiPriority w:val="99"/>
    <w:rsid w:val="007846B1"/>
    <w:rPr>
      <w:rFonts w:ascii="Verdana" w:hAnsi="Verdana"/>
      <w:b/>
      <w:sz w:val="23"/>
    </w:rPr>
  </w:style>
  <w:style w:type="character" w:customStyle="1" w:styleId="Nagwek12">
    <w:name w:val="Nagłówek #1_"/>
    <w:uiPriority w:val="99"/>
    <w:rsid w:val="007846B1"/>
    <w:rPr>
      <w:rFonts w:ascii="Verdana" w:hAnsi="Verdana"/>
      <w:b/>
      <w:sz w:val="32"/>
    </w:rPr>
  </w:style>
  <w:style w:type="character" w:customStyle="1" w:styleId="Teksttreci3">
    <w:name w:val="Tekst treści (3)_"/>
    <w:uiPriority w:val="99"/>
    <w:rsid w:val="007846B1"/>
    <w:rPr>
      <w:rFonts w:ascii="Verdana" w:hAnsi="Verdana"/>
      <w:sz w:val="28"/>
      <w:u w:val="none"/>
    </w:rPr>
  </w:style>
  <w:style w:type="character" w:customStyle="1" w:styleId="Teksttreci4">
    <w:name w:val="Tekst treści (4)_"/>
    <w:uiPriority w:val="99"/>
    <w:rsid w:val="007846B1"/>
    <w:rPr>
      <w:rFonts w:ascii="Verdana" w:hAnsi="Verdana"/>
      <w:b/>
      <w:sz w:val="28"/>
      <w:u w:val="none"/>
    </w:rPr>
  </w:style>
  <w:style w:type="character" w:customStyle="1" w:styleId="Teksttreci">
    <w:name w:val="Tekst treści_"/>
    <w:uiPriority w:val="99"/>
    <w:rsid w:val="007846B1"/>
    <w:rPr>
      <w:rFonts w:ascii="Segoe UI" w:hAnsi="Segoe UI"/>
      <w:sz w:val="21"/>
      <w:u w:val="none"/>
    </w:rPr>
  </w:style>
  <w:style w:type="character" w:customStyle="1" w:styleId="Nagweklubstopka">
    <w:name w:val="Nagłówek lub stopka_"/>
    <w:uiPriority w:val="99"/>
    <w:rsid w:val="007846B1"/>
    <w:rPr>
      <w:rFonts w:ascii="Segoe UI" w:hAnsi="Segoe UI"/>
      <w:sz w:val="13"/>
      <w:u w:val="none"/>
    </w:rPr>
  </w:style>
  <w:style w:type="character" w:customStyle="1" w:styleId="NagweklubstopkaAngsanaUPC">
    <w:name w:val="Nagłówek lub stopka + AngsanaUPC"/>
    <w:uiPriority w:val="99"/>
    <w:rsid w:val="007846B1"/>
    <w:rPr>
      <w:rFonts w:ascii="AngsanaUPC" w:hAnsi="AngsanaUPC"/>
      <w:i/>
      <w:color w:val="000000"/>
      <w:spacing w:val="0"/>
      <w:w w:val="100"/>
      <w:position w:val="0"/>
      <w:sz w:val="31"/>
      <w:u w:val="none"/>
      <w:vertAlign w:val="baseline"/>
    </w:rPr>
  </w:style>
  <w:style w:type="character" w:customStyle="1" w:styleId="TeksttreciVerdana">
    <w:name w:val="Tekst treści + Verdana"/>
    <w:uiPriority w:val="99"/>
    <w:rsid w:val="007846B1"/>
    <w:rPr>
      <w:rFonts w:ascii="Verdana" w:hAnsi="Verdana"/>
      <w:color w:val="000000"/>
      <w:spacing w:val="0"/>
      <w:w w:val="100"/>
      <w:position w:val="0"/>
      <w:sz w:val="22"/>
      <w:u w:val="none"/>
      <w:vertAlign w:val="baseline"/>
      <w:lang w:val="pl-PL"/>
    </w:rPr>
  </w:style>
  <w:style w:type="character" w:customStyle="1" w:styleId="Teksttreci5">
    <w:name w:val="Tekst treści (5)_"/>
    <w:uiPriority w:val="99"/>
    <w:rsid w:val="007846B1"/>
    <w:rPr>
      <w:rFonts w:ascii="Segoe UI" w:hAnsi="Segoe UI"/>
      <w:b/>
      <w:sz w:val="21"/>
      <w:u w:val="none"/>
    </w:rPr>
  </w:style>
  <w:style w:type="character" w:customStyle="1" w:styleId="Nagwek23">
    <w:name w:val="Nagłówek #2_"/>
    <w:uiPriority w:val="99"/>
    <w:rsid w:val="007846B1"/>
    <w:rPr>
      <w:rFonts w:ascii="Segoe UI" w:hAnsi="Segoe UI"/>
      <w:b/>
      <w:sz w:val="21"/>
    </w:rPr>
  </w:style>
  <w:style w:type="character" w:customStyle="1" w:styleId="Nagweklubstopka0">
    <w:name w:val="Nagłówek lub stopka"/>
    <w:uiPriority w:val="99"/>
    <w:rsid w:val="007846B1"/>
    <w:rPr>
      <w:rFonts w:ascii="Segoe UI" w:hAnsi="Segoe UI"/>
      <w:color w:val="000000"/>
      <w:spacing w:val="0"/>
      <w:w w:val="100"/>
      <w:position w:val="0"/>
      <w:sz w:val="13"/>
      <w:u w:val="single"/>
      <w:vertAlign w:val="baseline"/>
      <w:lang w:val="pl-PL"/>
    </w:rPr>
  </w:style>
  <w:style w:type="character" w:customStyle="1" w:styleId="Teksttreci60">
    <w:name w:val="Tekst treści (6)_"/>
    <w:uiPriority w:val="99"/>
    <w:rsid w:val="007846B1"/>
    <w:rPr>
      <w:rFonts w:ascii="Arial" w:hAnsi="Arial"/>
      <w:b/>
      <w:sz w:val="19"/>
    </w:rPr>
  </w:style>
  <w:style w:type="character" w:customStyle="1" w:styleId="TeksttreciPogrubienie">
    <w:name w:val="Tekst treści + Pogrubienie"/>
    <w:uiPriority w:val="99"/>
    <w:rsid w:val="007846B1"/>
    <w:rPr>
      <w:rFonts w:ascii="Segoe UI" w:hAnsi="Segoe UI"/>
      <w:b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Podpistabeli">
    <w:name w:val="Podpis tabeli_"/>
    <w:uiPriority w:val="99"/>
    <w:rsid w:val="007846B1"/>
    <w:rPr>
      <w:rFonts w:ascii="Segoe UI" w:hAnsi="Segoe UI"/>
      <w:b/>
      <w:sz w:val="21"/>
      <w:u w:val="none"/>
    </w:rPr>
  </w:style>
  <w:style w:type="character" w:customStyle="1" w:styleId="Podpistabeli0">
    <w:name w:val="Podpis tabeli"/>
    <w:uiPriority w:val="99"/>
    <w:rsid w:val="007846B1"/>
    <w:rPr>
      <w:rFonts w:ascii="Segoe UI" w:hAnsi="Segoe UI"/>
      <w:b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Teksttreci0">
    <w:name w:val="Tekst treści"/>
    <w:uiPriority w:val="99"/>
    <w:rsid w:val="007846B1"/>
    <w:rPr>
      <w:rFonts w:ascii="Segoe UI" w:hAnsi="Segoe UI"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Podpistabeli20">
    <w:name w:val="Podpis tabeli (2)_"/>
    <w:uiPriority w:val="99"/>
    <w:rsid w:val="007846B1"/>
    <w:rPr>
      <w:rFonts w:ascii="Verdana" w:hAnsi="Verdana"/>
      <w:i/>
      <w:sz w:val="19"/>
    </w:rPr>
  </w:style>
  <w:style w:type="character" w:customStyle="1" w:styleId="Podpistabeli30">
    <w:name w:val="Podpis tabeli (3)_"/>
    <w:uiPriority w:val="99"/>
    <w:rsid w:val="007846B1"/>
    <w:rPr>
      <w:rFonts w:ascii="Segoe UI" w:hAnsi="Segoe UI"/>
      <w:sz w:val="21"/>
    </w:rPr>
  </w:style>
  <w:style w:type="character" w:customStyle="1" w:styleId="Podpistabeli3Pogrubienie">
    <w:name w:val="Podpis tabeli (3) + Pogrubienie"/>
    <w:uiPriority w:val="99"/>
    <w:rsid w:val="007846B1"/>
    <w:rPr>
      <w:rFonts w:ascii="Segoe UI" w:hAnsi="Segoe UI"/>
      <w:b/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TeksttreciMaelitery">
    <w:name w:val="Tekst treści + Małe litery"/>
    <w:uiPriority w:val="99"/>
    <w:rsid w:val="007846B1"/>
    <w:rPr>
      <w:rFonts w:ascii="Segoe UI" w:hAnsi="Segoe UI"/>
      <w:smallCaps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TeksttreciCorbel">
    <w:name w:val="Tekst treści + Corbel"/>
    <w:uiPriority w:val="99"/>
    <w:rsid w:val="007846B1"/>
    <w:rPr>
      <w:rFonts w:ascii="Corbel" w:hAnsi="Corbel"/>
      <w:color w:val="000000"/>
      <w:spacing w:val="0"/>
      <w:w w:val="100"/>
      <w:position w:val="0"/>
      <w:sz w:val="18"/>
      <w:u w:val="none"/>
      <w:vertAlign w:val="baseline"/>
      <w:lang w:val="pl-PL"/>
    </w:rPr>
  </w:style>
  <w:style w:type="character" w:customStyle="1" w:styleId="TeksttreciVerdana2">
    <w:name w:val="Tekst treści + Verdana2"/>
    <w:uiPriority w:val="99"/>
    <w:rsid w:val="007846B1"/>
    <w:rPr>
      <w:rFonts w:ascii="Verdana" w:hAnsi="Verdana"/>
      <w:smallCaps/>
      <w:color w:val="000000"/>
      <w:spacing w:val="0"/>
      <w:w w:val="100"/>
      <w:position w:val="0"/>
      <w:sz w:val="12"/>
      <w:u w:val="none"/>
      <w:vertAlign w:val="baseline"/>
      <w:lang w:val="pl-PL"/>
    </w:rPr>
  </w:style>
  <w:style w:type="character" w:customStyle="1" w:styleId="Podpistabeli2SegoeUI">
    <w:name w:val="Podpis tabeli (2) + Segoe UI"/>
    <w:uiPriority w:val="99"/>
    <w:rsid w:val="007846B1"/>
    <w:rPr>
      <w:rFonts w:ascii="Segoe UI" w:hAnsi="Segoe UI"/>
      <w:i/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TeksttreciCorbel1">
    <w:name w:val="Tekst treści + Corbel1"/>
    <w:uiPriority w:val="99"/>
    <w:rsid w:val="007846B1"/>
    <w:rPr>
      <w:rFonts w:ascii="Corbel" w:hAnsi="Corbel"/>
      <w:color w:val="000000"/>
      <w:spacing w:val="0"/>
      <w:w w:val="100"/>
      <w:position w:val="0"/>
      <w:sz w:val="15"/>
      <w:u w:val="none"/>
      <w:vertAlign w:val="baseline"/>
      <w:lang w:val="pl-PL"/>
    </w:rPr>
  </w:style>
  <w:style w:type="character" w:customStyle="1" w:styleId="Teksttreci5Bezpogrubienia">
    <w:name w:val="Tekst treści (5) + Bez pogrubienia"/>
    <w:uiPriority w:val="99"/>
    <w:rsid w:val="007846B1"/>
    <w:rPr>
      <w:rFonts w:ascii="Segoe UI" w:hAnsi="Segoe UI"/>
      <w:b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Teksttreci4pt">
    <w:name w:val="Tekst treści + 4 pt"/>
    <w:uiPriority w:val="99"/>
    <w:rsid w:val="007846B1"/>
    <w:rPr>
      <w:rFonts w:ascii="Segoe UI" w:hAnsi="Segoe UI"/>
      <w:color w:val="000000"/>
      <w:spacing w:val="0"/>
      <w:w w:val="100"/>
      <w:position w:val="0"/>
      <w:sz w:val="8"/>
      <w:u w:val="none"/>
      <w:vertAlign w:val="baseline"/>
      <w:lang w:val="pl-PL"/>
    </w:rPr>
  </w:style>
  <w:style w:type="character" w:customStyle="1" w:styleId="TeksttreciAngsanaUPC">
    <w:name w:val="Tekst treści + AngsanaUPC"/>
    <w:uiPriority w:val="99"/>
    <w:rsid w:val="007846B1"/>
    <w:rPr>
      <w:rFonts w:ascii="AngsanaUPC" w:hAnsi="AngsanaUPC"/>
      <w:color w:val="000000"/>
      <w:spacing w:val="0"/>
      <w:w w:val="100"/>
      <w:position w:val="0"/>
      <w:sz w:val="12"/>
      <w:u w:val="none"/>
      <w:vertAlign w:val="baseline"/>
      <w:lang w:val="pl-PL"/>
    </w:rPr>
  </w:style>
  <w:style w:type="character" w:customStyle="1" w:styleId="Nagwek2Bezpogrubienia">
    <w:name w:val="Nagłówek #2 + Bez pogrubienia"/>
    <w:uiPriority w:val="99"/>
    <w:rsid w:val="007846B1"/>
    <w:rPr>
      <w:rFonts w:ascii="Segoe UI" w:hAnsi="Segoe UI"/>
      <w:b/>
      <w:color w:val="000000"/>
      <w:spacing w:val="0"/>
      <w:w w:val="100"/>
      <w:position w:val="0"/>
      <w:sz w:val="21"/>
      <w:vertAlign w:val="baseline"/>
    </w:rPr>
  </w:style>
  <w:style w:type="character" w:customStyle="1" w:styleId="Teksttreci50">
    <w:name w:val="Tekst treści (5)"/>
    <w:uiPriority w:val="99"/>
    <w:rsid w:val="007846B1"/>
    <w:rPr>
      <w:rFonts w:ascii="Segoe UI" w:hAnsi="Segoe UI"/>
      <w:b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Teksttreci70">
    <w:name w:val="Tekst treści (7)_"/>
    <w:uiPriority w:val="99"/>
    <w:rsid w:val="007846B1"/>
    <w:rPr>
      <w:rFonts w:ascii="Verdana" w:hAnsi="Verdana"/>
      <w:i/>
      <w:sz w:val="19"/>
    </w:rPr>
  </w:style>
  <w:style w:type="character" w:customStyle="1" w:styleId="Teksttreci10pt">
    <w:name w:val="Tekst treści + 10 pt"/>
    <w:uiPriority w:val="99"/>
    <w:rsid w:val="007846B1"/>
    <w:rPr>
      <w:rFonts w:ascii="Segoe UI" w:hAnsi="Segoe UI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Teksttreci80">
    <w:name w:val="Tekst treści (8)_"/>
    <w:uiPriority w:val="99"/>
    <w:rsid w:val="007846B1"/>
    <w:rPr>
      <w:rFonts w:ascii="Verdana" w:hAnsi="Verdana"/>
      <w:sz w:val="15"/>
    </w:rPr>
  </w:style>
  <w:style w:type="character" w:customStyle="1" w:styleId="Teksttreci8SegoeUI">
    <w:name w:val="Tekst treści (8) + Segoe UI"/>
    <w:uiPriority w:val="99"/>
    <w:rsid w:val="007846B1"/>
    <w:rPr>
      <w:rFonts w:ascii="Segoe UI" w:hAnsi="Segoe UI"/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TeksttreciVerdana1">
    <w:name w:val="Tekst treści + Verdana1"/>
    <w:uiPriority w:val="99"/>
    <w:rsid w:val="007846B1"/>
    <w:rPr>
      <w:rFonts w:ascii="Verdana" w:hAnsi="Verdana"/>
      <w:i/>
      <w:color w:val="000000"/>
      <w:spacing w:val="0"/>
      <w:w w:val="100"/>
      <w:position w:val="0"/>
      <w:sz w:val="19"/>
      <w:u w:val="none"/>
      <w:vertAlign w:val="baseline"/>
      <w:lang w:val="pl-PL"/>
    </w:rPr>
  </w:style>
  <w:style w:type="character" w:customStyle="1" w:styleId="Teksttreci90">
    <w:name w:val="Tekst treści (9)_"/>
    <w:uiPriority w:val="99"/>
    <w:rsid w:val="007846B1"/>
    <w:rPr>
      <w:rFonts w:ascii="Verdana" w:hAnsi="Verdana"/>
    </w:rPr>
  </w:style>
  <w:style w:type="character" w:customStyle="1" w:styleId="Spistreci2Znak">
    <w:name w:val="Spis treści 2 Znak"/>
    <w:uiPriority w:val="99"/>
    <w:rsid w:val="007846B1"/>
    <w:rPr>
      <w:rFonts w:ascii="Segoe UI" w:hAnsi="Segoe UI"/>
      <w:sz w:val="21"/>
    </w:rPr>
  </w:style>
  <w:style w:type="character" w:customStyle="1" w:styleId="Spistreci21">
    <w:name w:val="Spis treści (2)_"/>
    <w:uiPriority w:val="99"/>
    <w:rsid w:val="007846B1"/>
    <w:rPr>
      <w:rFonts w:ascii="Segoe UI" w:hAnsi="Segoe UI"/>
      <w:b/>
      <w:sz w:val="21"/>
    </w:rPr>
  </w:style>
  <w:style w:type="character" w:customStyle="1" w:styleId="Nagwek41">
    <w:name w:val="Nagłówek #4_"/>
    <w:uiPriority w:val="99"/>
    <w:rsid w:val="007846B1"/>
    <w:rPr>
      <w:rFonts w:ascii="Segoe UI" w:hAnsi="Segoe UI"/>
      <w:b/>
      <w:sz w:val="21"/>
    </w:rPr>
  </w:style>
  <w:style w:type="character" w:customStyle="1" w:styleId="Teksttreci71">
    <w:name w:val="Tekst treści + 7"/>
    <w:uiPriority w:val="99"/>
    <w:rsid w:val="007846B1"/>
    <w:rPr>
      <w:rFonts w:ascii="Segoe UI" w:hAnsi="Segoe UI"/>
      <w:color w:val="000000"/>
      <w:spacing w:val="0"/>
      <w:w w:val="100"/>
      <w:position w:val="0"/>
      <w:sz w:val="15"/>
      <w:u w:val="none"/>
      <w:vertAlign w:val="baseline"/>
      <w:lang w:val="pl-PL"/>
    </w:rPr>
  </w:style>
  <w:style w:type="character" w:customStyle="1" w:styleId="Podpisobrazu">
    <w:name w:val="Podpis obrazu_"/>
    <w:uiPriority w:val="99"/>
    <w:rsid w:val="007846B1"/>
    <w:rPr>
      <w:rFonts w:ascii="Segoe UI" w:hAnsi="Segoe UI"/>
      <w:sz w:val="15"/>
      <w:u w:val="none"/>
    </w:rPr>
  </w:style>
  <w:style w:type="character" w:customStyle="1" w:styleId="Podpisobrazu0">
    <w:name w:val="Podpis obrazu"/>
    <w:uiPriority w:val="99"/>
    <w:rsid w:val="007846B1"/>
    <w:rPr>
      <w:rFonts w:ascii="Segoe UI" w:hAnsi="Segoe UI"/>
      <w:color w:val="000000"/>
      <w:spacing w:val="0"/>
      <w:w w:val="100"/>
      <w:position w:val="0"/>
      <w:sz w:val="15"/>
      <w:u w:val="none"/>
      <w:vertAlign w:val="baseline"/>
      <w:lang w:val="pl-PL"/>
    </w:rPr>
  </w:style>
  <w:style w:type="character" w:customStyle="1" w:styleId="PodpistabeliExact">
    <w:name w:val="Podpis tabeli Exact"/>
    <w:uiPriority w:val="99"/>
    <w:rsid w:val="007846B1"/>
    <w:rPr>
      <w:rFonts w:ascii="Segoe UI" w:hAnsi="Segoe UI"/>
      <w:b/>
      <w:spacing w:val="6"/>
      <w:sz w:val="19"/>
      <w:u w:val="none"/>
    </w:rPr>
  </w:style>
  <w:style w:type="character" w:customStyle="1" w:styleId="PodpistabeliOdstpy0ptExact">
    <w:name w:val="Podpis tabeli + Odstępy 0 pt Exact"/>
    <w:uiPriority w:val="99"/>
    <w:rsid w:val="007846B1"/>
    <w:rPr>
      <w:rFonts w:ascii="Segoe UI" w:hAnsi="Segoe UI"/>
      <w:b/>
      <w:color w:val="000000"/>
      <w:spacing w:val="7"/>
      <w:w w:val="100"/>
      <w:position w:val="0"/>
      <w:sz w:val="19"/>
      <w:u w:val="none"/>
      <w:vertAlign w:val="baseline"/>
      <w:lang w:val="pl-PL"/>
    </w:rPr>
  </w:style>
  <w:style w:type="character" w:customStyle="1" w:styleId="Podpistabeli3Exact">
    <w:name w:val="Podpis tabeli (3) Exact"/>
    <w:uiPriority w:val="99"/>
    <w:rsid w:val="007846B1"/>
    <w:rPr>
      <w:rFonts w:ascii="Segoe UI" w:hAnsi="Segoe UI"/>
      <w:spacing w:val="5"/>
      <w:sz w:val="19"/>
      <w:u w:val="none"/>
    </w:rPr>
  </w:style>
  <w:style w:type="character" w:customStyle="1" w:styleId="Nagwek220">
    <w:name w:val="Nagłówek #2 (2)_"/>
    <w:uiPriority w:val="99"/>
    <w:rsid w:val="007846B1"/>
    <w:rPr>
      <w:rFonts w:ascii="Verdana" w:hAnsi="Verdana"/>
      <w:b/>
      <w:sz w:val="28"/>
    </w:rPr>
  </w:style>
  <w:style w:type="character" w:customStyle="1" w:styleId="Nagwek31">
    <w:name w:val="Nagłówek #3_"/>
    <w:uiPriority w:val="99"/>
    <w:rsid w:val="007846B1"/>
    <w:rPr>
      <w:rFonts w:ascii="Verdana" w:hAnsi="Verdana"/>
      <w:sz w:val="28"/>
    </w:rPr>
  </w:style>
  <w:style w:type="character" w:customStyle="1" w:styleId="Teksttreci40">
    <w:name w:val="Tekst treści (4)"/>
    <w:uiPriority w:val="99"/>
    <w:rsid w:val="007846B1"/>
    <w:rPr>
      <w:rFonts w:ascii="Verdana" w:hAnsi="Verdana"/>
      <w:b/>
      <w:color w:val="000000"/>
      <w:spacing w:val="0"/>
      <w:w w:val="100"/>
      <w:position w:val="0"/>
      <w:sz w:val="28"/>
      <w:u w:val="none"/>
      <w:vertAlign w:val="baseline"/>
      <w:lang w:val="pl-PL"/>
    </w:rPr>
  </w:style>
  <w:style w:type="character" w:customStyle="1" w:styleId="Nagwek51">
    <w:name w:val="Nagłówek #5_"/>
    <w:uiPriority w:val="99"/>
    <w:rsid w:val="007846B1"/>
    <w:rPr>
      <w:rFonts w:ascii="Times New Roman" w:hAnsi="Times New Roman"/>
      <w:b/>
      <w:sz w:val="21"/>
    </w:rPr>
  </w:style>
  <w:style w:type="character" w:customStyle="1" w:styleId="NagweklubstopkaTimesNewRoman">
    <w:name w:val="Nagłówek lub stopka + Times New Roman"/>
    <w:uiPriority w:val="99"/>
    <w:rsid w:val="007846B1"/>
    <w:rPr>
      <w:rFonts w:ascii="Times New Roman" w:hAnsi="Times New Roman"/>
      <w:i/>
      <w:color w:val="000000"/>
      <w:spacing w:val="0"/>
      <w:w w:val="100"/>
      <w:position w:val="0"/>
      <w:sz w:val="18"/>
      <w:u w:val="single"/>
      <w:vertAlign w:val="baseline"/>
      <w:lang w:val="pl-PL"/>
    </w:rPr>
  </w:style>
  <w:style w:type="character" w:customStyle="1" w:styleId="Teksttreci10">
    <w:name w:val="Tekst treści (10)_"/>
    <w:uiPriority w:val="99"/>
    <w:rsid w:val="007846B1"/>
    <w:rPr>
      <w:rFonts w:ascii="Times New Roman" w:hAnsi="Times New Roman"/>
      <w:sz w:val="21"/>
      <w:u w:val="none"/>
    </w:rPr>
  </w:style>
  <w:style w:type="character" w:customStyle="1" w:styleId="Teksttreci110">
    <w:name w:val="Tekst treści (11)_"/>
    <w:uiPriority w:val="99"/>
    <w:rsid w:val="007846B1"/>
    <w:rPr>
      <w:rFonts w:ascii="Times New Roman" w:hAnsi="Times New Roman"/>
      <w:b/>
      <w:sz w:val="21"/>
    </w:rPr>
  </w:style>
  <w:style w:type="character" w:customStyle="1" w:styleId="Nagwek5Odstpy2pt">
    <w:name w:val="Nagłówek #5 + Odstępy 2 pt"/>
    <w:uiPriority w:val="99"/>
    <w:rsid w:val="007846B1"/>
    <w:rPr>
      <w:rFonts w:ascii="Times New Roman" w:hAnsi="Times New Roman"/>
      <w:b/>
      <w:color w:val="000000"/>
      <w:spacing w:val="40"/>
      <w:w w:val="100"/>
      <w:position w:val="0"/>
      <w:sz w:val="21"/>
      <w:vertAlign w:val="baseline"/>
      <w:lang w:val="pl-PL"/>
    </w:rPr>
  </w:style>
  <w:style w:type="character" w:customStyle="1" w:styleId="Teksttreci10Pogrubienie">
    <w:name w:val="Tekst treści (10) + Pogrubienie"/>
    <w:uiPriority w:val="99"/>
    <w:rsid w:val="007846B1"/>
    <w:rPr>
      <w:rFonts w:ascii="Times New Roman" w:hAnsi="Times New Roman"/>
      <w:b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StrongEmphasis">
    <w:name w:val="Strong Emphasis"/>
    <w:basedOn w:val="Domylnaczcionkaakapitu"/>
    <w:uiPriority w:val="99"/>
    <w:rsid w:val="007846B1"/>
    <w:rPr>
      <w:rFonts w:cs="Times New Roman"/>
      <w:b/>
      <w:bCs/>
    </w:rPr>
  </w:style>
  <w:style w:type="character" w:customStyle="1" w:styleId="Podpistabeli40">
    <w:name w:val="Podpis tabeli (4)_"/>
    <w:uiPriority w:val="99"/>
    <w:rsid w:val="007846B1"/>
    <w:rPr>
      <w:rFonts w:ascii="Times New Roman" w:hAnsi="Times New Roman"/>
      <w:sz w:val="14"/>
    </w:rPr>
  </w:style>
  <w:style w:type="character" w:customStyle="1" w:styleId="Teksttreci10Maelitery">
    <w:name w:val="Tekst treści (10) + Małe litery"/>
    <w:uiPriority w:val="99"/>
    <w:rsid w:val="007846B1"/>
    <w:rPr>
      <w:rFonts w:ascii="Times New Roman" w:hAnsi="Times New Roman"/>
      <w:smallCaps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Podpistabeli5">
    <w:name w:val="Podpis tabeli (5)_"/>
    <w:uiPriority w:val="99"/>
    <w:rsid w:val="007846B1"/>
    <w:rPr>
      <w:rFonts w:ascii="Times New Roman" w:hAnsi="Times New Roman"/>
      <w:b/>
      <w:sz w:val="21"/>
      <w:u w:val="none"/>
    </w:rPr>
  </w:style>
  <w:style w:type="character" w:customStyle="1" w:styleId="TeksttreciTimesNewRoman">
    <w:name w:val="Tekst treści + Times New Roman"/>
    <w:uiPriority w:val="99"/>
    <w:rsid w:val="007846B1"/>
    <w:rPr>
      <w:rFonts w:ascii="Times New Roman" w:hAnsi="Times New Roman"/>
      <w:color w:val="000000"/>
      <w:spacing w:val="0"/>
      <w:w w:val="100"/>
      <w:position w:val="0"/>
      <w:sz w:val="20"/>
      <w:u w:val="none"/>
      <w:vertAlign w:val="baseline"/>
      <w:lang w:val="pl-PL"/>
    </w:rPr>
  </w:style>
  <w:style w:type="character" w:customStyle="1" w:styleId="TeksttreciTimesNewRoman1">
    <w:name w:val="Tekst treści + Times New Roman1"/>
    <w:uiPriority w:val="99"/>
    <w:rsid w:val="007846B1"/>
    <w:rPr>
      <w:rFonts w:ascii="Times New Roman" w:hAnsi="Times New Roman"/>
      <w:color w:val="000000"/>
      <w:spacing w:val="0"/>
      <w:w w:val="100"/>
      <w:position w:val="0"/>
      <w:sz w:val="8"/>
      <w:u w:val="none"/>
      <w:vertAlign w:val="baseline"/>
      <w:lang w:val="pl-PL"/>
    </w:rPr>
  </w:style>
  <w:style w:type="character" w:customStyle="1" w:styleId="Teksttreci10Gulim">
    <w:name w:val="Tekst treści (10) + Gulim"/>
    <w:uiPriority w:val="99"/>
    <w:rsid w:val="007846B1"/>
    <w:rPr>
      <w:rFonts w:ascii="Gulim" w:eastAsia="Gulim" w:hAnsi="Gulim"/>
      <w:i/>
      <w:color w:val="000000"/>
      <w:spacing w:val="0"/>
      <w:w w:val="100"/>
      <w:position w:val="0"/>
      <w:sz w:val="12"/>
      <w:u w:val="none"/>
      <w:vertAlign w:val="baseline"/>
    </w:rPr>
  </w:style>
  <w:style w:type="character" w:customStyle="1" w:styleId="Teksttreci11Exact">
    <w:name w:val="Tekst treści (11) Exact"/>
    <w:uiPriority w:val="99"/>
    <w:rsid w:val="007846B1"/>
    <w:rPr>
      <w:rFonts w:ascii="Times New Roman" w:hAnsi="Times New Roman"/>
      <w:b/>
      <w:spacing w:val="4"/>
      <w:sz w:val="19"/>
      <w:u w:val="none"/>
    </w:rPr>
  </w:style>
  <w:style w:type="character" w:customStyle="1" w:styleId="Teksttreci10Exact">
    <w:name w:val="Tekst treści (10) Exact"/>
    <w:uiPriority w:val="99"/>
    <w:rsid w:val="007846B1"/>
    <w:rPr>
      <w:rFonts w:ascii="Times New Roman" w:hAnsi="Times New Roman"/>
      <w:spacing w:val="4"/>
      <w:sz w:val="19"/>
      <w:u w:val="none"/>
    </w:rPr>
  </w:style>
  <w:style w:type="character" w:customStyle="1" w:styleId="Teksttreci120">
    <w:name w:val="Tekst treści (12)_"/>
    <w:uiPriority w:val="99"/>
    <w:rsid w:val="007846B1"/>
    <w:rPr>
      <w:rFonts w:ascii="Times New Roman" w:hAnsi="Times New Roman"/>
      <w:sz w:val="23"/>
    </w:rPr>
  </w:style>
  <w:style w:type="character" w:customStyle="1" w:styleId="Teksttreci13">
    <w:name w:val="Tekst treści (13)_"/>
    <w:uiPriority w:val="99"/>
    <w:rsid w:val="007846B1"/>
    <w:rPr>
      <w:rFonts w:ascii="Times New Roman" w:hAnsi="Times New Roman"/>
      <w:sz w:val="16"/>
      <w:u w:val="none"/>
    </w:rPr>
  </w:style>
  <w:style w:type="character" w:customStyle="1" w:styleId="Teksttreci130">
    <w:name w:val="Tekst treści (13)"/>
    <w:uiPriority w:val="99"/>
    <w:rsid w:val="007846B1"/>
    <w:rPr>
      <w:rFonts w:ascii="Times New Roman" w:hAnsi="Times New Roman"/>
      <w:color w:val="000000"/>
      <w:spacing w:val="0"/>
      <w:w w:val="100"/>
      <w:position w:val="0"/>
      <w:sz w:val="16"/>
      <w:u w:val="none"/>
      <w:vertAlign w:val="baseline"/>
      <w:lang w:val="pl-PL"/>
    </w:rPr>
  </w:style>
  <w:style w:type="character" w:customStyle="1" w:styleId="Teksttreci30">
    <w:name w:val="Tekst treści (3)"/>
    <w:uiPriority w:val="99"/>
    <w:rsid w:val="007846B1"/>
    <w:rPr>
      <w:rFonts w:ascii="Verdana" w:hAnsi="Verdana"/>
      <w:color w:val="000000"/>
      <w:spacing w:val="0"/>
      <w:w w:val="100"/>
      <w:position w:val="0"/>
      <w:sz w:val="28"/>
      <w:u w:val="none"/>
      <w:vertAlign w:val="baseline"/>
      <w:lang w:val="pl-PL"/>
    </w:rPr>
  </w:style>
  <w:style w:type="character" w:customStyle="1" w:styleId="Teksttreci100">
    <w:name w:val="Tekst treści (10)"/>
    <w:uiPriority w:val="99"/>
    <w:rsid w:val="007846B1"/>
    <w:rPr>
      <w:rFonts w:ascii="Times New Roman" w:hAnsi="Times New Roman"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Teksttreci10SegoeUI">
    <w:name w:val="Tekst treści (10) + Segoe UI"/>
    <w:uiPriority w:val="99"/>
    <w:rsid w:val="007846B1"/>
    <w:rPr>
      <w:rFonts w:ascii="Segoe UI" w:hAnsi="Segoe UI"/>
      <w:color w:val="000000"/>
      <w:spacing w:val="0"/>
      <w:w w:val="100"/>
      <w:position w:val="0"/>
      <w:sz w:val="13"/>
      <w:u w:val="none"/>
      <w:vertAlign w:val="baseline"/>
      <w:lang w:val="pl-PL"/>
    </w:rPr>
  </w:style>
  <w:style w:type="character" w:customStyle="1" w:styleId="Teksttreci107pt">
    <w:name w:val="Tekst treści (10) + 7 pt"/>
    <w:uiPriority w:val="99"/>
    <w:rsid w:val="007846B1"/>
    <w:rPr>
      <w:rFonts w:ascii="Times New Roman" w:hAnsi="Times New Roman"/>
      <w:color w:val="000000"/>
      <w:spacing w:val="0"/>
      <w:w w:val="100"/>
      <w:position w:val="0"/>
      <w:sz w:val="14"/>
      <w:u w:val="none"/>
      <w:vertAlign w:val="baseline"/>
      <w:lang w:val="pl-PL"/>
    </w:rPr>
  </w:style>
  <w:style w:type="character" w:customStyle="1" w:styleId="Teksttreci10Corbel">
    <w:name w:val="Tekst treści (10) + Corbel"/>
    <w:uiPriority w:val="99"/>
    <w:rsid w:val="007846B1"/>
    <w:rPr>
      <w:rFonts w:ascii="Corbel" w:hAnsi="Corbel"/>
      <w:color w:val="000000"/>
      <w:spacing w:val="0"/>
      <w:w w:val="100"/>
      <w:position w:val="0"/>
      <w:sz w:val="14"/>
      <w:u w:val="none"/>
      <w:vertAlign w:val="baseline"/>
    </w:rPr>
  </w:style>
  <w:style w:type="character" w:customStyle="1" w:styleId="Podpistabeli50">
    <w:name w:val="Podpis tabeli (5)"/>
    <w:uiPriority w:val="99"/>
    <w:rsid w:val="007846B1"/>
    <w:rPr>
      <w:rFonts w:ascii="Times New Roman" w:hAnsi="Times New Roman"/>
      <w:b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Podpistabeli60">
    <w:name w:val="Podpis tabeli (6)_"/>
    <w:uiPriority w:val="99"/>
    <w:rsid w:val="007846B1"/>
    <w:rPr>
      <w:rFonts w:ascii="Times New Roman" w:hAnsi="Times New Roman"/>
      <w:sz w:val="21"/>
    </w:rPr>
  </w:style>
  <w:style w:type="character" w:customStyle="1" w:styleId="Podpistabeli6Pogrubienie">
    <w:name w:val="Podpis tabeli (6) + Pogrubienie"/>
    <w:uiPriority w:val="99"/>
    <w:rsid w:val="007846B1"/>
    <w:rPr>
      <w:rFonts w:ascii="Times New Roman" w:hAnsi="Times New Roman"/>
      <w:b/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Podpistabeli4SegoeUI">
    <w:name w:val="Podpis tabeli (4) + Segoe UI"/>
    <w:uiPriority w:val="99"/>
    <w:rsid w:val="007846B1"/>
    <w:rPr>
      <w:rFonts w:ascii="Segoe UI" w:hAnsi="Segoe UI"/>
      <w:color w:val="000000"/>
      <w:spacing w:val="0"/>
      <w:w w:val="100"/>
      <w:position w:val="0"/>
      <w:sz w:val="13"/>
      <w:vertAlign w:val="baseline"/>
      <w:lang w:val="pl-PL"/>
    </w:rPr>
  </w:style>
  <w:style w:type="character" w:customStyle="1" w:styleId="Podpistabeli4Gulim">
    <w:name w:val="Podpis tabeli (4) + Gulim"/>
    <w:uiPriority w:val="99"/>
    <w:rsid w:val="007846B1"/>
    <w:rPr>
      <w:rFonts w:ascii="Gulim" w:eastAsia="Gulim" w:hAnsi="Gulim"/>
      <w:i/>
      <w:color w:val="000000"/>
      <w:spacing w:val="0"/>
      <w:w w:val="100"/>
      <w:position w:val="0"/>
      <w:sz w:val="10"/>
      <w:vertAlign w:val="baseline"/>
      <w:lang w:val="pl-PL"/>
    </w:rPr>
  </w:style>
  <w:style w:type="character" w:customStyle="1" w:styleId="Teksttreci106">
    <w:name w:val="Tekst treści (10) + 6"/>
    <w:uiPriority w:val="99"/>
    <w:rsid w:val="007846B1"/>
    <w:rPr>
      <w:rFonts w:ascii="Times New Roman" w:hAnsi="Times New Roman"/>
      <w:smallCaps/>
      <w:color w:val="000000"/>
      <w:spacing w:val="0"/>
      <w:w w:val="100"/>
      <w:position w:val="0"/>
      <w:sz w:val="13"/>
      <w:u w:val="none"/>
      <w:vertAlign w:val="baseline"/>
    </w:rPr>
  </w:style>
  <w:style w:type="character" w:customStyle="1" w:styleId="TeksttreciGungsuh">
    <w:name w:val="Tekst treści + Gungsuh"/>
    <w:uiPriority w:val="99"/>
    <w:rsid w:val="007846B1"/>
    <w:rPr>
      <w:rFonts w:ascii="Gungsuh" w:eastAsia="Gungsuh" w:hAnsi="Gungsuh"/>
      <w:color w:val="000000"/>
      <w:spacing w:val="0"/>
      <w:w w:val="100"/>
      <w:position w:val="0"/>
      <w:sz w:val="13"/>
      <w:u w:val="none"/>
      <w:vertAlign w:val="baseline"/>
      <w:lang w:val="pl-PL"/>
    </w:rPr>
  </w:style>
  <w:style w:type="character" w:customStyle="1" w:styleId="Nagwek5Bezpogrubienia">
    <w:name w:val="Nagłówek #5 + Bez pogrubienia"/>
    <w:uiPriority w:val="99"/>
    <w:rsid w:val="007846B1"/>
    <w:rPr>
      <w:rFonts w:ascii="Times New Roman" w:hAnsi="Times New Roman"/>
      <w:b/>
      <w:color w:val="000000"/>
      <w:spacing w:val="0"/>
      <w:w w:val="100"/>
      <w:position w:val="0"/>
      <w:sz w:val="21"/>
      <w:vertAlign w:val="baseline"/>
    </w:rPr>
  </w:style>
  <w:style w:type="character" w:customStyle="1" w:styleId="TekstpodstawowywcityZnak">
    <w:name w:val="Tekst podstawowy wcięty Znak"/>
    <w:uiPriority w:val="99"/>
    <w:rsid w:val="007846B1"/>
    <w:rPr>
      <w:rFonts w:ascii="Times New Roman" w:hAnsi="Times New Roman"/>
      <w:sz w:val="24"/>
    </w:rPr>
  </w:style>
  <w:style w:type="character" w:customStyle="1" w:styleId="Nagwek3Znak1">
    <w:name w:val="Nagłówek 3 Znak1"/>
    <w:uiPriority w:val="99"/>
    <w:rsid w:val="007846B1"/>
    <w:rPr>
      <w:b/>
      <w:sz w:val="26"/>
    </w:rPr>
  </w:style>
  <w:style w:type="character" w:customStyle="1" w:styleId="ZnakZnak">
    <w:name w:val="Znak Znak"/>
    <w:uiPriority w:val="99"/>
    <w:rsid w:val="007846B1"/>
    <w:rPr>
      <w:rFonts w:ascii="Arial" w:hAnsi="Arial"/>
      <w:sz w:val="24"/>
      <w:lang w:val="pl-PL" w:eastAsia="ar-SA" w:bidi="ar-SA"/>
    </w:rPr>
  </w:style>
  <w:style w:type="character" w:customStyle="1" w:styleId="11PogrubienieZnakZnak">
    <w:name w:val="1.1. Pogrubienie Znak Znak"/>
    <w:uiPriority w:val="99"/>
    <w:rsid w:val="007846B1"/>
    <w:rPr>
      <w:b/>
      <w:sz w:val="24"/>
      <w:lang w:val="pl-PL" w:eastAsia="ar-SA" w:bidi="ar-SA"/>
    </w:rPr>
  </w:style>
  <w:style w:type="character" w:customStyle="1" w:styleId="normalny3Znak">
    <w:name w:val="normalny 3 Znak"/>
    <w:uiPriority w:val="99"/>
    <w:rsid w:val="007846B1"/>
    <w:rPr>
      <w:sz w:val="24"/>
      <w:lang w:val="pl-PL" w:eastAsia="ar-SA" w:bidi="ar-SA"/>
    </w:rPr>
  </w:style>
  <w:style w:type="character" w:customStyle="1" w:styleId="Normal12Znak">
    <w:name w:val="Normal 12 Znak"/>
    <w:uiPriority w:val="99"/>
    <w:rsid w:val="007846B1"/>
    <w:rPr>
      <w:sz w:val="24"/>
      <w:lang w:val="pl-PL" w:eastAsia="ar-SA" w:bidi="ar-SA"/>
    </w:rPr>
  </w:style>
  <w:style w:type="character" w:customStyle="1" w:styleId="Normal1Znak">
    <w:name w:val="Normal 1 Znak"/>
    <w:uiPriority w:val="99"/>
    <w:rsid w:val="007846B1"/>
    <w:rPr>
      <w:sz w:val="24"/>
      <w:lang w:val="pl-PL" w:eastAsia="ar-SA" w:bidi="ar-SA"/>
    </w:rPr>
  </w:style>
  <w:style w:type="character" w:customStyle="1" w:styleId="ZnakZnak2">
    <w:name w:val="Znak Znak2"/>
    <w:uiPriority w:val="99"/>
    <w:rsid w:val="007846B1"/>
    <w:rPr>
      <w:b/>
      <w:kern w:val="3"/>
      <w:sz w:val="24"/>
      <w:lang w:val="pl-PL" w:eastAsia="ar-SA" w:bidi="ar-SA"/>
    </w:rPr>
  </w:style>
  <w:style w:type="character" w:customStyle="1" w:styleId="ZnakZnak1">
    <w:name w:val="Znak Znak1"/>
    <w:uiPriority w:val="99"/>
    <w:rsid w:val="007846B1"/>
    <w:rPr>
      <w:b/>
      <w:sz w:val="26"/>
      <w:lang w:val="pl-PL" w:eastAsia="ar-SA" w:bidi="ar-SA"/>
    </w:rPr>
  </w:style>
  <w:style w:type="character" w:customStyle="1" w:styleId="normalny3ZnakZnak1">
    <w:name w:val="normalny 3 Znak Znak1"/>
    <w:uiPriority w:val="99"/>
    <w:rsid w:val="007846B1"/>
    <w:rPr>
      <w:sz w:val="24"/>
      <w:lang w:val="pl-PL" w:eastAsia="ar-SA" w:bidi="ar-SA"/>
    </w:rPr>
  </w:style>
  <w:style w:type="character" w:customStyle="1" w:styleId="TabelaZnak">
    <w:name w:val="Tabela Znak"/>
    <w:uiPriority w:val="99"/>
    <w:rsid w:val="007846B1"/>
    <w:rPr>
      <w:sz w:val="24"/>
      <w:lang w:val="pl-PL" w:eastAsia="ar-SA" w:bidi="ar-SA"/>
    </w:rPr>
  </w:style>
  <w:style w:type="character" w:customStyle="1" w:styleId="Styl1Znak">
    <w:name w:val="Styl1 Znak"/>
    <w:uiPriority w:val="99"/>
    <w:rsid w:val="007846B1"/>
    <w:rPr>
      <w:rFonts w:ascii="Arial" w:hAnsi="Arial"/>
      <w:sz w:val="24"/>
      <w:lang w:val="pl-PL" w:eastAsia="ar-SA" w:bidi="ar-SA"/>
    </w:rPr>
  </w:style>
  <w:style w:type="character" w:customStyle="1" w:styleId="spelle">
    <w:name w:val="spelle"/>
    <w:uiPriority w:val="99"/>
    <w:rsid w:val="007846B1"/>
  </w:style>
  <w:style w:type="character" w:customStyle="1" w:styleId="normalny0Znak">
    <w:name w:val="normalny 0 Znak"/>
    <w:uiPriority w:val="99"/>
    <w:rsid w:val="007846B1"/>
    <w:rPr>
      <w:sz w:val="24"/>
      <w:lang w:val="pl-PL" w:eastAsia="ar-SA" w:bidi="ar-SA"/>
    </w:rPr>
  </w:style>
  <w:style w:type="character" w:customStyle="1" w:styleId="StylPierwszywiersz05cmZnak">
    <w:name w:val="Styl Pierwszy wiersz:  05 cm Znak"/>
    <w:uiPriority w:val="99"/>
    <w:rsid w:val="007846B1"/>
    <w:rPr>
      <w:sz w:val="24"/>
      <w:lang w:val="pl-PL" w:eastAsia="ar-SA" w:bidi="ar-SA"/>
    </w:rPr>
  </w:style>
  <w:style w:type="character" w:customStyle="1" w:styleId="StylPierwszywiersz1cmZnak">
    <w:name w:val="Styl Pierwszy wiersz:  1 cm Znak"/>
    <w:uiPriority w:val="99"/>
    <w:rsid w:val="007846B1"/>
    <w:rPr>
      <w:lang w:val="pl-PL" w:eastAsia="ar-SA" w:bidi="ar-SA"/>
    </w:rPr>
  </w:style>
  <w:style w:type="character" w:customStyle="1" w:styleId="11Normal1Znak">
    <w:name w:val="1.1. Normal 1 Znak"/>
    <w:uiPriority w:val="99"/>
    <w:rsid w:val="007846B1"/>
    <w:rPr>
      <w:sz w:val="24"/>
      <w:lang w:val="pl-PL" w:eastAsia="ar-SA" w:bidi="ar-SA"/>
    </w:rPr>
  </w:style>
  <w:style w:type="character" w:customStyle="1" w:styleId="Styl11Normal1PogrubienieZnak">
    <w:name w:val="Styl 1.1. Normal 1 + Pogrubienie Znak"/>
    <w:uiPriority w:val="99"/>
    <w:rsid w:val="007846B1"/>
    <w:rPr>
      <w:b/>
      <w:sz w:val="24"/>
      <w:lang w:val="pl-PL" w:eastAsia="ar-SA" w:bidi="ar-SA"/>
    </w:rPr>
  </w:style>
  <w:style w:type="character" w:customStyle="1" w:styleId="StylWyjustowanyZnak">
    <w:name w:val="Styl Wyjustowany Znak"/>
    <w:uiPriority w:val="99"/>
    <w:rsid w:val="007846B1"/>
    <w:rPr>
      <w:lang w:val="pl-PL" w:eastAsia="ar-SA" w:bidi="ar-SA"/>
    </w:rPr>
  </w:style>
  <w:style w:type="character" w:customStyle="1" w:styleId="TekstZnak">
    <w:name w:val="Tekst Znak"/>
    <w:uiPriority w:val="99"/>
    <w:rsid w:val="007846B1"/>
    <w:rPr>
      <w:sz w:val="24"/>
      <w:lang w:val="pl-PL" w:eastAsia="ar-SA" w:bidi="ar-SA"/>
    </w:rPr>
  </w:style>
  <w:style w:type="character" w:customStyle="1" w:styleId="ZwrotpoegnalnyZnak">
    <w:name w:val="Zwrot pożegnalny Znak"/>
    <w:uiPriority w:val="99"/>
    <w:rsid w:val="007846B1"/>
    <w:rPr>
      <w:rFonts w:ascii="Times New Roman" w:hAnsi="Times New Roman"/>
      <w:sz w:val="24"/>
    </w:rPr>
  </w:style>
  <w:style w:type="character" w:customStyle="1" w:styleId="norm12Znak">
    <w:name w:val="norm 12 Znak"/>
    <w:basedOn w:val="StylWyjustowanyZnak"/>
    <w:uiPriority w:val="99"/>
    <w:rsid w:val="007846B1"/>
    <w:rPr>
      <w:rFonts w:cs="Arial"/>
      <w:bCs/>
      <w:iCs/>
      <w:lang w:val="pl-PL" w:eastAsia="ar-SA" w:bidi="ar-SA"/>
    </w:rPr>
  </w:style>
  <w:style w:type="character" w:customStyle="1" w:styleId="NORM0Znak">
    <w:name w:val="NORM 0 Znak"/>
    <w:uiPriority w:val="99"/>
    <w:rsid w:val="007846B1"/>
    <w:rPr>
      <w:sz w:val="24"/>
      <w:lang w:val="pl-PL" w:eastAsia="ar-SA" w:bidi="ar-SA"/>
    </w:rPr>
  </w:style>
  <w:style w:type="character" w:customStyle="1" w:styleId="StylNagwek2PogrubienieZnak">
    <w:name w:val="Styl Nagłówek 2 + Pogrubienie Znak"/>
    <w:uiPriority w:val="99"/>
    <w:rsid w:val="007846B1"/>
    <w:rPr>
      <w:rFonts w:ascii="Cambria" w:hAnsi="Cambria"/>
      <w:b/>
      <w:color w:val="4F81BD"/>
      <w:kern w:val="3"/>
      <w:sz w:val="24"/>
      <w:lang w:val="pl-PL" w:eastAsia="ar-SA" w:bidi="ar-SA"/>
    </w:rPr>
  </w:style>
  <w:style w:type="character" w:customStyle="1" w:styleId="DataZnak">
    <w:name w:val="Data Znak"/>
    <w:uiPriority w:val="99"/>
    <w:rsid w:val="007846B1"/>
    <w:rPr>
      <w:rFonts w:ascii="Times New Roman" w:hAnsi="Times New Roman"/>
      <w:sz w:val="24"/>
    </w:rPr>
  </w:style>
  <w:style w:type="character" w:customStyle="1" w:styleId="normalZnak">
    <w:name w:val="normal Znak"/>
    <w:uiPriority w:val="99"/>
    <w:rsid w:val="007846B1"/>
    <w:rPr>
      <w:sz w:val="24"/>
    </w:rPr>
  </w:style>
  <w:style w:type="character" w:customStyle="1" w:styleId="StylPogrubienie">
    <w:name w:val="Styl Pogrubienie"/>
    <w:uiPriority w:val="99"/>
    <w:rsid w:val="007846B1"/>
    <w:rPr>
      <w:b/>
    </w:rPr>
  </w:style>
  <w:style w:type="character" w:customStyle="1" w:styleId="Tekstpodstawowywcity3Znak">
    <w:name w:val="Tekst podstawowy wcięty 3 Znak"/>
    <w:uiPriority w:val="99"/>
    <w:rsid w:val="007846B1"/>
    <w:rPr>
      <w:rFonts w:ascii="Times New Roman" w:hAnsi="Times New Roman"/>
      <w:sz w:val="16"/>
    </w:rPr>
  </w:style>
  <w:style w:type="character" w:customStyle="1" w:styleId="DocumentMapChar">
    <w:name w:val="Document Map Char"/>
    <w:uiPriority w:val="99"/>
    <w:rsid w:val="007846B1"/>
    <w:rPr>
      <w:rFonts w:ascii="Tahoma" w:hAnsi="Tahoma"/>
      <w:sz w:val="20"/>
    </w:rPr>
  </w:style>
  <w:style w:type="character" w:customStyle="1" w:styleId="MapadokumentuZnak">
    <w:name w:val="Mapa dokumentu Znak"/>
    <w:uiPriority w:val="99"/>
    <w:rsid w:val="007846B1"/>
    <w:rPr>
      <w:rFonts w:ascii="Times New Roman" w:hAnsi="Times New Roman"/>
      <w:sz w:val="2"/>
    </w:rPr>
  </w:style>
  <w:style w:type="character" w:customStyle="1" w:styleId="MapadokumentuZnak1">
    <w:name w:val="Mapa dokumentu Znak1"/>
    <w:uiPriority w:val="99"/>
    <w:rsid w:val="007846B1"/>
    <w:rPr>
      <w:rFonts w:ascii="Tahoma" w:hAnsi="Tahoma"/>
      <w:sz w:val="16"/>
    </w:rPr>
  </w:style>
  <w:style w:type="character" w:customStyle="1" w:styleId="StylNormalny1210ptNiePogrubienieZnak">
    <w:name w:val="Styl Normalny 12 + 10 pt Nie Pogrubienie Znak"/>
    <w:uiPriority w:val="99"/>
    <w:rsid w:val="007846B1"/>
    <w:rPr>
      <w:b/>
      <w:sz w:val="24"/>
    </w:rPr>
  </w:style>
  <w:style w:type="character" w:styleId="UyteHipercze">
    <w:name w:val="FollowedHyperlink"/>
    <w:basedOn w:val="Domylnaczcionkaakapitu"/>
    <w:uiPriority w:val="99"/>
    <w:rsid w:val="007846B1"/>
    <w:rPr>
      <w:rFonts w:cs="Times New Roman"/>
      <w:color w:val="800080"/>
      <w:u w:val="single"/>
    </w:rPr>
  </w:style>
  <w:style w:type="character" w:customStyle="1" w:styleId="Tekstpodstawowy3Znak">
    <w:name w:val="Tekst podstawowy 3 Znak"/>
    <w:uiPriority w:val="99"/>
    <w:rsid w:val="007846B1"/>
    <w:rPr>
      <w:rFonts w:ascii="Times New Roman" w:hAnsi="Times New Roman"/>
      <w:sz w:val="16"/>
    </w:rPr>
  </w:style>
  <w:style w:type="character" w:customStyle="1" w:styleId="FootnoteSymbol">
    <w:name w:val="Footnote Symbol"/>
    <w:uiPriority w:val="99"/>
    <w:rsid w:val="007846B1"/>
    <w:rPr>
      <w:position w:val="0"/>
      <w:vertAlign w:val="superscript"/>
    </w:rPr>
  </w:style>
  <w:style w:type="character" w:customStyle="1" w:styleId="Tekstpodstawowywcity2Znak">
    <w:name w:val="Tekst podstawowy wcięty 2 Znak"/>
    <w:uiPriority w:val="99"/>
    <w:rsid w:val="007846B1"/>
    <w:rPr>
      <w:rFonts w:ascii="Times New Roman" w:hAnsi="Times New Roman"/>
      <w:sz w:val="24"/>
    </w:rPr>
  </w:style>
  <w:style w:type="character" w:customStyle="1" w:styleId="Wyrnieniedelikatne1">
    <w:name w:val="Wyróżnienie delikatne1"/>
    <w:uiPriority w:val="99"/>
    <w:rsid w:val="007846B1"/>
    <w:rPr>
      <w:i/>
      <w:color w:val="808080"/>
    </w:rPr>
  </w:style>
  <w:style w:type="character" w:customStyle="1" w:styleId="ZnakZnak3">
    <w:name w:val="Znak Znak3"/>
    <w:uiPriority w:val="99"/>
    <w:rsid w:val="007846B1"/>
    <w:rPr>
      <w:b/>
      <w:sz w:val="26"/>
      <w:lang w:val="pl-PL"/>
    </w:rPr>
  </w:style>
  <w:style w:type="character" w:customStyle="1" w:styleId="Nagwek2ZnakZnak">
    <w:name w:val="Nagłówek 2 Znak Znak"/>
    <w:uiPriority w:val="99"/>
    <w:rsid w:val="007846B1"/>
    <w:rPr>
      <w:b/>
      <w:kern w:val="3"/>
      <w:sz w:val="24"/>
      <w:lang w:val="pl-PL"/>
    </w:rPr>
  </w:style>
  <w:style w:type="character" w:customStyle="1" w:styleId="Nagwek1ZnakZnak">
    <w:name w:val="Nagłówek 1 Znak Znak"/>
    <w:uiPriority w:val="99"/>
    <w:rsid w:val="007846B1"/>
    <w:rPr>
      <w:b/>
      <w:caps/>
      <w:kern w:val="3"/>
      <w:lang w:val="pl-PL"/>
    </w:rPr>
  </w:style>
  <w:style w:type="character" w:customStyle="1" w:styleId="Odwoaniedokomentarza1">
    <w:name w:val="Odwołanie do komentarza1"/>
    <w:uiPriority w:val="99"/>
    <w:rsid w:val="007846B1"/>
    <w:rPr>
      <w:sz w:val="16"/>
    </w:rPr>
  </w:style>
  <w:style w:type="character" w:customStyle="1" w:styleId="StylNagwek1Po0ptZnak">
    <w:name w:val="Styl Nagłówek 1 + Po:  0 pt Znak"/>
    <w:uiPriority w:val="99"/>
    <w:rsid w:val="007846B1"/>
    <w:rPr>
      <w:rFonts w:ascii="Arial" w:hAnsi="Arial"/>
      <w:b/>
      <w:caps/>
      <w:kern w:val="3"/>
      <w:sz w:val="20"/>
    </w:rPr>
  </w:style>
  <w:style w:type="character" w:customStyle="1" w:styleId="Normalny12Znak">
    <w:name w:val="Normalny 12 Znak"/>
    <w:uiPriority w:val="99"/>
    <w:rsid w:val="007846B1"/>
    <w:rPr>
      <w:rFonts w:ascii="Arial" w:hAnsi="Arial"/>
      <w:b/>
      <w:sz w:val="24"/>
    </w:rPr>
  </w:style>
  <w:style w:type="character" w:customStyle="1" w:styleId="Title1ZnakZnakZnakZnak">
    <w:name w:val="Title 1 Znak Znak Znak Znak"/>
    <w:uiPriority w:val="99"/>
    <w:rsid w:val="007846B1"/>
    <w:rPr>
      <w:b/>
      <w:caps/>
      <w:kern w:val="3"/>
      <w:sz w:val="24"/>
    </w:rPr>
  </w:style>
  <w:style w:type="character" w:customStyle="1" w:styleId="ZnakZnak22">
    <w:name w:val="Znak Znak22"/>
    <w:uiPriority w:val="99"/>
    <w:rsid w:val="007846B1"/>
    <w:rPr>
      <w:b/>
      <w:sz w:val="26"/>
    </w:rPr>
  </w:style>
  <w:style w:type="character" w:customStyle="1" w:styleId="ZnakZnak14">
    <w:name w:val="Znak Znak14"/>
    <w:uiPriority w:val="99"/>
    <w:rsid w:val="007846B1"/>
    <w:rPr>
      <w:sz w:val="24"/>
    </w:rPr>
  </w:style>
  <w:style w:type="character" w:customStyle="1" w:styleId="TekstpodstawowyzwciciemZnak">
    <w:name w:val="Tekst podstawowy z wcięciem Znak"/>
    <w:uiPriority w:val="99"/>
    <w:rsid w:val="007846B1"/>
    <w:rPr>
      <w:rFonts w:ascii="Arial" w:hAnsi="Arial"/>
      <w:sz w:val="24"/>
    </w:rPr>
  </w:style>
  <w:style w:type="character" w:customStyle="1" w:styleId="CommentTextChar2">
    <w:name w:val="Comment Text Char2"/>
    <w:uiPriority w:val="99"/>
    <w:rsid w:val="007846B1"/>
  </w:style>
  <w:style w:type="character" w:customStyle="1" w:styleId="Tekstzastpczy1">
    <w:name w:val="Tekst zastępczy1"/>
    <w:uiPriority w:val="99"/>
    <w:rsid w:val="007846B1"/>
    <w:rPr>
      <w:color w:val="808080"/>
    </w:rPr>
  </w:style>
  <w:style w:type="character" w:customStyle="1" w:styleId="Nagweklubstopka11pt">
    <w:name w:val="Nagłówek lub stopka + 11 pt"/>
    <w:uiPriority w:val="99"/>
    <w:rsid w:val="007846B1"/>
    <w:rPr>
      <w:rFonts w:ascii="Times New Roman" w:hAnsi="Times New Roman"/>
      <w:i/>
      <w:color w:val="000000"/>
      <w:spacing w:val="10"/>
      <w:w w:val="100"/>
      <w:position w:val="0"/>
      <w:sz w:val="22"/>
      <w:u w:val="none"/>
      <w:vertAlign w:val="baseline"/>
      <w:lang w:val="pl-PL"/>
    </w:rPr>
  </w:style>
  <w:style w:type="character" w:styleId="Numerwiersza">
    <w:name w:val="line number"/>
    <w:basedOn w:val="Domylnaczcionkaakapitu"/>
    <w:uiPriority w:val="99"/>
    <w:rsid w:val="007846B1"/>
    <w:rPr>
      <w:rFonts w:cs="Times New Roman"/>
    </w:rPr>
  </w:style>
  <w:style w:type="character" w:customStyle="1" w:styleId="BulletSymbols">
    <w:name w:val="Bullet Symbols"/>
    <w:uiPriority w:val="99"/>
    <w:rsid w:val="007846B1"/>
    <w:rPr>
      <w:rFonts w:ascii="OpenSymbol" w:eastAsia="Times New Roman" w:hAnsi="OpenSymbol"/>
    </w:rPr>
  </w:style>
  <w:style w:type="character" w:customStyle="1" w:styleId="TekstpodstawowyZnak1">
    <w:name w:val="Tekst podstawowy Znak1"/>
    <w:basedOn w:val="Domylnaczcionkaakapitu"/>
    <w:uiPriority w:val="99"/>
    <w:rsid w:val="007846B1"/>
    <w:rPr>
      <w:rFonts w:ascii="Calibri" w:hAnsi="Calibri" w:cs="Calibri"/>
      <w:lang w:eastAsia="ar-SA" w:bidi="ar-SA"/>
    </w:rPr>
  </w:style>
  <w:style w:type="character" w:customStyle="1" w:styleId="TekstdymkaZnak1">
    <w:name w:val="Tekst dymka Znak1"/>
    <w:basedOn w:val="Domylnaczcionkaakapitu"/>
    <w:uiPriority w:val="99"/>
    <w:rsid w:val="007846B1"/>
    <w:rPr>
      <w:rFonts w:cs="Calibri"/>
      <w:sz w:val="2"/>
      <w:lang w:eastAsia="ar-SA" w:bidi="ar-SA"/>
    </w:rPr>
  </w:style>
  <w:style w:type="character" w:customStyle="1" w:styleId="TekstprzypisukocowegoZnak1">
    <w:name w:val="Tekst przypisu końcowego Znak1"/>
    <w:basedOn w:val="Domylnaczcionkaakapitu"/>
    <w:uiPriority w:val="99"/>
    <w:rsid w:val="007846B1"/>
    <w:rPr>
      <w:rFonts w:ascii="Calibri" w:hAnsi="Calibri" w:cs="Calibri"/>
      <w:sz w:val="20"/>
      <w:szCs w:val="20"/>
      <w:lang w:eastAsia="ar-SA" w:bidi="ar-SA"/>
    </w:rPr>
  </w:style>
  <w:style w:type="character" w:customStyle="1" w:styleId="TekstprzypisudolnegoZnak2">
    <w:name w:val="Tekst przypisu dolnego Znak2"/>
    <w:basedOn w:val="Domylnaczcionkaakapitu"/>
    <w:uiPriority w:val="99"/>
    <w:rsid w:val="007846B1"/>
    <w:rPr>
      <w:rFonts w:ascii="Calibri" w:hAnsi="Calibri" w:cs="Calibri"/>
      <w:sz w:val="20"/>
      <w:szCs w:val="20"/>
      <w:lang w:eastAsia="ar-SA" w:bidi="ar-SA"/>
    </w:rPr>
  </w:style>
  <w:style w:type="character" w:customStyle="1" w:styleId="TekstpodstawowywcityZnak1">
    <w:name w:val="Tekst podstawowy wcięty Znak1"/>
    <w:basedOn w:val="Domylnaczcionkaakapitu"/>
    <w:uiPriority w:val="99"/>
    <w:rsid w:val="007846B1"/>
    <w:rPr>
      <w:rFonts w:ascii="Calibri" w:hAnsi="Calibri" w:cs="Calibri"/>
      <w:lang w:eastAsia="ar-SA" w:bidi="ar-SA"/>
    </w:rPr>
  </w:style>
  <w:style w:type="character" w:customStyle="1" w:styleId="TekstkomentarzaZnak2">
    <w:name w:val="Tekst komentarza Znak2"/>
    <w:basedOn w:val="Domylnaczcionkaakapitu"/>
    <w:uiPriority w:val="99"/>
    <w:rsid w:val="007846B1"/>
    <w:rPr>
      <w:rFonts w:ascii="Calibri" w:hAnsi="Calibri" w:cs="Calibri"/>
      <w:sz w:val="20"/>
      <w:szCs w:val="20"/>
      <w:lang w:eastAsia="ar-SA" w:bidi="ar-SA"/>
    </w:rPr>
  </w:style>
  <w:style w:type="character" w:customStyle="1" w:styleId="TematkomentarzaZnak1">
    <w:name w:val="Temat komentarza Znak1"/>
    <w:basedOn w:val="TekstkomentarzaZnak2"/>
    <w:uiPriority w:val="99"/>
    <w:rsid w:val="007846B1"/>
    <w:rPr>
      <w:rFonts w:ascii="Calibri" w:hAnsi="Calibri" w:cs="Calibri"/>
      <w:b/>
      <w:bCs/>
      <w:sz w:val="20"/>
      <w:szCs w:val="20"/>
      <w:lang w:eastAsia="ar-SA" w:bidi="ar-SA"/>
    </w:rPr>
  </w:style>
  <w:style w:type="character" w:customStyle="1" w:styleId="ListLabel1">
    <w:name w:val="ListLabel 1"/>
    <w:uiPriority w:val="99"/>
    <w:rsid w:val="007846B1"/>
  </w:style>
  <w:style w:type="character" w:customStyle="1" w:styleId="ListLabel2">
    <w:name w:val="ListLabel 2"/>
    <w:uiPriority w:val="99"/>
    <w:rsid w:val="007846B1"/>
    <w:rPr>
      <w:b/>
    </w:rPr>
  </w:style>
  <w:style w:type="character" w:customStyle="1" w:styleId="ListLabel3">
    <w:name w:val="ListLabel 3"/>
    <w:uiPriority w:val="99"/>
    <w:rsid w:val="007846B1"/>
    <w:rPr>
      <w:sz w:val="18"/>
    </w:rPr>
  </w:style>
  <w:style w:type="character" w:customStyle="1" w:styleId="ListLabel4">
    <w:name w:val="ListLabel 4"/>
    <w:uiPriority w:val="99"/>
    <w:rsid w:val="007846B1"/>
    <w:rPr>
      <w:sz w:val="24"/>
    </w:rPr>
  </w:style>
  <w:style w:type="character" w:customStyle="1" w:styleId="ListLabel5">
    <w:name w:val="ListLabel 5"/>
    <w:uiPriority w:val="99"/>
    <w:rsid w:val="007846B1"/>
    <w:rPr>
      <w:sz w:val="20"/>
    </w:rPr>
  </w:style>
  <w:style w:type="character" w:customStyle="1" w:styleId="ListLabel6">
    <w:name w:val="ListLabel 6"/>
    <w:uiPriority w:val="99"/>
    <w:rsid w:val="007846B1"/>
    <w:rPr>
      <w:color w:val="00000A"/>
      <w:sz w:val="24"/>
    </w:rPr>
  </w:style>
  <w:style w:type="character" w:customStyle="1" w:styleId="ListLabel7">
    <w:name w:val="ListLabel 7"/>
    <w:uiPriority w:val="99"/>
    <w:rsid w:val="007846B1"/>
    <w:rPr>
      <w:color w:val="00000A"/>
      <w:sz w:val="20"/>
    </w:rPr>
  </w:style>
  <w:style w:type="character" w:customStyle="1" w:styleId="ListLabel8">
    <w:name w:val="ListLabel 8"/>
    <w:uiPriority w:val="99"/>
    <w:rsid w:val="007846B1"/>
    <w:rPr>
      <w:color w:val="00000A"/>
    </w:rPr>
  </w:style>
  <w:style w:type="character" w:customStyle="1" w:styleId="ListLabel9">
    <w:name w:val="ListLabel 9"/>
    <w:uiPriority w:val="99"/>
    <w:rsid w:val="007846B1"/>
    <w:rPr>
      <w:rFonts w:eastAsia="Times New Roman"/>
    </w:rPr>
  </w:style>
  <w:style w:type="character" w:customStyle="1" w:styleId="NumberingSymbols">
    <w:name w:val="Numbering Symbols"/>
    <w:uiPriority w:val="99"/>
    <w:rsid w:val="007846B1"/>
  </w:style>
  <w:style w:type="numbering" w:customStyle="1" w:styleId="WWNum7">
    <w:name w:val="WWNum7"/>
    <w:rsid w:val="007846B1"/>
    <w:pPr>
      <w:numPr>
        <w:numId w:val="30"/>
      </w:numPr>
    </w:pPr>
  </w:style>
  <w:style w:type="numbering" w:customStyle="1" w:styleId="WWNum59">
    <w:name w:val="WWNum59"/>
    <w:rsid w:val="007846B1"/>
    <w:pPr>
      <w:numPr>
        <w:numId w:val="82"/>
      </w:numPr>
    </w:pPr>
  </w:style>
  <w:style w:type="numbering" w:customStyle="1" w:styleId="WWNum15">
    <w:name w:val="WWNum15"/>
    <w:rsid w:val="007846B1"/>
    <w:pPr>
      <w:numPr>
        <w:numId w:val="38"/>
      </w:numPr>
    </w:pPr>
  </w:style>
  <w:style w:type="numbering" w:customStyle="1" w:styleId="WWNum4">
    <w:name w:val="WWNum4"/>
    <w:rsid w:val="007846B1"/>
    <w:pPr>
      <w:numPr>
        <w:numId w:val="27"/>
      </w:numPr>
    </w:pPr>
  </w:style>
  <w:style w:type="numbering" w:customStyle="1" w:styleId="WWNum40">
    <w:name w:val="WWNum40"/>
    <w:rsid w:val="007846B1"/>
    <w:pPr>
      <w:numPr>
        <w:numId w:val="63"/>
      </w:numPr>
    </w:pPr>
  </w:style>
  <w:style w:type="numbering" w:customStyle="1" w:styleId="WWNum2">
    <w:name w:val="WWNum2"/>
    <w:rsid w:val="007846B1"/>
    <w:pPr>
      <w:numPr>
        <w:numId w:val="25"/>
      </w:numPr>
    </w:pPr>
  </w:style>
  <w:style w:type="numbering" w:customStyle="1" w:styleId="WWNum51">
    <w:name w:val="WWNum51"/>
    <w:rsid w:val="007846B1"/>
    <w:pPr>
      <w:numPr>
        <w:numId w:val="74"/>
      </w:numPr>
    </w:pPr>
  </w:style>
  <w:style w:type="numbering" w:customStyle="1" w:styleId="WWNum36">
    <w:name w:val="WWNum36"/>
    <w:rsid w:val="007846B1"/>
    <w:pPr>
      <w:numPr>
        <w:numId w:val="59"/>
      </w:numPr>
    </w:pPr>
  </w:style>
  <w:style w:type="numbering" w:customStyle="1" w:styleId="WWNum64">
    <w:name w:val="WWNum64"/>
    <w:rsid w:val="007846B1"/>
    <w:pPr>
      <w:numPr>
        <w:numId w:val="87"/>
      </w:numPr>
    </w:pPr>
  </w:style>
  <w:style w:type="numbering" w:customStyle="1" w:styleId="WWNum49">
    <w:name w:val="WWNum49"/>
    <w:rsid w:val="007846B1"/>
    <w:pPr>
      <w:numPr>
        <w:numId w:val="72"/>
      </w:numPr>
    </w:pPr>
  </w:style>
  <w:style w:type="numbering" w:customStyle="1" w:styleId="WWNum22">
    <w:name w:val="WWNum22"/>
    <w:rsid w:val="007846B1"/>
    <w:pPr>
      <w:numPr>
        <w:numId w:val="45"/>
      </w:numPr>
    </w:pPr>
  </w:style>
  <w:style w:type="numbering" w:customStyle="1" w:styleId="WWNum67">
    <w:name w:val="WWNum67"/>
    <w:rsid w:val="007846B1"/>
    <w:pPr>
      <w:numPr>
        <w:numId w:val="90"/>
      </w:numPr>
    </w:pPr>
  </w:style>
  <w:style w:type="numbering" w:customStyle="1" w:styleId="WWNum53">
    <w:name w:val="WWNum53"/>
    <w:rsid w:val="007846B1"/>
    <w:pPr>
      <w:numPr>
        <w:numId w:val="76"/>
      </w:numPr>
    </w:pPr>
  </w:style>
  <w:style w:type="numbering" w:customStyle="1" w:styleId="WWNum35">
    <w:name w:val="WWNum35"/>
    <w:rsid w:val="007846B1"/>
    <w:pPr>
      <w:numPr>
        <w:numId w:val="58"/>
      </w:numPr>
    </w:pPr>
  </w:style>
  <w:style w:type="numbering" w:customStyle="1" w:styleId="WWNum13">
    <w:name w:val="WWNum13"/>
    <w:rsid w:val="007846B1"/>
    <w:pPr>
      <w:numPr>
        <w:numId w:val="36"/>
      </w:numPr>
    </w:pPr>
  </w:style>
  <w:style w:type="numbering" w:customStyle="1" w:styleId="WWNum48">
    <w:name w:val="WWNum48"/>
    <w:rsid w:val="007846B1"/>
    <w:pPr>
      <w:numPr>
        <w:numId w:val="71"/>
      </w:numPr>
    </w:pPr>
  </w:style>
  <w:style w:type="numbering" w:customStyle="1" w:styleId="WWNum10">
    <w:name w:val="WWNum10"/>
    <w:rsid w:val="007846B1"/>
    <w:pPr>
      <w:numPr>
        <w:numId w:val="33"/>
      </w:numPr>
    </w:pPr>
  </w:style>
  <w:style w:type="numbering" w:customStyle="1" w:styleId="WWNum37">
    <w:name w:val="WWNum37"/>
    <w:rsid w:val="007846B1"/>
    <w:pPr>
      <w:numPr>
        <w:numId w:val="60"/>
      </w:numPr>
    </w:pPr>
  </w:style>
  <w:style w:type="numbering" w:customStyle="1" w:styleId="WWNum60">
    <w:name w:val="WWNum60"/>
    <w:rsid w:val="007846B1"/>
    <w:pPr>
      <w:numPr>
        <w:numId w:val="83"/>
      </w:numPr>
    </w:pPr>
  </w:style>
  <w:style w:type="numbering" w:customStyle="1" w:styleId="WWNum70">
    <w:name w:val="WWNum70"/>
    <w:rsid w:val="007846B1"/>
    <w:pPr>
      <w:numPr>
        <w:numId w:val="93"/>
      </w:numPr>
    </w:pPr>
  </w:style>
  <w:style w:type="numbering" w:customStyle="1" w:styleId="WWNum24">
    <w:name w:val="WWNum24"/>
    <w:rsid w:val="007846B1"/>
    <w:pPr>
      <w:numPr>
        <w:numId w:val="47"/>
      </w:numPr>
    </w:pPr>
  </w:style>
  <w:style w:type="numbering" w:customStyle="1" w:styleId="WWNum34">
    <w:name w:val="WWNum34"/>
    <w:rsid w:val="007846B1"/>
    <w:pPr>
      <w:numPr>
        <w:numId w:val="57"/>
      </w:numPr>
    </w:pPr>
  </w:style>
  <w:style w:type="numbering" w:customStyle="1" w:styleId="WWNum23">
    <w:name w:val="WWNum23"/>
    <w:rsid w:val="007846B1"/>
    <w:pPr>
      <w:numPr>
        <w:numId w:val="46"/>
      </w:numPr>
    </w:pPr>
  </w:style>
  <w:style w:type="numbering" w:customStyle="1" w:styleId="WWNum31">
    <w:name w:val="WWNum31"/>
    <w:rsid w:val="007846B1"/>
    <w:pPr>
      <w:numPr>
        <w:numId w:val="54"/>
      </w:numPr>
    </w:pPr>
  </w:style>
  <w:style w:type="numbering" w:customStyle="1" w:styleId="WWNum65">
    <w:name w:val="WWNum65"/>
    <w:rsid w:val="007846B1"/>
    <w:pPr>
      <w:numPr>
        <w:numId w:val="88"/>
      </w:numPr>
    </w:pPr>
  </w:style>
  <w:style w:type="numbering" w:customStyle="1" w:styleId="WWNum57">
    <w:name w:val="WWNum57"/>
    <w:rsid w:val="007846B1"/>
    <w:pPr>
      <w:numPr>
        <w:numId w:val="80"/>
      </w:numPr>
    </w:pPr>
  </w:style>
  <w:style w:type="numbering" w:customStyle="1" w:styleId="WWNum56">
    <w:name w:val="WWNum56"/>
    <w:rsid w:val="007846B1"/>
    <w:pPr>
      <w:numPr>
        <w:numId w:val="79"/>
      </w:numPr>
    </w:pPr>
  </w:style>
  <w:style w:type="numbering" w:customStyle="1" w:styleId="WWNum3">
    <w:name w:val="WWNum3"/>
    <w:rsid w:val="007846B1"/>
    <w:pPr>
      <w:numPr>
        <w:numId w:val="26"/>
      </w:numPr>
    </w:pPr>
  </w:style>
  <w:style w:type="numbering" w:customStyle="1" w:styleId="WWNum42">
    <w:name w:val="WWNum42"/>
    <w:rsid w:val="007846B1"/>
    <w:pPr>
      <w:numPr>
        <w:numId w:val="65"/>
      </w:numPr>
    </w:pPr>
  </w:style>
  <w:style w:type="numbering" w:customStyle="1" w:styleId="WWNum28">
    <w:name w:val="WWNum28"/>
    <w:rsid w:val="007846B1"/>
    <w:pPr>
      <w:numPr>
        <w:numId w:val="51"/>
      </w:numPr>
    </w:pPr>
  </w:style>
  <w:style w:type="numbering" w:customStyle="1" w:styleId="WWNum41">
    <w:name w:val="WWNum41"/>
    <w:rsid w:val="007846B1"/>
    <w:pPr>
      <w:numPr>
        <w:numId w:val="64"/>
      </w:numPr>
    </w:pPr>
  </w:style>
  <w:style w:type="numbering" w:customStyle="1" w:styleId="WWNum68">
    <w:name w:val="WWNum68"/>
    <w:rsid w:val="007846B1"/>
    <w:pPr>
      <w:numPr>
        <w:numId w:val="91"/>
      </w:numPr>
    </w:pPr>
  </w:style>
  <w:style w:type="numbering" w:customStyle="1" w:styleId="WWNum61">
    <w:name w:val="WWNum61"/>
    <w:rsid w:val="007846B1"/>
    <w:pPr>
      <w:numPr>
        <w:numId w:val="84"/>
      </w:numPr>
    </w:pPr>
  </w:style>
  <w:style w:type="numbering" w:customStyle="1" w:styleId="WWNum12">
    <w:name w:val="WWNum12"/>
    <w:rsid w:val="007846B1"/>
    <w:pPr>
      <w:numPr>
        <w:numId w:val="35"/>
      </w:numPr>
    </w:pPr>
  </w:style>
  <w:style w:type="numbering" w:customStyle="1" w:styleId="WWNum58">
    <w:name w:val="WWNum58"/>
    <w:rsid w:val="007846B1"/>
    <w:pPr>
      <w:numPr>
        <w:numId w:val="81"/>
      </w:numPr>
    </w:pPr>
  </w:style>
  <w:style w:type="numbering" w:customStyle="1" w:styleId="WWNum25">
    <w:name w:val="WWNum25"/>
    <w:rsid w:val="007846B1"/>
    <w:pPr>
      <w:numPr>
        <w:numId w:val="48"/>
      </w:numPr>
    </w:pPr>
  </w:style>
  <w:style w:type="numbering" w:customStyle="1" w:styleId="WWNum5">
    <w:name w:val="WWNum5"/>
    <w:rsid w:val="007846B1"/>
    <w:pPr>
      <w:numPr>
        <w:numId w:val="28"/>
      </w:numPr>
    </w:pPr>
  </w:style>
  <w:style w:type="numbering" w:customStyle="1" w:styleId="WWNum55">
    <w:name w:val="WWNum55"/>
    <w:rsid w:val="007846B1"/>
    <w:pPr>
      <w:numPr>
        <w:numId w:val="78"/>
      </w:numPr>
    </w:pPr>
  </w:style>
  <w:style w:type="numbering" w:customStyle="1" w:styleId="WWNum27">
    <w:name w:val="WWNum27"/>
    <w:rsid w:val="007846B1"/>
    <w:pPr>
      <w:numPr>
        <w:numId w:val="50"/>
      </w:numPr>
    </w:pPr>
  </w:style>
  <w:style w:type="numbering" w:customStyle="1" w:styleId="WWNum39">
    <w:name w:val="WWNum39"/>
    <w:rsid w:val="007846B1"/>
    <w:pPr>
      <w:numPr>
        <w:numId w:val="62"/>
      </w:numPr>
    </w:pPr>
  </w:style>
  <w:style w:type="numbering" w:customStyle="1" w:styleId="WWNum26">
    <w:name w:val="WWNum26"/>
    <w:rsid w:val="007846B1"/>
    <w:pPr>
      <w:numPr>
        <w:numId w:val="49"/>
      </w:numPr>
    </w:pPr>
  </w:style>
  <w:style w:type="numbering" w:customStyle="1" w:styleId="WWNum21">
    <w:name w:val="WWNum21"/>
    <w:rsid w:val="007846B1"/>
    <w:pPr>
      <w:numPr>
        <w:numId w:val="44"/>
      </w:numPr>
    </w:pPr>
  </w:style>
  <w:style w:type="numbering" w:customStyle="1" w:styleId="WWNum52">
    <w:name w:val="WWNum52"/>
    <w:rsid w:val="007846B1"/>
    <w:pPr>
      <w:numPr>
        <w:numId w:val="75"/>
      </w:numPr>
    </w:pPr>
  </w:style>
  <w:style w:type="numbering" w:customStyle="1" w:styleId="WWNum38">
    <w:name w:val="WWNum38"/>
    <w:rsid w:val="007846B1"/>
    <w:pPr>
      <w:numPr>
        <w:numId w:val="61"/>
      </w:numPr>
    </w:pPr>
  </w:style>
  <w:style w:type="numbering" w:customStyle="1" w:styleId="WWNum11">
    <w:name w:val="WWNum11"/>
    <w:rsid w:val="007846B1"/>
    <w:pPr>
      <w:numPr>
        <w:numId w:val="34"/>
      </w:numPr>
    </w:pPr>
  </w:style>
  <w:style w:type="numbering" w:customStyle="1" w:styleId="WWNum8">
    <w:name w:val="WWNum8"/>
    <w:rsid w:val="007846B1"/>
    <w:pPr>
      <w:numPr>
        <w:numId w:val="31"/>
      </w:numPr>
    </w:pPr>
  </w:style>
  <w:style w:type="numbering" w:customStyle="1" w:styleId="WWNum66">
    <w:name w:val="WWNum66"/>
    <w:rsid w:val="007846B1"/>
    <w:pPr>
      <w:numPr>
        <w:numId w:val="89"/>
      </w:numPr>
    </w:pPr>
  </w:style>
  <w:style w:type="numbering" w:customStyle="1" w:styleId="WWNum46">
    <w:name w:val="WWNum46"/>
    <w:rsid w:val="007846B1"/>
    <w:pPr>
      <w:numPr>
        <w:numId w:val="69"/>
      </w:numPr>
    </w:pPr>
  </w:style>
  <w:style w:type="numbering" w:customStyle="1" w:styleId="WWNum17">
    <w:name w:val="WWNum17"/>
    <w:rsid w:val="007846B1"/>
    <w:pPr>
      <w:numPr>
        <w:numId w:val="40"/>
      </w:numPr>
    </w:pPr>
  </w:style>
  <w:style w:type="numbering" w:customStyle="1" w:styleId="WWNum69">
    <w:name w:val="WWNum69"/>
    <w:rsid w:val="007846B1"/>
    <w:pPr>
      <w:numPr>
        <w:numId w:val="92"/>
      </w:numPr>
    </w:pPr>
  </w:style>
  <w:style w:type="numbering" w:customStyle="1" w:styleId="WWNum30">
    <w:name w:val="WWNum30"/>
    <w:rsid w:val="007846B1"/>
    <w:pPr>
      <w:numPr>
        <w:numId w:val="53"/>
      </w:numPr>
    </w:pPr>
  </w:style>
  <w:style w:type="numbering" w:customStyle="1" w:styleId="WWNum63">
    <w:name w:val="WWNum63"/>
    <w:rsid w:val="007846B1"/>
    <w:pPr>
      <w:numPr>
        <w:numId w:val="86"/>
      </w:numPr>
    </w:pPr>
  </w:style>
  <w:style w:type="numbering" w:customStyle="1" w:styleId="WWNum47">
    <w:name w:val="WWNum47"/>
    <w:rsid w:val="007846B1"/>
    <w:pPr>
      <w:numPr>
        <w:numId w:val="70"/>
      </w:numPr>
    </w:pPr>
  </w:style>
  <w:style w:type="numbering" w:customStyle="1" w:styleId="WWNum45">
    <w:name w:val="WWNum45"/>
    <w:rsid w:val="007846B1"/>
    <w:pPr>
      <w:numPr>
        <w:numId w:val="68"/>
      </w:numPr>
    </w:pPr>
  </w:style>
  <w:style w:type="numbering" w:customStyle="1" w:styleId="WWNum16">
    <w:name w:val="WWNum16"/>
    <w:rsid w:val="007846B1"/>
    <w:pPr>
      <w:numPr>
        <w:numId w:val="39"/>
      </w:numPr>
    </w:pPr>
  </w:style>
  <w:style w:type="numbering" w:customStyle="1" w:styleId="WWNum44">
    <w:name w:val="WWNum44"/>
    <w:rsid w:val="007846B1"/>
    <w:pPr>
      <w:numPr>
        <w:numId w:val="67"/>
      </w:numPr>
    </w:pPr>
  </w:style>
  <w:style w:type="numbering" w:customStyle="1" w:styleId="WWNum43">
    <w:name w:val="WWNum43"/>
    <w:rsid w:val="007846B1"/>
    <w:pPr>
      <w:numPr>
        <w:numId w:val="66"/>
      </w:numPr>
    </w:pPr>
  </w:style>
  <w:style w:type="numbering" w:customStyle="1" w:styleId="WWNum14">
    <w:name w:val="WWNum14"/>
    <w:rsid w:val="007846B1"/>
    <w:pPr>
      <w:numPr>
        <w:numId w:val="37"/>
      </w:numPr>
    </w:pPr>
  </w:style>
  <w:style w:type="numbering" w:customStyle="1" w:styleId="WWNum29">
    <w:name w:val="WWNum29"/>
    <w:rsid w:val="007846B1"/>
    <w:pPr>
      <w:numPr>
        <w:numId w:val="52"/>
      </w:numPr>
    </w:pPr>
  </w:style>
  <w:style w:type="numbering" w:customStyle="1" w:styleId="WWNum19">
    <w:name w:val="WWNum19"/>
    <w:rsid w:val="007846B1"/>
    <w:pPr>
      <w:numPr>
        <w:numId w:val="42"/>
      </w:numPr>
    </w:pPr>
  </w:style>
  <w:style w:type="numbering" w:customStyle="1" w:styleId="WWNum6">
    <w:name w:val="WWNum6"/>
    <w:rsid w:val="007846B1"/>
    <w:pPr>
      <w:numPr>
        <w:numId w:val="29"/>
      </w:numPr>
    </w:pPr>
  </w:style>
  <w:style w:type="numbering" w:customStyle="1" w:styleId="WWNum1">
    <w:name w:val="WWNum1"/>
    <w:rsid w:val="007846B1"/>
    <w:pPr>
      <w:numPr>
        <w:numId w:val="24"/>
      </w:numPr>
    </w:pPr>
  </w:style>
  <w:style w:type="numbering" w:customStyle="1" w:styleId="WWNum62">
    <w:name w:val="WWNum62"/>
    <w:rsid w:val="007846B1"/>
    <w:pPr>
      <w:numPr>
        <w:numId w:val="85"/>
      </w:numPr>
    </w:pPr>
  </w:style>
  <w:style w:type="numbering" w:customStyle="1" w:styleId="WWNum9">
    <w:name w:val="WWNum9"/>
    <w:rsid w:val="007846B1"/>
    <w:pPr>
      <w:numPr>
        <w:numId w:val="32"/>
      </w:numPr>
    </w:pPr>
  </w:style>
  <w:style w:type="numbering" w:customStyle="1" w:styleId="WWNum33">
    <w:name w:val="WWNum33"/>
    <w:rsid w:val="007846B1"/>
    <w:pPr>
      <w:numPr>
        <w:numId w:val="56"/>
      </w:numPr>
    </w:pPr>
  </w:style>
  <w:style w:type="numbering" w:customStyle="1" w:styleId="WWNum20">
    <w:name w:val="WWNum20"/>
    <w:rsid w:val="007846B1"/>
    <w:pPr>
      <w:numPr>
        <w:numId w:val="43"/>
      </w:numPr>
    </w:pPr>
  </w:style>
  <w:style w:type="numbering" w:customStyle="1" w:styleId="WWNum54">
    <w:name w:val="WWNum54"/>
    <w:rsid w:val="007846B1"/>
    <w:pPr>
      <w:numPr>
        <w:numId w:val="77"/>
      </w:numPr>
    </w:pPr>
  </w:style>
  <w:style w:type="numbering" w:customStyle="1" w:styleId="WWNum18">
    <w:name w:val="WWNum18"/>
    <w:rsid w:val="007846B1"/>
    <w:pPr>
      <w:numPr>
        <w:numId w:val="41"/>
      </w:numPr>
    </w:pPr>
  </w:style>
  <w:style w:type="numbering" w:customStyle="1" w:styleId="WWNum50">
    <w:name w:val="WWNum50"/>
    <w:rsid w:val="007846B1"/>
    <w:pPr>
      <w:numPr>
        <w:numId w:val="73"/>
      </w:numPr>
    </w:pPr>
  </w:style>
  <w:style w:type="numbering" w:customStyle="1" w:styleId="WWNum32">
    <w:name w:val="WWNum32"/>
    <w:rsid w:val="007846B1"/>
    <w:pPr>
      <w:numPr>
        <w:numId w:val="55"/>
      </w:numPr>
    </w:pPr>
  </w:style>
  <w:style w:type="table" w:styleId="Tabela-Siatka">
    <w:name w:val="Table Grid"/>
    <w:basedOn w:val="Standardowy"/>
    <w:uiPriority w:val="39"/>
    <w:rsid w:val="007846B1"/>
    <w:pPr>
      <w:widowControl/>
      <w:autoSpaceDE/>
      <w:autoSpaceDN/>
    </w:pPr>
    <w:rPr>
      <w:rFonts w:ascii="Times New Roman" w:eastAsia="Times New Roman" w:hAnsi="Times New Roman" w:cs="Times New Roman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846B1"/>
    <w:pPr>
      <w:widowControl/>
      <w:autoSpaceDE/>
      <w:autoSpaceDN/>
    </w:pPr>
    <w:rPr>
      <w:rFonts w:ascii="Calibri" w:eastAsia="Calibri" w:hAnsi="Calibri" w:cs="Times New Roman"/>
      <w:lang w:val="pl-PL"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Akapitu">
    <w:name w:val="bez Akapitu"/>
    <w:basedOn w:val="Normalny"/>
    <w:autoRedefine/>
    <w:rsid w:val="007846B1"/>
    <w:pPr>
      <w:widowControl/>
      <w:tabs>
        <w:tab w:val="left" w:pos="709"/>
      </w:tabs>
      <w:autoSpaceDE/>
      <w:autoSpaceDN/>
      <w:spacing w:after="120" w:line="276" w:lineRule="auto"/>
      <w:ind w:left="426"/>
      <w:jc w:val="both"/>
    </w:pPr>
    <w:rPr>
      <w:rFonts w:eastAsia="Times New Roman" w:cs="Times New Roman"/>
      <w:sz w:val="20"/>
      <w:szCs w:val="20"/>
      <w:lang w:val="en-GB"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846B1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846B1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846B1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846B1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846B1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846B1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character" w:customStyle="1" w:styleId="AkapitzlistZnak">
    <w:name w:val="Akapit z listą Znak"/>
    <w:aliases w:val="Akapit z numeracją Znak,normalny tekst Znak"/>
    <w:basedOn w:val="Domylnaczcionkaakapitu"/>
    <w:link w:val="Akapitzlist"/>
    <w:uiPriority w:val="34"/>
    <w:locked/>
    <w:rsid w:val="007846B1"/>
    <w:rPr>
      <w:rFonts w:ascii="Verdana" w:eastAsia="Verdana" w:hAnsi="Verdana" w:cs="Verdana"/>
      <w:lang w:val="pl-PL"/>
    </w:rPr>
  </w:style>
  <w:style w:type="table" w:customStyle="1" w:styleId="Tabela-Siatka2">
    <w:name w:val="Tabela - Siatka2"/>
    <w:basedOn w:val="Standardowy"/>
    <w:next w:val="Tabela-Siatka"/>
    <w:uiPriority w:val="59"/>
    <w:rsid w:val="007846B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7846B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ny"/>
    <w:uiPriority w:val="99"/>
    <w:unhideWhenUsed/>
    <w:rsid w:val="007846B1"/>
    <w:pPr>
      <w:suppressAutoHyphens/>
      <w:autoSpaceDE/>
      <w:ind w:left="566" w:hanging="283"/>
      <w:contextualSpacing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7846B1"/>
    <w:pPr>
      <w:widowControl/>
      <w:suppressAutoHyphens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846B1"/>
    <w:pPr>
      <w:widowControl/>
      <w:suppressAutoHyphens/>
      <w:adjustRightInd w:val="0"/>
      <w:spacing w:line="360" w:lineRule="auto"/>
      <w:jc w:val="center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table" w:customStyle="1" w:styleId="TABELA1zszablonu">
    <w:name w:val="TABELA 1 z szablonu"/>
    <w:basedOn w:val="Tabela-Siatka"/>
    <w:uiPriority w:val="99"/>
    <w:rsid w:val="007846B1"/>
    <w:rPr>
      <w:rFonts w:ascii="Times" w:hAnsi="Times"/>
      <w:sz w:val="24"/>
      <w:szCs w:val="24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paragraph" w:customStyle="1" w:styleId="ZDANIENASTNOWYWIERSZnpzddrugienowywierszwust">
    <w:name w:val="ZDANIE_NAST_NOWY_WIERSZ – np. zd. drugie (nowy wiersz) w ust."/>
    <w:basedOn w:val="Normalny"/>
    <w:next w:val="Normalny"/>
    <w:uiPriority w:val="17"/>
    <w:qFormat/>
    <w:rsid w:val="007846B1"/>
    <w:pPr>
      <w:widowControl/>
      <w:autoSpaceDE/>
      <w:autoSpaceDN/>
      <w:spacing w:line="360" w:lineRule="auto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846B1"/>
    <w:rPr>
      <w:rFonts w:ascii="Times New Roman" w:eastAsia="Times New Roman" w:hAnsi="Times New Roman" w:cs="Times New Roman"/>
      <w:kern w:val="3"/>
      <w:lang w:eastAsia="pl-PL"/>
    </w:rPr>
  </w:style>
  <w:style w:type="paragraph" w:customStyle="1" w:styleId="Akapitzlist3">
    <w:name w:val="Akapit z listą3"/>
    <w:basedOn w:val="Normalny"/>
    <w:uiPriority w:val="99"/>
    <w:qFormat/>
    <w:rsid w:val="007846B1"/>
    <w:pPr>
      <w:widowControl/>
      <w:autoSpaceDE/>
      <w:autoSpaceDN/>
      <w:spacing w:before="120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3">
    <w:name w:val="Style13"/>
    <w:basedOn w:val="Normalny"/>
    <w:uiPriority w:val="99"/>
    <w:rsid w:val="007846B1"/>
    <w:pPr>
      <w:adjustRightInd w:val="0"/>
      <w:spacing w:line="278" w:lineRule="exact"/>
      <w:ind w:hanging="3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7846B1"/>
    <w:pPr>
      <w:adjustRightInd w:val="0"/>
      <w:spacing w:line="24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1">
    <w:name w:val="Font Style31"/>
    <w:uiPriority w:val="99"/>
    <w:rsid w:val="007846B1"/>
    <w:rPr>
      <w:rFonts w:ascii="Arial" w:hAnsi="Arial"/>
      <w:color w:val="000000"/>
      <w:sz w:val="20"/>
    </w:rPr>
  </w:style>
  <w:style w:type="paragraph" w:customStyle="1" w:styleId="Style10">
    <w:name w:val="Style10"/>
    <w:basedOn w:val="Normalny"/>
    <w:uiPriority w:val="99"/>
    <w:rsid w:val="007846B1"/>
    <w:pPr>
      <w:adjustRightInd w:val="0"/>
      <w:spacing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0">
    <w:name w:val="Font Style30"/>
    <w:uiPriority w:val="99"/>
    <w:rsid w:val="007846B1"/>
    <w:rPr>
      <w:rFonts w:ascii="Arial" w:hAnsi="Arial"/>
      <w:b/>
      <w:color w:val="000000"/>
      <w:sz w:val="20"/>
    </w:rPr>
  </w:style>
  <w:style w:type="paragraph" w:customStyle="1" w:styleId="Style20">
    <w:name w:val="Style20"/>
    <w:basedOn w:val="Normalny"/>
    <w:uiPriority w:val="99"/>
    <w:rsid w:val="007846B1"/>
    <w:pPr>
      <w:adjustRightInd w:val="0"/>
      <w:spacing w:line="245" w:lineRule="exact"/>
      <w:ind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7846B1"/>
    <w:pPr>
      <w:adjustRightInd w:val="0"/>
      <w:spacing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7846B1"/>
    <w:pPr>
      <w:adjustRightInd w:val="0"/>
      <w:spacing w:line="245" w:lineRule="exact"/>
      <w:ind w:hanging="15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7846B1"/>
    <w:pPr>
      <w:adjustRightInd w:val="0"/>
      <w:spacing w:line="245" w:lineRule="exact"/>
      <w:ind w:hanging="34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7846B1"/>
    <w:pPr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0">
    <w:name w:val="Style15"/>
    <w:basedOn w:val="Normalny"/>
    <w:uiPriority w:val="99"/>
    <w:rsid w:val="007846B1"/>
    <w:pPr>
      <w:adjustRightInd w:val="0"/>
      <w:spacing w:line="245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846B1"/>
    <w:pPr>
      <w:adjustRightInd w:val="0"/>
      <w:spacing w:line="24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2"/>
    <w:uiPriority w:val="99"/>
    <w:semiHidden/>
    <w:unhideWhenUsed/>
    <w:rsid w:val="007846B1"/>
    <w:pPr>
      <w:suppressAutoHyphens/>
      <w:autoSpaceDE/>
      <w:spacing w:after="120"/>
      <w:ind w:left="283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semiHidden/>
    <w:rsid w:val="007846B1"/>
    <w:rPr>
      <w:rFonts w:ascii="Times New Roman" w:eastAsia="Times New Roman" w:hAnsi="Times New Roman" w:cs="Times New Roman"/>
      <w:kern w:val="3"/>
      <w:lang w:val="pl-PL" w:eastAsia="pl-PL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7846B1"/>
    <w:pPr>
      <w:suppressAutoHyphens/>
      <w:autoSpaceDE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7846B1"/>
    <w:rPr>
      <w:rFonts w:ascii="Times New Roman" w:eastAsia="Times New Roman" w:hAnsi="Times New Roman" w:cs="Times New Roman"/>
      <w:kern w:val="3"/>
      <w:lang w:val="pl-PL" w:eastAsia="pl-PL"/>
    </w:rPr>
  </w:style>
  <w:style w:type="character" w:customStyle="1" w:styleId="TekstpodstawowyZnak2">
    <w:name w:val="Tekst podstawowy Znak2"/>
    <w:basedOn w:val="Domylnaczcionkaakapitu"/>
    <w:uiPriority w:val="99"/>
    <w:semiHidden/>
    <w:rsid w:val="007846B1"/>
    <w:rPr>
      <w:rFonts w:ascii="Times New Roman" w:eastAsia="Times New Roman" w:hAnsi="Times New Roman" w:cs="Times New Roman"/>
      <w:kern w:val="3"/>
      <w:lang w:eastAsia="pl-PL"/>
    </w:rPr>
  </w:style>
  <w:style w:type="paragraph" w:customStyle="1" w:styleId="Style1">
    <w:name w:val="Style 1"/>
    <w:uiPriority w:val="99"/>
    <w:rsid w:val="007846B1"/>
    <w:pPr>
      <w:spacing w:line="314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3">
    <w:name w:val="Style 3"/>
    <w:uiPriority w:val="99"/>
    <w:rsid w:val="007846B1"/>
    <w:pPr>
      <w:ind w:left="720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2.222228250402155E-2"/>
          <c:y val="8.0906404563626882E-2"/>
          <c:w val="0.8620657605150257"/>
          <c:h val="0.80259153327117871"/>
        </c:manualLayout>
      </c:layout>
      <c:scatterChart>
        <c:scatterStyle val="smoothMarker"/>
        <c:varyColors val="0"/>
        <c:ser>
          <c:idx val="0"/>
          <c:order val="0"/>
          <c:tx>
            <c:strRef>
              <c:f>Arkusz1!$A$19</c:f>
              <c:strCache>
                <c:ptCount val="1"/>
                <c:pt idx="0">
                  <c:v>63,0</c:v>
                </c:pt>
              </c:strCache>
            </c:strRef>
          </c:tx>
          <c:spPr>
            <a:ln w="12680">
              <a:solidFill>
                <a:srgbClr val="000000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18C-42BA-BCD9-A0DB6716167F}"/>
                </c:ext>
              </c:extLst>
            </c:dLbl>
            <c:dLbl>
              <c:idx val="1"/>
              <c:layout>
                <c:manualLayout>
                  <c:x val="-2.9976251478762064E-2"/>
                  <c:y val="4.6703783740826441E-2"/>
                </c:manualLayout>
              </c:layout>
              <c:spPr/>
              <c:txPr>
                <a:bodyPr rot="-5400000" vert="horz"/>
                <a:lstStyle/>
                <a:p>
                  <a:pPr>
                    <a:defRPr sz="699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699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Arkusz1!$A$19:$A$20</c:f>
              <c:numCache>
                <c:formatCode>#,#00</c:formatCode>
                <c:ptCount val="2"/>
                <c:pt idx="0">
                  <c:v>63</c:v>
                </c:pt>
                <c:pt idx="1">
                  <c:v>63</c:v>
                </c:pt>
              </c:numCache>
            </c:numRef>
          </c:xVal>
          <c:yVal>
            <c:numRef>
              <c:f>Arkusz1!$B$19:$B$20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C18C-42BA-BCD9-A0DB6716167F}"/>
            </c:ext>
          </c:extLst>
        </c:ser>
        <c:ser>
          <c:idx val="1"/>
          <c:order val="1"/>
          <c:tx>
            <c:strRef>
              <c:f>Arkusz1!$A$21</c:f>
              <c:strCache>
                <c:ptCount val="1"/>
                <c:pt idx="0">
                  <c:v>31,5</c:v>
                </c:pt>
              </c:strCache>
            </c:strRef>
          </c:tx>
          <c:spPr>
            <a:ln w="12680"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2.7483628359491252E-2"/>
                  <c:y val="4.6703783740826441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lang="pl-PL" sz="699" b="0" i="0" u="none" strike="noStrike" kern="1200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18C-42BA-BCD9-A0DB6716167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lang="pl-PL" sz="699" b="0" i="0" u="none" strike="noStrike" kern="1200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Arkusz1!$A$21:$A$22</c:f>
              <c:numCache>
                <c:formatCode>General</c:formatCode>
                <c:ptCount val="2"/>
                <c:pt idx="0">
                  <c:v>31.5</c:v>
                </c:pt>
                <c:pt idx="1">
                  <c:v>31.5</c:v>
                </c:pt>
              </c:numCache>
            </c:numRef>
          </c:xVal>
          <c:yVal>
            <c:numRef>
              <c:f>Arkusz1!$B$21:$B$22</c:f>
              <c:numCache>
                <c:formatCode>General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C18C-42BA-BCD9-A0DB6716167F}"/>
            </c:ext>
          </c:extLst>
        </c:ser>
        <c:ser>
          <c:idx val="2"/>
          <c:order val="2"/>
          <c:tx>
            <c:strRef>
              <c:f>Arkusz1!$A$25</c:f>
              <c:strCache>
                <c:ptCount val="1"/>
                <c:pt idx="0">
                  <c:v>16,0</c:v>
                </c:pt>
              </c:strCache>
            </c:strRef>
          </c:tx>
          <c:spPr>
            <a:ln w="12680"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2.7483432074498701E-2"/>
                  <c:y val="4.1851462420872773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lang="pl-PL" sz="699" b="0" i="0" u="none" strike="noStrike" kern="1200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18C-42BA-BCD9-A0DB6716167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lang="pl-PL" sz="699" b="0" i="0" u="none" strike="noStrike" kern="1200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trendlineType val="linear"/>
            <c:dispRSqr val="0"/>
            <c:dispEq val="0"/>
          </c:trendline>
          <c:xVal>
            <c:numRef>
              <c:f>Arkusz1!$A$25:$A$26</c:f>
              <c:numCache>
                <c:formatCode>#,#00</c:formatCode>
                <c:ptCount val="2"/>
                <c:pt idx="0">
                  <c:v>16</c:v>
                </c:pt>
                <c:pt idx="1">
                  <c:v>16</c:v>
                </c:pt>
              </c:numCache>
            </c:numRef>
          </c:xVal>
          <c:yVal>
            <c:numRef>
              <c:f>Arkusz1!$B$25:$B$26</c:f>
              <c:numCache>
                <c:formatCode>General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9-C18C-42BA-BCD9-A0DB6716167F}"/>
            </c:ext>
          </c:extLst>
        </c:ser>
        <c:ser>
          <c:idx val="3"/>
          <c:order val="3"/>
          <c:tx>
            <c:strRef>
              <c:f>Arkusz1!$A$29</c:f>
              <c:strCache>
                <c:ptCount val="1"/>
                <c:pt idx="0">
                  <c:v>8,0</c:v>
                </c:pt>
              </c:strCache>
            </c:strRef>
          </c:tx>
          <c:spPr>
            <a:ln w="12680"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2.7483432074498791E-2"/>
                  <c:y val="3.3359900110953869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lang="pl-PL" sz="699" b="0" i="0" u="none" strike="noStrike" kern="1200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18C-42BA-BCD9-A0DB6716167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lang="pl-PL" sz="699" b="0" i="0" u="none" strike="noStrike" kern="1200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Arkusz1!$A$29:$A$30</c:f>
              <c:numCache>
                <c:formatCode>#,#00</c:formatCode>
                <c:ptCount val="2"/>
                <c:pt idx="0">
                  <c:v>8</c:v>
                </c:pt>
                <c:pt idx="1">
                  <c:v>8</c:v>
                </c:pt>
              </c:numCache>
            </c:numRef>
          </c:xVal>
          <c:yVal>
            <c:numRef>
              <c:f>Arkusz1!$B$29:$B$30</c:f>
              <c:numCache>
                <c:formatCode>General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C-C18C-42BA-BCD9-A0DB6716167F}"/>
            </c:ext>
          </c:extLst>
        </c:ser>
        <c:ser>
          <c:idx val="4"/>
          <c:order val="4"/>
          <c:tx>
            <c:strRef>
              <c:f>Arkusz1!$A$33</c:f>
              <c:strCache>
                <c:ptCount val="1"/>
                <c:pt idx="0">
                  <c:v>4,0</c:v>
                </c:pt>
              </c:strCache>
            </c:strRef>
          </c:tx>
          <c:spPr>
            <a:ln w="12680"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2.7483432074498791E-2"/>
                  <c:y val="3.8212221430907529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lang="pl-PL" sz="699" b="0" i="0" u="none" strike="noStrike" kern="1200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18C-42BA-BCD9-A0DB6716167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lang="pl-PL" sz="699" b="0" i="0" u="none" strike="noStrike" kern="1200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Arkusz1!$A$33:$A$34</c:f>
              <c:numCache>
                <c:formatCode>#,#00</c:formatCode>
                <c:ptCount val="2"/>
                <c:pt idx="0">
                  <c:v>4</c:v>
                </c:pt>
                <c:pt idx="1">
                  <c:v>4</c:v>
                </c:pt>
              </c:numCache>
            </c:numRef>
          </c:xVal>
          <c:yVal>
            <c:numRef>
              <c:f>Arkusz1!$B$33:$B$34</c:f>
              <c:numCache>
                <c:formatCode>General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F-C18C-42BA-BCD9-A0DB6716167F}"/>
            </c:ext>
          </c:extLst>
        </c:ser>
        <c:ser>
          <c:idx val="5"/>
          <c:order val="5"/>
          <c:tx>
            <c:strRef>
              <c:f>Arkusz1!$A$35</c:f>
              <c:strCache>
                <c:ptCount val="1"/>
                <c:pt idx="0">
                  <c:v>2,0</c:v>
                </c:pt>
              </c:strCache>
            </c:strRef>
          </c:tx>
          <c:spPr>
            <a:ln w="12680"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18C-42BA-BCD9-A0DB6716167F}"/>
                </c:ext>
              </c:extLst>
            </c:dLbl>
            <c:dLbl>
              <c:idx val="1"/>
              <c:layout>
                <c:manualLayout>
                  <c:x val="-2.7483432074498791E-2"/>
                  <c:y val="3.8212221430907529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lang="pl-PL" sz="699" b="0" i="0" u="none" strike="noStrike" kern="1200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lang="pl-PL" sz="699" b="0" i="0" u="none" strike="noStrike" kern="1200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Arkusz1!$A$35:$A$36</c:f>
              <c:numCache>
                <c:formatCode>#,#00</c:formatCode>
                <c:ptCount val="2"/>
                <c:pt idx="0">
                  <c:v>2</c:v>
                </c:pt>
                <c:pt idx="1">
                  <c:v>2</c:v>
                </c:pt>
              </c:numCache>
            </c:numRef>
          </c:xVal>
          <c:yVal>
            <c:numRef>
              <c:f>Arkusz1!$B$35:$B$36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2-C18C-42BA-BCD9-A0DB6716167F}"/>
            </c:ext>
          </c:extLst>
        </c:ser>
        <c:ser>
          <c:idx val="6"/>
          <c:order val="6"/>
          <c:tx>
            <c:strRef>
              <c:f>Arkusz1!$A$37</c:f>
              <c:strCache>
                <c:ptCount val="1"/>
                <c:pt idx="0">
                  <c:v>1,0</c:v>
                </c:pt>
              </c:strCache>
            </c:strRef>
          </c:tx>
          <c:spPr>
            <a:ln w="12680"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2.7483432074498836E-2"/>
                  <c:y val="3.3359900110953869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lang="pl-PL" sz="699" b="0" i="0" u="none" strike="noStrike" kern="1200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18C-42BA-BCD9-A0DB6716167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lang="pl-PL" sz="699" b="0" i="0" u="none" strike="noStrike" kern="1200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Arkusz1!$A$37:$A$38</c:f>
              <c:numCache>
                <c:formatCode>#,#00</c:formatCode>
                <c:ptCount val="2"/>
                <c:pt idx="0">
                  <c:v>1</c:v>
                </c:pt>
                <c:pt idx="1">
                  <c:v>1</c:v>
                </c:pt>
              </c:numCache>
            </c:numRef>
          </c:xVal>
          <c:yVal>
            <c:numRef>
              <c:f>Arkusz1!$B$37:$B$38</c:f>
              <c:numCache>
                <c:formatCode>General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5-C18C-42BA-BCD9-A0DB6716167F}"/>
            </c:ext>
          </c:extLst>
        </c:ser>
        <c:ser>
          <c:idx val="7"/>
          <c:order val="7"/>
          <c:tx>
            <c:strRef>
              <c:f>Arkusz1!$A$39</c:f>
              <c:strCache>
                <c:ptCount val="1"/>
                <c:pt idx="0">
                  <c:v>0,5</c:v>
                </c:pt>
              </c:strCache>
            </c:strRef>
          </c:tx>
          <c:spPr>
            <a:ln w="12680"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C18C-42BA-BCD9-A0DB6716167F}"/>
                </c:ext>
              </c:extLst>
            </c:dLbl>
            <c:dLbl>
              <c:idx val="1"/>
              <c:layout>
                <c:manualLayout>
                  <c:x val="-2.7483432074498791E-2"/>
                  <c:y val="3.8212221430907529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lang="pl-PL" sz="699" b="0" i="0" u="none" strike="noStrike" kern="1200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lang="pl-PL" sz="699" b="0" i="0" u="none" strike="noStrike" kern="1200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Arkusz1!$A$39:$A$40</c:f>
              <c:numCache>
                <c:formatCode>#,#00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xVal>
          <c:yVal>
            <c:numRef>
              <c:f>Arkusz1!$B$39:$B$40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8-C18C-42BA-BCD9-A0DB6716167F}"/>
            </c:ext>
          </c:extLst>
        </c:ser>
        <c:ser>
          <c:idx val="8"/>
          <c:order val="8"/>
          <c:tx>
            <c:strRef>
              <c:f>Arkusz1!$A$43</c:f>
              <c:strCache>
                <c:ptCount val="1"/>
                <c:pt idx="0">
                  <c:v>0,125</c:v>
                </c:pt>
              </c:strCache>
            </c:strRef>
          </c:tx>
          <c:spPr>
            <a:ln w="12680"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C18C-42BA-BCD9-A0DB6716167F}"/>
                </c:ext>
              </c:extLst>
            </c:dLbl>
            <c:dLbl>
              <c:idx val="1"/>
              <c:layout>
                <c:manualLayout>
                  <c:x val="-2.748340001803572E-2"/>
                  <c:y val="4.917631962671333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lang="pl-PL" sz="699" b="0" i="0" u="none" strike="noStrike" kern="1200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lang="pl-PL" sz="699" b="0" i="0" u="none" strike="noStrike" kern="1200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Arkusz1!$A$43:$A$44</c:f>
              <c:numCache>
                <c:formatCode>General</c:formatCode>
                <c:ptCount val="2"/>
                <c:pt idx="0">
                  <c:v>0.125</c:v>
                </c:pt>
                <c:pt idx="1">
                  <c:v>0.125</c:v>
                </c:pt>
              </c:numCache>
            </c:numRef>
          </c:xVal>
          <c:yVal>
            <c:numRef>
              <c:f>Arkusz1!$B$43:$B$44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B-C18C-42BA-BCD9-A0DB6716167F}"/>
            </c:ext>
          </c:extLst>
        </c:ser>
        <c:ser>
          <c:idx val="9"/>
          <c:order val="9"/>
          <c:tx>
            <c:strRef>
              <c:f>Arkusz1!$A$45</c:f>
              <c:strCache>
                <c:ptCount val="1"/>
                <c:pt idx="0">
                  <c:v>0,063</c:v>
                </c:pt>
              </c:strCache>
            </c:strRef>
          </c:tx>
          <c:spPr>
            <a:ln w="12680">
              <a:solidFill>
                <a:schemeClr val="tx1"/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2.7483432074498791E-2"/>
                  <c:y val="4.9176175178733537E-2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lang="pl-PL" sz="699" b="0" i="0" u="none" strike="noStrike" kern="1200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dLblPos val="r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C18C-42BA-BCD9-A0DB6716167F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C18C-42BA-BCD9-A0DB671616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lang="pl-PL" sz="699" b="0" i="0" u="none" strike="noStrike" kern="1200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pl-PL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Arkusz1!$A$45:$A$46</c:f>
              <c:numCache>
                <c:formatCode>General</c:formatCode>
                <c:ptCount val="2"/>
                <c:pt idx="0">
                  <c:v>6.3E-2</c:v>
                </c:pt>
                <c:pt idx="1">
                  <c:v>6.3E-2</c:v>
                </c:pt>
              </c:numCache>
            </c:numRef>
          </c:xVal>
          <c:yVal>
            <c:numRef>
              <c:f>Arkusz1!$B$45:$B$46</c:f>
              <c:numCache>
                <c:formatCode>General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E-C18C-42BA-BCD9-A0DB6716167F}"/>
            </c:ext>
          </c:extLst>
        </c:ser>
        <c:ser>
          <c:idx val="10"/>
          <c:order val="10"/>
          <c:tx>
            <c:strRef>
              <c:f>Arkusz1!$D$15</c:f>
              <c:strCache>
                <c:ptCount val="1"/>
                <c:pt idx="0">
                  <c:v>Uziarnienie mieszanki mineralnej MCE dla KR1÷KR2</c:v>
                </c:pt>
              </c:strCache>
            </c:strRef>
          </c:tx>
          <c:spPr>
            <a:ln w="25360">
              <a:solidFill>
                <a:schemeClr val="tx2"/>
              </a:solidFill>
            </a:ln>
          </c:spPr>
          <c:marker>
            <c:symbol val="none"/>
          </c:marker>
          <c:xVal>
            <c:numRef>
              <c:f>Arkusz1!$C$5:$C$14</c:f>
              <c:numCache>
                <c:formatCode>General</c:formatCode>
                <c:ptCount val="10"/>
                <c:pt idx="0">
                  <c:v>63</c:v>
                </c:pt>
                <c:pt idx="1">
                  <c:v>31.5</c:v>
                </c:pt>
                <c:pt idx="2" formatCode="#,#00">
                  <c:v>16</c:v>
                </c:pt>
                <c:pt idx="3" formatCode="#,#00">
                  <c:v>8</c:v>
                </c:pt>
                <c:pt idx="4" formatCode="#,#00">
                  <c:v>4</c:v>
                </c:pt>
                <c:pt idx="5" formatCode="#,#00">
                  <c:v>2</c:v>
                </c:pt>
                <c:pt idx="6" formatCode="#,#00">
                  <c:v>1</c:v>
                </c:pt>
                <c:pt idx="7" formatCode="0,000">
                  <c:v>0.5</c:v>
                </c:pt>
                <c:pt idx="8">
                  <c:v>0.125</c:v>
                </c:pt>
                <c:pt idx="9">
                  <c:v>6.3E-2</c:v>
                </c:pt>
              </c:numCache>
            </c:numRef>
          </c:xVal>
          <c:yVal>
            <c:numRef>
              <c:f>Arkusz1!$D$5:$D$14</c:f>
              <c:numCache>
                <c:formatCode>General</c:formatCode>
                <c:ptCount val="10"/>
                <c:pt idx="0">
                  <c:v>100</c:v>
                </c:pt>
                <c:pt idx="1">
                  <c:v>80</c:v>
                </c:pt>
                <c:pt idx="2">
                  <c:v>55</c:v>
                </c:pt>
                <c:pt idx="3">
                  <c:v>35</c:v>
                </c:pt>
                <c:pt idx="4">
                  <c:v>25</c:v>
                </c:pt>
                <c:pt idx="5">
                  <c:v>16</c:v>
                </c:pt>
                <c:pt idx="6">
                  <c:v>9</c:v>
                </c:pt>
                <c:pt idx="7">
                  <c:v>5</c:v>
                </c:pt>
                <c:pt idx="8">
                  <c:v>2</c:v>
                </c:pt>
                <c:pt idx="9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F-C18C-42BA-BCD9-A0DB6716167F}"/>
            </c:ext>
          </c:extLst>
        </c:ser>
        <c:ser>
          <c:idx val="11"/>
          <c:order val="11"/>
          <c:tx>
            <c:strRef>
              <c:f>Arkusz1!$D$15</c:f>
              <c:strCache>
                <c:ptCount val="1"/>
                <c:pt idx="0">
                  <c:v>Uziarnienie mieszanki mineralnej MCE dla KR1÷KR2</c:v>
                </c:pt>
              </c:strCache>
            </c:strRef>
          </c:tx>
          <c:spPr>
            <a:ln w="25360">
              <a:solidFill>
                <a:schemeClr val="tx2"/>
              </a:solidFill>
            </a:ln>
          </c:spPr>
          <c:marker>
            <c:symbol val="none"/>
          </c:marker>
          <c:xVal>
            <c:numRef>
              <c:f>Arkusz1!$C$5:$C$14</c:f>
              <c:numCache>
                <c:formatCode>General</c:formatCode>
                <c:ptCount val="10"/>
                <c:pt idx="0">
                  <c:v>63</c:v>
                </c:pt>
                <c:pt idx="1">
                  <c:v>31.5</c:v>
                </c:pt>
                <c:pt idx="2" formatCode="#,#00">
                  <c:v>16</c:v>
                </c:pt>
                <c:pt idx="3" formatCode="#,#00">
                  <c:v>8</c:v>
                </c:pt>
                <c:pt idx="4" formatCode="#,#00">
                  <c:v>4</c:v>
                </c:pt>
                <c:pt idx="5" formatCode="#,#00">
                  <c:v>2</c:v>
                </c:pt>
                <c:pt idx="6" formatCode="#,#00">
                  <c:v>1</c:v>
                </c:pt>
                <c:pt idx="7" formatCode="0,000">
                  <c:v>0.5</c:v>
                </c:pt>
                <c:pt idx="8">
                  <c:v>0.125</c:v>
                </c:pt>
                <c:pt idx="9">
                  <c:v>6.3E-2</c:v>
                </c:pt>
              </c:numCache>
            </c:numRef>
          </c:xVal>
          <c:yVal>
            <c:numRef>
              <c:f>Arkusz1!$E$5:$E$14</c:f>
              <c:numCache>
                <c:formatCode>General</c:formatCode>
                <c:ptCount val="10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90</c:v>
                </c:pt>
                <c:pt idx="4">
                  <c:v>75</c:v>
                </c:pt>
                <c:pt idx="5">
                  <c:v>60</c:v>
                </c:pt>
                <c:pt idx="6">
                  <c:v>45</c:v>
                </c:pt>
                <c:pt idx="7">
                  <c:v>35</c:v>
                </c:pt>
                <c:pt idx="8">
                  <c:v>18</c:v>
                </c:pt>
                <c:pt idx="9">
                  <c:v>12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0-C18C-42BA-BCD9-A0DB671616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6092136"/>
        <c:axId val="1"/>
      </c:scatterChart>
      <c:valAx>
        <c:axId val="196092136"/>
        <c:scaling>
          <c:logBase val="10"/>
          <c:orientation val="minMax"/>
          <c:max val="63"/>
          <c:min val="6.3E-2"/>
        </c:scaling>
        <c:delete val="0"/>
        <c:axPos val="b"/>
        <c:minorGridlines>
          <c:spPr>
            <a:ln w="3170">
              <a:solidFill>
                <a:srgbClr val="000000"/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52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pl-PL"/>
                  <a:t>Sito # [mm]</a:t>
                </a:r>
              </a:p>
            </c:rich>
          </c:tx>
          <c:layout>
            <c:manualLayout>
              <c:xMode val="edge"/>
              <c:yMode val="edge"/>
              <c:x val="0.43947545230879292"/>
              <c:y val="0.94713450292397661"/>
            </c:manualLayout>
          </c:layout>
          <c:overlay val="0"/>
          <c:spPr>
            <a:noFill/>
            <a:ln w="25360">
              <a:noFill/>
            </a:ln>
          </c:spPr>
        </c:title>
        <c:numFmt formatCode="#,#00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" b="0" i="0" u="none" strike="noStrike" baseline="0">
                <a:solidFill>
                  <a:srgbClr val="FFFFFF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1"/>
        <c:crossesAt val="0"/>
        <c:crossBetween val="midCat"/>
      </c:valAx>
      <c:valAx>
        <c:axId val="1"/>
        <c:scaling>
          <c:orientation val="minMax"/>
          <c:max val="100"/>
          <c:min val="0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524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pl-PL"/>
                  <a:t>Przesiew [% m/m]</a:t>
                </a:r>
              </a:p>
            </c:rich>
          </c:tx>
          <c:layout>
            <c:manualLayout>
              <c:xMode val="edge"/>
              <c:yMode val="edge"/>
              <c:x val="0.96567936861295478"/>
              <c:y val="0.39074033467335573"/>
            </c:manualLayout>
          </c:layout>
          <c:overlay val="0"/>
          <c:spPr>
            <a:noFill/>
            <a:ln w="25360">
              <a:noFill/>
            </a:ln>
          </c:spPr>
        </c:title>
        <c:numFmt formatCode="0" sourceLinked="0"/>
        <c:majorTickMark val="out"/>
        <c:minorTickMark val="none"/>
        <c:tickLblPos val="high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196092136"/>
        <c:crossesAt val="100"/>
        <c:crossBetween val="midCat"/>
      </c:valAx>
      <c:spPr>
        <a:solidFill>
          <a:srgbClr val="FFFFFF"/>
        </a:solidFill>
        <a:ln w="12680">
          <a:solidFill>
            <a:srgbClr val="808080"/>
          </a:solidFill>
          <a:prstDash val="solid"/>
        </a:ln>
      </c:spPr>
    </c:plotArea>
    <c:legend>
      <c:legendPos val="r"/>
      <c:legendEntry>
        <c:idx val="0"/>
        <c:delete val="1"/>
      </c:legendEntry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legendEntry>
        <c:idx val="11"/>
        <c:txPr>
          <a:bodyPr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Times New Roman" panose="02020603050405020304" pitchFamily="18" charset="0"/>
              </a:defRPr>
            </a:pPr>
            <a:endParaRPr lang="pl-PL"/>
          </a:p>
        </c:txPr>
      </c:legendEntry>
      <c:legendEntry>
        <c:idx val="12"/>
        <c:delete val="1"/>
      </c:legendEntry>
      <c:layout>
        <c:manualLayout>
          <c:xMode val="edge"/>
          <c:yMode val="edge"/>
          <c:x val="4.7363582314641613E-2"/>
          <c:y val="2.7457751991527375E-3"/>
          <c:w val="0.80793530642923772"/>
          <c:h val="6.4866694294792096E-2"/>
        </c:manualLayout>
      </c:layout>
      <c:overlay val="0"/>
      <c:spPr>
        <a:solidFill>
          <a:srgbClr val="FFFFFF"/>
        </a:solidFill>
        <a:ln w="3170">
          <a:noFill/>
          <a:prstDash val="solid"/>
        </a:ln>
      </c:spPr>
      <c:txPr>
        <a:bodyPr/>
        <a:lstStyle/>
        <a:p>
          <a:pPr>
            <a:defRPr sz="314" b="0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Arial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</c:spPr>
  <c:txPr>
    <a:bodyPr/>
    <a:lstStyle/>
    <a:p>
      <a:pPr>
        <a:defRPr sz="1123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172F6-81EE-49F9-9BD5-574B3F093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98E88-8282-44B1-B36B-CA5092C43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E247D0-68B3-4FB5-A309-4B317B3E3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7D5669-779A-4A31-B039-E3C698F7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7569</Words>
  <Characters>45414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Nowek Milena</dc:creator>
  <cp:keywords/>
  <dc:description/>
  <cp:lastModifiedBy>Bohdiel Dorota</cp:lastModifiedBy>
  <cp:revision>30</cp:revision>
  <cp:lastPrinted>2023-03-24T12:33:00Z</cp:lastPrinted>
  <dcterms:created xsi:type="dcterms:W3CDTF">2024-06-12T10:46:00Z</dcterms:created>
  <dcterms:modified xsi:type="dcterms:W3CDTF">2025-03-11T11:51:00Z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2022-09-07T00:00:00Z</vt:filetime>
  </property>
  <property fmtid="{D5CDD505-2E9C-101B-9397-08002B2CF9AE}" pid="5" name="ContentTypeId">
    <vt:lpwstr>0x0101007F8615080973D74184599487852D427E</vt:lpwstr>
  </property>
</Properties>
</file>